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97829147"/>
        <w:docPartObj>
          <w:docPartGallery w:val="Cover Pages"/>
          <w:docPartUnique/>
        </w:docPartObj>
      </w:sdtPr>
      <w:sdtContent>
        <w:p w:rsidR="0061471A" w:rsidRDefault="0061471A" w:rsidP="00D15F8D">
          <w:pPr>
            <w:ind w:firstLine="0"/>
          </w:pPr>
          <w:r>
            <w:rPr>
              <w:noProof/>
              <w:lang w:eastAsia="ru-RU"/>
            </w:rPr>
            <mc:AlternateContent>
              <mc:Choice Requires="wpg">
                <w:drawing>
                  <wp:anchor distT="0" distB="0" distL="114300" distR="114300" simplePos="0" relativeHeight="251656704" behindDoc="0" locked="0" layoutInCell="1" allowOverlap="1">
                    <wp:simplePos x="0" y="0"/>
                    <wp:positionH relativeFrom="page">
                      <wp:align>right</wp:align>
                    </wp:positionH>
                    <wp:positionV relativeFrom="page">
                      <wp:align>top</wp:align>
                    </wp:positionV>
                    <wp:extent cx="3096491" cy="10058400"/>
                    <wp:effectExtent l="0" t="0" r="8890" b="13970"/>
                    <wp:wrapNone/>
                    <wp:docPr id="453" name="Группа 453"/>
                    <wp:cNvGraphicFramePr/>
                    <a:graphic xmlns:a="http://schemas.openxmlformats.org/drawingml/2006/main">
                      <a:graphicData uri="http://schemas.microsoft.com/office/word/2010/wordprocessingGroup">
                        <wpg:wgp>
                          <wpg:cNvGrpSpPr/>
                          <wpg:grpSpPr>
                            <a:xfrm>
                              <a:off x="0" y="0"/>
                              <a:ext cx="3096491" cy="10058400"/>
                              <a:chOff x="0" y="0"/>
                              <a:chExt cx="3096491" cy="10058400"/>
                            </a:xfrm>
                          </wpg:grpSpPr>
                          <wps:wsp>
                            <wps:cNvPr id="459" name="Прямоугольник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Прямоугольник 460"/>
                            <wps:cNvSpPr>
                              <a:spLocks noChangeArrowheads="1"/>
                            </wps:cNvSpPr>
                            <wps:spPr bwMode="auto">
                              <a:xfrm>
                                <a:off x="124691" y="0"/>
                                <a:ext cx="2971800" cy="10058400"/>
                              </a:xfrm>
                              <a:prstGeom prst="rect">
                                <a:avLst/>
                              </a:prstGeom>
                              <a:solidFill>
                                <a:schemeClr val="accent2">
                                  <a:lumMod val="75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3A137BF6" id="Группа 453" o:spid="_x0000_s1026" style="position:absolute;margin-left:192.6pt;margin-top:0;width:243.8pt;height:11in;z-index:251656704;mso-height-percent:1000;mso-position-horizontal:right;mso-position-horizontal-relative:page;mso-position-vertical:top;mso-position-vertical-relative:page;mso-height-percent:1000" coordsize="3096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">
                    <v:rect id="Прямоугольник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laMIA&#10;AADcAAAADwAAAGRycy9kb3ducmV2LnhtbESPQYvCMBSE74L/ITzBm6YuKrUaRURlj6su6PHRPJti&#10;81KbrHb/vVkQ9jjMzDfMYtXaSjyo8aVjBaNhAoI4d7rkQsH3aTdIQfiArLFyTAp+ycNq2e0sMNPu&#10;yQd6HEMhIoR9hgpMCHUmpc8NWfRDVxNH7+oaiyHKppC6wWeE20p+JMlUWiw5LhisaWMovx1/rIKv&#10;cD/Xxcyc9p44be/bZHqhrVL9XruegwjUhv/wu/2pFYwnM/g7E4+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ROVowgAAANwAAAAPAAAAAAAAAAAAAAAAAJgCAABkcnMvZG93&#10;bnJldi54bWxQSwUGAAAAAAQABAD1AAAAhwMAAAAA&#10;" fillcolor="#a0c7c5 [1945]" strokecolor="white" strokeweight="1pt">
                      <v:fill r:id="rId9" o:title="" opacity="52428f" color2="white [3212]" o:opacity2="52428f" type="pattern"/>
                      <v:shadow color="#d8d8d8" offset="3pt,3pt"/>
                    </v:rect>
                    <v:rect id="Прямоугольник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jw+MEA&#10;AADcAAAADwAAAGRycy9kb3ducmV2LnhtbERPy4rCMBTdC/MP4QruNPXV0WqUQRgUV9bxAy7NtSk2&#10;N6WJ2vHrzWJglofzXm87W4sHtb5yrGA8SkAQF05XXCq4/HwPFyB8QNZYOyYFv+Rhu/norTHT7sk5&#10;Pc6hFDGEfYYKTAhNJqUvDFn0I9cQR+7qWoshwraUusVnDLe1nCRJKi1WHBsMNrQzVNzOd6vgNJOF&#10;eZn8c/+aHxeNzZeTw3Sp1KDffa1ABOrCv/jPfdAKZmmcH8/EIy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48PjBAAAA3AAAAA8AAAAAAAAAAAAAAAAAmAIAAGRycy9kb3du&#10;cmV2LnhtbFBLBQYAAAAABAAEAPUAAACGAwAAAAA=&#10;" fillcolor="#1c6194 [2405]" stroked="f" strokecolor="#d8d8d8"/>
                    <w10:wrap anchorx="page" anchory="page"/>
                  </v:group>
                </w:pict>
              </mc:Fallback>
            </mc:AlternateContent>
          </w:r>
          <w:r w:rsidR="00D15F8D">
            <w:t>Утверждаю</w:t>
          </w:r>
          <w:r w:rsidR="006212E5">
            <w:t>:</w:t>
          </w:r>
        </w:p>
        <w:p w:rsidR="00D15F8D" w:rsidRDefault="00657F3F" w:rsidP="00D15F8D">
          <w:pPr>
            <w:ind w:right="4535" w:firstLine="0"/>
          </w:pPr>
          <w:r>
            <w:t>Директор Департамента социальной политики Курганской</w:t>
          </w:r>
          <w:r w:rsidR="00D15F8D" w:rsidRPr="00D15F8D">
            <w:t xml:space="preserve"> области</w:t>
          </w:r>
        </w:p>
        <w:p w:rsidR="006212E5" w:rsidRDefault="00D15F8D" w:rsidP="00D15F8D">
          <w:pPr>
            <w:ind w:firstLine="0"/>
          </w:pPr>
          <w:r>
            <w:t>___</w:t>
          </w:r>
          <w:r w:rsidR="00657F3F">
            <w:t>________________ /И.В. Смирных</w:t>
          </w:r>
          <w:r>
            <w:t>/</w:t>
          </w:r>
        </w:p>
        <w:p w:rsidR="00D15F8D" w:rsidRDefault="00352E30" w:rsidP="00D15F8D">
          <w:pPr>
            <w:ind w:firstLine="0"/>
          </w:pPr>
          <w:r>
            <w:rPr>
              <w:noProof/>
              <w:lang w:eastAsia="ru-RU"/>
            </w:rPr>
            <mc:AlternateContent>
              <mc:Choice Requires="wps">
                <w:drawing>
                  <wp:anchor distT="0" distB="0" distL="114300" distR="114300" simplePos="0" relativeHeight="251659776" behindDoc="0" locked="0" layoutInCell="1" allowOverlap="1">
                    <wp:simplePos x="0" y="0"/>
                    <wp:positionH relativeFrom="margin">
                      <wp:align>right</wp:align>
                    </wp:positionH>
                    <wp:positionV relativeFrom="paragraph">
                      <wp:posOffset>202565</wp:posOffset>
                    </wp:positionV>
                    <wp:extent cx="2352675" cy="53340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23526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6422" w:rsidRPr="00E83091" w:rsidRDefault="00786422" w:rsidP="00793EAC">
                                <w:pPr>
                                  <w:ind w:firstLine="0"/>
                                  <w:rPr>
                                    <w:rFonts w:cs="Times New Roman"/>
                                    <w:color w:val="FFFFFF" w:themeColor="background1"/>
                                    <w:sz w:val="32"/>
                                    <w:szCs w:val="32"/>
                                  </w:rPr>
                                </w:pPr>
                                <w:r>
                                  <w:rPr>
                                    <w:rFonts w:cs="Times New Roman"/>
                                    <w:color w:val="FFFFFF" w:themeColor="background1"/>
                                    <w:sz w:val="32"/>
                                    <w:szCs w:val="32"/>
                                  </w:rPr>
                                  <w:t>г. Курган,</w:t>
                                </w:r>
                                <w:r w:rsidRPr="00E83091">
                                  <w:rPr>
                                    <w:rFonts w:cs="Times New Roman"/>
                                    <w:color w:val="FFFFFF" w:themeColor="background1"/>
                                    <w:sz w:val="32"/>
                                    <w:szCs w:val="32"/>
                                  </w:rPr>
                                  <w:t xml:space="preserve"> 2025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34.05pt;margin-top:15.95pt;width:185.25pt;height:42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" filled="f" stroked="f" strokeweight=".5pt">
                    <v:textbox>
                      <w:txbxContent>
                        <w:p w:rsidR="00786422" w:rsidRPr="00E83091" w:rsidRDefault="00786422" w:rsidP="00793EAC">
                          <w:pPr>
                            <w:ind w:firstLine="0"/>
                            <w:rPr>
                              <w:rFonts w:cs="Times New Roman"/>
                              <w:color w:val="FFFFFF" w:themeColor="background1"/>
                              <w:sz w:val="32"/>
                              <w:szCs w:val="32"/>
                            </w:rPr>
                          </w:pPr>
                          <w:r>
                            <w:rPr>
                              <w:rFonts w:cs="Times New Roman"/>
                              <w:color w:val="FFFFFF" w:themeColor="background1"/>
                              <w:sz w:val="32"/>
                              <w:szCs w:val="32"/>
                            </w:rPr>
                            <w:t>г. Курган,</w:t>
                          </w:r>
                          <w:r w:rsidRPr="00E83091">
                            <w:rPr>
                              <w:rFonts w:cs="Times New Roman"/>
                              <w:color w:val="FFFFFF" w:themeColor="background1"/>
                              <w:sz w:val="32"/>
                              <w:szCs w:val="32"/>
                            </w:rPr>
                            <w:t xml:space="preserve"> 2025 г.</w:t>
                          </w:r>
                        </w:p>
                      </w:txbxContent>
                    </v:textbox>
                    <w10:wrap anchorx="margin"/>
                  </v:shape>
                </w:pict>
              </mc:Fallback>
            </mc:AlternateContent>
          </w:r>
          <w:r w:rsidR="00D15F8D">
            <w:t>«___» ___________________ 2025 г.</w:t>
          </w:r>
        </w:p>
        <w:p w:rsidR="00D15F8D" w:rsidRDefault="00D15F8D"/>
        <w:p w:rsidR="00A77F56" w:rsidRDefault="00A77F56">
          <w:pPr>
            <w:rPr>
              <w:noProof/>
              <w:lang w:eastAsia="ru-RU"/>
            </w:rPr>
          </w:pPr>
        </w:p>
        <w:p w:rsidR="00E24DE6" w:rsidRDefault="00D15F8D">
          <w:pPr>
            <w:rPr>
              <w:noProof/>
              <w:lang w:eastAsia="ru-RU"/>
            </w:rPr>
          </w:pPr>
          <w:r>
            <w:rPr>
              <w:noProof/>
              <w:lang w:eastAsia="ru-RU"/>
            </w:rPr>
            <mc:AlternateContent>
              <mc:Choice Requires="wps">
                <w:drawing>
                  <wp:anchor distT="0" distB="0" distL="114300" distR="114300" simplePos="0" relativeHeight="251657728" behindDoc="0" locked="0" layoutInCell="0" allowOverlap="1">
                    <wp:simplePos x="0" y="0"/>
                    <wp:positionH relativeFrom="page">
                      <wp:align>left</wp:align>
                    </wp:positionH>
                    <wp:positionV relativeFrom="page">
                      <wp:posOffset>2814320</wp:posOffset>
                    </wp:positionV>
                    <wp:extent cx="6788150" cy="2357755"/>
                    <wp:effectExtent l="0" t="0" r="15875" b="10160"/>
                    <wp:wrapNone/>
                    <wp:docPr id="463"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0" cy="2357755"/>
                            </a:xfrm>
                            <a:prstGeom prst="rect">
                              <a:avLst/>
                            </a:prstGeom>
                            <a:solidFill>
                              <a:schemeClr val="bg2">
                                <a:lumMod val="25000"/>
                              </a:schemeClr>
                            </a:solidFill>
                            <a:ln w="19050">
                              <a:solidFill>
                                <a:schemeClr val="bg2">
                                  <a:lumMod val="25000"/>
                                </a:schemeClr>
                              </a:solidFill>
                              <a:miter lim="800000"/>
                              <a:headEnd/>
                              <a:tailEnd/>
                            </a:ln>
                          </wps:spPr>
                          <wps:txbx>
                            <w:txbxContent>
                              <w:sdt>
                                <w:sdtPr>
                                  <w:rPr>
                                    <w:rFonts w:ascii="Times New Roman" w:hAnsi="Times New Roman" w:cs="Times New Roman"/>
                                    <w:color w:val="FFFFFF" w:themeColor="background1"/>
                                    <w:sz w:val="52"/>
                                    <w:szCs w:val="52"/>
                                  </w:rPr>
                                  <w:alias w:val="Название"/>
                                  <w:id w:val="-1729375846"/>
                                  <w:dataBinding w:prefixMappings="xmlns:ns0='http://schemas.openxmlformats.org/package/2006/metadata/core-properties' xmlns:ns1='http://purl.org/dc/elements/1.1/'" w:xpath="/ns0:coreProperties[1]/ns1:title[1]" w:storeItemID="{6C3C8BC8-F283-45AE-878A-BAB7291924A1}"/>
                                  <w:text/>
                                </w:sdtPr>
                                <w:sdtContent>
                                  <w:p w:rsidR="00786422" w:rsidRPr="00081B12" w:rsidRDefault="00786422" w:rsidP="00081B12">
                                    <w:pPr>
                                      <w:pStyle w:val="a7"/>
                                      <w:shd w:val="clear" w:color="auto" w:fill="323A3E" w:themeFill="background2" w:themeFillShade="40"/>
                                      <w:ind w:left="1418"/>
                                      <w:jc w:val="right"/>
                                      <w:rPr>
                                        <w:color w:val="FFFFFF" w:themeColor="background1"/>
                                        <w:sz w:val="52"/>
                                        <w:szCs w:val="52"/>
                                      </w:rPr>
                                    </w:pPr>
                                    <w:r w:rsidRPr="00E83091">
                                      <w:rPr>
                                        <w:rFonts w:ascii="Times New Roman" w:hAnsi="Times New Roman" w:cs="Times New Roman"/>
                                        <w:color w:val="FFFFFF" w:themeColor="background1"/>
                                        <w:sz w:val="52"/>
                                        <w:szCs w:val="52"/>
                                      </w:rPr>
                                      <w:t xml:space="preserve">Аналитический отчёт по результатам </w:t>
                                    </w:r>
                                    <w:r>
                                      <w:rPr>
                                        <w:rFonts w:ascii="Times New Roman" w:hAnsi="Times New Roman" w:cs="Times New Roman"/>
                                        <w:color w:val="FFFFFF" w:themeColor="background1"/>
                                        <w:sz w:val="52"/>
                                        <w:szCs w:val="52"/>
                                      </w:rPr>
                                      <w:t>проведения независимой оценки качества условий оказания услуг организациями социального обслуживания населения Курганской</w:t>
                                    </w:r>
                                    <w:r w:rsidRPr="00E83091">
                                      <w:rPr>
                                        <w:rFonts w:ascii="Times New Roman" w:hAnsi="Times New Roman" w:cs="Times New Roman"/>
                                        <w:color w:val="FFFFFF" w:themeColor="background1"/>
                                        <w:sz w:val="52"/>
                                        <w:szCs w:val="52"/>
                                      </w:rPr>
                                      <w:t xml:space="preserve"> области</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Прямоугольник 16" o:spid="_x0000_s1027" style="position:absolute;left:0;text-align:left;margin-left:0;margin-top:221.6pt;width:534.5pt;height:185.65pt;z-index:251657728;visibility:visible;mso-wrap-style:square;mso-width-percent:900;mso-height-percent:73;mso-wrap-distance-left:9pt;mso-wrap-distance-top:0;mso-wrap-distance-right:9pt;mso-wrap-distance-bottom:0;mso-position-horizontal:left;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" o:allowincell="f" fillcolor="#32393d [814]" strokecolor="#32393d [814]" strokeweight="1.5pt">
                    <v:textbox style="mso-fit-shape-to-text:t" inset="14.4pt,,14.4pt">
                      <w:txbxContent>
                        <w:sdt>
                          <w:sdtPr>
                            <w:rPr>
                              <w:rFonts w:ascii="Times New Roman" w:hAnsi="Times New Roman" w:cs="Times New Roman"/>
                              <w:color w:val="FFFFFF" w:themeColor="background1"/>
                              <w:sz w:val="52"/>
                              <w:szCs w:val="52"/>
                            </w:rPr>
                            <w:alias w:val="Название"/>
                            <w:id w:val="-1729375846"/>
                            <w:dataBinding w:prefixMappings="xmlns:ns0='http://schemas.openxmlformats.org/package/2006/metadata/core-properties' xmlns:ns1='http://purl.org/dc/elements/1.1/'" w:xpath="/ns0:coreProperties[1]/ns1:title[1]" w:storeItemID="{6C3C8BC8-F283-45AE-878A-BAB7291924A1}"/>
                            <w:text/>
                          </w:sdtPr>
                          <w:sdtContent>
                            <w:p w:rsidR="00786422" w:rsidRPr="00081B12" w:rsidRDefault="00786422" w:rsidP="00081B12">
                              <w:pPr>
                                <w:pStyle w:val="a7"/>
                                <w:shd w:val="clear" w:color="auto" w:fill="323A3E" w:themeFill="background2" w:themeFillShade="40"/>
                                <w:ind w:left="1418"/>
                                <w:jc w:val="right"/>
                                <w:rPr>
                                  <w:color w:val="FFFFFF" w:themeColor="background1"/>
                                  <w:sz w:val="52"/>
                                  <w:szCs w:val="52"/>
                                </w:rPr>
                              </w:pPr>
                              <w:r w:rsidRPr="00E83091">
                                <w:rPr>
                                  <w:rFonts w:ascii="Times New Roman" w:hAnsi="Times New Roman" w:cs="Times New Roman"/>
                                  <w:color w:val="FFFFFF" w:themeColor="background1"/>
                                  <w:sz w:val="52"/>
                                  <w:szCs w:val="52"/>
                                </w:rPr>
                                <w:t xml:space="preserve">Аналитический отчёт по результатам </w:t>
                              </w:r>
                              <w:r>
                                <w:rPr>
                                  <w:rFonts w:ascii="Times New Roman" w:hAnsi="Times New Roman" w:cs="Times New Roman"/>
                                  <w:color w:val="FFFFFF" w:themeColor="background1"/>
                                  <w:sz w:val="52"/>
                                  <w:szCs w:val="52"/>
                                </w:rPr>
                                <w:t>проведения независимой оценки качества условий оказания услуг организациями социального обслуживания населения Курганской</w:t>
                              </w:r>
                              <w:r w:rsidRPr="00E83091">
                                <w:rPr>
                                  <w:rFonts w:ascii="Times New Roman" w:hAnsi="Times New Roman" w:cs="Times New Roman"/>
                                  <w:color w:val="FFFFFF" w:themeColor="background1"/>
                                  <w:sz w:val="52"/>
                                  <w:szCs w:val="52"/>
                                </w:rPr>
                                <w:t xml:space="preserve"> области</w:t>
                              </w:r>
                            </w:p>
                          </w:sdtContent>
                        </w:sdt>
                      </w:txbxContent>
                    </v:textbox>
                    <w10:wrap anchorx="page" anchory="page"/>
                  </v:rect>
                </w:pict>
              </mc:Fallback>
            </mc:AlternateContent>
          </w:r>
        </w:p>
        <w:p w:rsidR="00DF1368" w:rsidRDefault="00DF1368" w:rsidP="00DF1368">
          <w:pPr>
            <w:ind w:firstLine="0"/>
            <w:rPr>
              <w:noProof/>
              <w:lang w:eastAsia="ru-RU"/>
            </w:rPr>
          </w:pPr>
        </w:p>
        <w:p w:rsidR="00DF1368" w:rsidRDefault="00DF1368" w:rsidP="00DF1368">
          <w:pPr>
            <w:ind w:firstLine="0"/>
            <w:rPr>
              <w:noProof/>
              <w:lang w:eastAsia="ru-RU"/>
            </w:rPr>
          </w:pPr>
        </w:p>
        <w:p w:rsidR="00DF1368" w:rsidRDefault="00DF1368" w:rsidP="00DF1368">
          <w:pPr>
            <w:ind w:firstLine="0"/>
            <w:rPr>
              <w:noProof/>
              <w:lang w:eastAsia="ru-RU"/>
            </w:rPr>
          </w:pPr>
        </w:p>
        <w:p w:rsidR="00DF1368" w:rsidRDefault="00DF1368" w:rsidP="00DF1368">
          <w:pPr>
            <w:ind w:firstLine="0"/>
            <w:rPr>
              <w:noProof/>
              <w:lang w:eastAsia="ru-RU"/>
            </w:rPr>
          </w:pPr>
        </w:p>
        <w:p w:rsidR="00DF1368" w:rsidRDefault="00DF1368" w:rsidP="00DF1368">
          <w:pPr>
            <w:ind w:firstLine="0"/>
            <w:rPr>
              <w:noProof/>
              <w:lang w:eastAsia="ru-RU"/>
            </w:rPr>
          </w:pPr>
        </w:p>
        <w:p w:rsidR="00DF1368" w:rsidRDefault="00DF1368" w:rsidP="00DF1368">
          <w:pPr>
            <w:ind w:firstLine="0"/>
            <w:rPr>
              <w:noProof/>
              <w:lang w:eastAsia="ru-RU"/>
            </w:rPr>
          </w:pPr>
        </w:p>
        <w:p w:rsidR="00DF1368" w:rsidRDefault="00DF1368" w:rsidP="00DF1368">
          <w:pPr>
            <w:ind w:firstLine="0"/>
            <w:rPr>
              <w:noProof/>
              <w:lang w:eastAsia="ru-RU"/>
            </w:rPr>
          </w:pPr>
        </w:p>
        <w:p w:rsidR="00DF1368" w:rsidRDefault="00DF1368" w:rsidP="00DF1368">
          <w:pPr>
            <w:ind w:firstLine="0"/>
            <w:rPr>
              <w:noProof/>
              <w:lang w:eastAsia="ru-RU"/>
            </w:rPr>
          </w:pPr>
        </w:p>
        <w:p w:rsidR="00DF1368" w:rsidRDefault="00D15F8D" w:rsidP="00DF1368">
          <w:pPr>
            <w:ind w:firstLine="0"/>
            <w:rPr>
              <w:noProof/>
              <w:lang w:eastAsia="ru-RU"/>
            </w:rPr>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3585845</wp:posOffset>
                    </wp:positionH>
                    <wp:positionV relativeFrom="paragraph">
                      <wp:posOffset>277495</wp:posOffset>
                    </wp:positionV>
                    <wp:extent cx="2753360" cy="4227195"/>
                    <wp:effectExtent l="0" t="0" r="27940" b="20955"/>
                    <wp:wrapNone/>
                    <wp:docPr id="1" name="Надпись 1"/>
                    <wp:cNvGraphicFramePr/>
                    <a:graphic xmlns:a="http://schemas.openxmlformats.org/drawingml/2006/main">
                      <a:graphicData uri="http://schemas.microsoft.com/office/word/2010/wordprocessingShape">
                        <wps:wsp>
                          <wps:cNvSpPr txBox="1"/>
                          <wps:spPr>
                            <a:xfrm>
                              <a:off x="0" y="0"/>
                              <a:ext cx="2753360" cy="4227195"/>
                            </a:xfrm>
                            <a:prstGeom prst="rect">
                              <a:avLst/>
                            </a:prstGeom>
                            <a:solidFill>
                              <a:schemeClr val="accent2">
                                <a:lumMod val="75000"/>
                              </a:schemeClr>
                            </a:solidFill>
                            <a:ln w="63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786422" w:rsidRPr="00E83091" w:rsidRDefault="00786422" w:rsidP="00CD48A9">
                                <w:pPr>
                                  <w:spacing w:line="276" w:lineRule="auto"/>
                                  <w:ind w:right="506" w:firstLine="0"/>
                                  <w:jc w:val="left"/>
                                  <w:rPr>
                                    <w:rFonts w:cs="Times New Roman"/>
                                    <w:color w:val="FFFFFF" w:themeColor="background1"/>
                                    <w:szCs w:val="24"/>
                                  </w:rPr>
                                </w:pPr>
                                <w:r w:rsidRPr="00E83091">
                                  <w:rPr>
                                    <w:rFonts w:cs="Times New Roman"/>
                                    <w:color w:val="FFFFFF" w:themeColor="background1"/>
                                    <w:szCs w:val="24"/>
                                  </w:rPr>
                                  <w:t>Заказчик:</w:t>
                                </w:r>
                                <w:r>
                                  <w:rPr>
                                    <w:rFonts w:cs="Times New Roman"/>
                                    <w:color w:val="FFFFFF" w:themeColor="background1"/>
                                    <w:szCs w:val="24"/>
                                  </w:rPr>
                                  <w:t xml:space="preserve"> Департамент</w:t>
                                </w:r>
                                <w:r w:rsidRPr="00657F3F">
                                  <w:rPr>
                                    <w:rFonts w:cs="Times New Roman"/>
                                    <w:color w:val="FFFFFF" w:themeColor="background1"/>
                                    <w:szCs w:val="24"/>
                                  </w:rPr>
                                  <w:t xml:space="preserve"> социальной политики Курганской области</w:t>
                                </w:r>
                              </w:p>
                              <w:p w:rsidR="00786422" w:rsidRPr="00E83091" w:rsidRDefault="00786422" w:rsidP="00CD48A9">
                                <w:pPr>
                                  <w:spacing w:line="276" w:lineRule="auto"/>
                                  <w:ind w:right="506" w:firstLine="0"/>
                                  <w:jc w:val="left"/>
                                  <w:rPr>
                                    <w:rFonts w:cs="Times New Roman"/>
                                    <w:color w:val="FFFFFF" w:themeColor="background1"/>
                                    <w:szCs w:val="24"/>
                                  </w:rPr>
                                </w:pPr>
                                <w:r w:rsidRPr="00E83091">
                                  <w:rPr>
                                    <w:rFonts w:cs="Times New Roman"/>
                                    <w:color w:val="FFFFFF" w:themeColor="background1"/>
                                    <w:szCs w:val="24"/>
                                  </w:rPr>
                                  <w:t>Основание:</w:t>
                                </w:r>
                                <w:r>
                                  <w:rPr>
                                    <w:rFonts w:cs="Times New Roman"/>
                                    <w:color w:val="FFFFFF" w:themeColor="background1"/>
                                    <w:szCs w:val="24"/>
                                  </w:rPr>
                                  <w:t xml:space="preserve"> </w:t>
                                </w:r>
                                <w:r w:rsidRPr="00E83091">
                                  <w:rPr>
                                    <w:rFonts w:cs="Times New Roman"/>
                                    <w:color w:val="FFFFFF" w:themeColor="background1"/>
                                    <w:szCs w:val="24"/>
                                  </w:rPr>
                                  <w:t>контракт</w:t>
                                </w:r>
                                <w:r>
                                  <w:rPr>
                                    <w:rFonts w:cs="Times New Roman"/>
                                    <w:color w:val="FFFFFF" w:themeColor="background1"/>
                                    <w:szCs w:val="24"/>
                                  </w:rPr>
                                  <w:t xml:space="preserve"> № ИМЗ-2025-009265</w:t>
                                </w:r>
                                <w:r w:rsidRPr="00E83091">
                                  <w:rPr>
                                    <w:rFonts w:cs="Times New Roman"/>
                                    <w:color w:val="FFFFFF" w:themeColor="background1"/>
                                    <w:szCs w:val="24"/>
                                  </w:rPr>
                                  <w:t xml:space="preserve"> от</w:t>
                                </w:r>
                                <w:r>
                                  <w:rPr>
                                    <w:rFonts w:cs="Times New Roman"/>
                                    <w:color w:val="FFFFFF" w:themeColor="background1"/>
                                    <w:szCs w:val="24"/>
                                  </w:rPr>
                                  <w:t xml:space="preserve"> 23.07</w:t>
                                </w:r>
                                <w:r w:rsidRPr="00E83091">
                                  <w:rPr>
                                    <w:rFonts w:cs="Times New Roman"/>
                                    <w:color w:val="FFFFFF" w:themeColor="background1"/>
                                    <w:szCs w:val="24"/>
                                  </w:rPr>
                                  <w:t>.2025 г.</w:t>
                                </w:r>
                              </w:p>
                              <w:p w:rsidR="00786422" w:rsidRPr="00E83091" w:rsidRDefault="00786422" w:rsidP="00CD48A9">
                                <w:pPr>
                                  <w:spacing w:line="276" w:lineRule="auto"/>
                                  <w:ind w:right="506" w:firstLine="0"/>
                                  <w:jc w:val="left"/>
                                  <w:rPr>
                                    <w:rFonts w:cs="Times New Roman"/>
                                    <w:color w:val="FFFFFF" w:themeColor="background1"/>
                                    <w:szCs w:val="24"/>
                                  </w:rPr>
                                </w:pPr>
                                <w:r w:rsidRPr="00E83091">
                                  <w:rPr>
                                    <w:rFonts w:cs="Times New Roman"/>
                                    <w:color w:val="FFFFFF" w:themeColor="background1"/>
                                    <w:szCs w:val="24"/>
                                  </w:rPr>
                                  <w:t>Оператор:</w:t>
                                </w:r>
                                <w:r>
                                  <w:rPr>
                                    <w:rFonts w:cs="Times New Roman"/>
                                    <w:color w:val="FFFFFF" w:themeColor="background1"/>
                                    <w:szCs w:val="24"/>
                                  </w:rPr>
                                  <w:t xml:space="preserve"> </w:t>
                                </w:r>
                                <w:r w:rsidRPr="00E83091">
                                  <w:rPr>
                                    <w:rFonts w:cs="Times New Roman"/>
                                    <w:color w:val="FFFFFF" w:themeColor="background1"/>
                                    <w:szCs w:val="24"/>
                                  </w:rPr>
                                  <w:t xml:space="preserve">Общество с ограниченной ответственностью «ВЕКТОР» </w:t>
                                </w:r>
                              </w:p>
                              <w:p w:rsidR="00786422" w:rsidRDefault="00786422" w:rsidP="00CD48A9">
                                <w:pPr>
                                  <w:spacing w:line="276" w:lineRule="auto"/>
                                  <w:ind w:right="506" w:firstLine="0"/>
                                  <w:jc w:val="left"/>
                                  <w:rPr>
                                    <w:rFonts w:cs="Times New Roman"/>
                                    <w:color w:val="FFFFFF" w:themeColor="background1"/>
                                    <w:szCs w:val="24"/>
                                  </w:rPr>
                                </w:pPr>
                              </w:p>
                              <w:p w:rsidR="00786422" w:rsidRDefault="00786422" w:rsidP="00CD48A9">
                                <w:pPr>
                                  <w:spacing w:line="276" w:lineRule="auto"/>
                                  <w:ind w:right="506" w:firstLine="0"/>
                                  <w:jc w:val="left"/>
                                  <w:rPr>
                                    <w:rFonts w:cs="Times New Roman"/>
                                    <w:color w:val="FFFFFF" w:themeColor="background1"/>
                                    <w:szCs w:val="24"/>
                                  </w:rPr>
                                </w:pPr>
                                <w:r>
                                  <w:rPr>
                                    <w:rFonts w:cs="Times New Roman"/>
                                    <w:color w:val="FFFFFF" w:themeColor="background1"/>
                                    <w:szCs w:val="24"/>
                                  </w:rPr>
                                  <w:t>Согласовано:</w:t>
                                </w:r>
                              </w:p>
                              <w:p w:rsidR="00786422" w:rsidRPr="00E83091" w:rsidRDefault="00786422" w:rsidP="00D15F8D">
                                <w:pPr>
                                  <w:spacing w:line="276" w:lineRule="auto"/>
                                  <w:ind w:right="506" w:firstLine="0"/>
                                  <w:jc w:val="left"/>
                                  <w:rPr>
                                    <w:rFonts w:cs="Times New Roman"/>
                                    <w:color w:val="FFFFFF" w:themeColor="background1"/>
                                    <w:szCs w:val="24"/>
                                  </w:rPr>
                                </w:pPr>
                                <w:r w:rsidRPr="00E83091">
                                  <w:rPr>
                                    <w:rFonts w:cs="Times New Roman"/>
                                    <w:color w:val="FFFFFF" w:themeColor="background1"/>
                                    <w:szCs w:val="24"/>
                                  </w:rPr>
                                  <w:t>Генеральный директор</w:t>
                                </w:r>
                                <w:r>
                                  <w:rPr>
                                    <w:rFonts w:cs="Times New Roman"/>
                                    <w:color w:val="FFFFFF" w:themeColor="background1"/>
                                    <w:szCs w:val="24"/>
                                  </w:rPr>
                                  <w:t xml:space="preserve">             ООО «ВЕКТОР»</w:t>
                                </w:r>
                              </w:p>
                              <w:p w:rsidR="00786422" w:rsidRDefault="00786422" w:rsidP="00793EAC">
                                <w:pPr>
                                  <w:ind w:right="506" w:firstLine="0"/>
                                  <w:jc w:val="left"/>
                                  <w:rPr>
                                    <w:rFonts w:cs="Times New Roman"/>
                                    <w:color w:val="FFFFFF" w:themeColor="background1"/>
                                    <w:szCs w:val="24"/>
                                  </w:rPr>
                                </w:pPr>
                                <w:r w:rsidRPr="00E83091">
                                  <w:rPr>
                                    <w:rFonts w:cs="Times New Roman"/>
                                    <w:color w:val="FFFFFF" w:themeColor="background1"/>
                                    <w:szCs w:val="24"/>
                                  </w:rPr>
                                  <w:t>_____________ /Н.В. Бережнева/</w:t>
                                </w:r>
                              </w:p>
                              <w:p w:rsidR="00786422" w:rsidRPr="00E83091" w:rsidRDefault="00786422" w:rsidP="00793EAC">
                                <w:pPr>
                                  <w:ind w:right="506" w:firstLine="0"/>
                                  <w:jc w:val="left"/>
                                  <w:rPr>
                                    <w:rFonts w:cs="Times New Roman"/>
                                    <w:color w:val="FFFFFF" w:themeColor="background1"/>
                                    <w:szCs w:val="24"/>
                                  </w:rPr>
                                </w:pPr>
                                <w:r>
                                  <w:rPr>
                                    <w:rFonts w:cs="Times New Roman"/>
                                    <w:color w:val="FFFFFF" w:themeColor="background1"/>
                                    <w:szCs w:val="24"/>
                                  </w:rPr>
                                  <w:t>«___» ______________ 2025 г.</w:t>
                                </w:r>
                              </w:p>
                              <w:p w:rsidR="00786422" w:rsidRPr="002C517E" w:rsidRDefault="00786422" w:rsidP="00793EAC">
                                <w:pPr>
                                  <w:ind w:right="506" w:firstLine="0"/>
                                  <w:jc w:val="left"/>
                                  <w:rPr>
                                    <w:rFonts w:asciiTheme="minorHAnsi" w:hAnsiTheme="minorHAnsi" w:cstheme="minorHAnsi"/>
                                    <w:color w:val="FFFFFF" w:themeColor="background1"/>
                                    <w:szCs w:val="24"/>
                                  </w:rPr>
                                </w:pPr>
                              </w:p>
                              <w:p w:rsidR="00786422" w:rsidRPr="002C517E" w:rsidRDefault="00786422" w:rsidP="00FA30CB">
                                <w:pPr>
                                  <w:ind w:firstLine="0"/>
                                  <w:jc w:val="left"/>
                                  <w:rPr>
                                    <w:rFonts w:asciiTheme="minorHAnsi" w:hAnsiTheme="minorHAnsi" w:cstheme="minorHAnsi"/>
                                    <w:color w:val="FFFFFF" w:themeColor="background1"/>
                                    <w:szCs w:val="24"/>
                                  </w:rPr>
                                </w:pPr>
                              </w:p>
                              <w:p w:rsidR="00786422" w:rsidRPr="002C517E" w:rsidRDefault="00786422" w:rsidP="00FA30CB">
                                <w:pPr>
                                  <w:ind w:firstLine="0"/>
                                  <w:jc w:val="left"/>
                                  <w:rPr>
                                    <w:rFonts w:asciiTheme="minorHAnsi" w:hAnsiTheme="minorHAnsi" w:cstheme="minorHAnsi"/>
                                    <w:color w:val="FFFFFF" w:themeColor="background1"/>
                                    <w:szCs w:val="24"/>
                                  </w:rPr>
                                </w:pPr>
                              </w:p>
                              <w:p w:rsidR="00786422" w:rsidRPr="002C517E" w:rsidRDefault="00786422" w:rsidP="00FA30CB">
                                <w:pPr>
                                  <w:ind w:firstLine="0"/>
                                  <w:jc w:val="left"/>
                                  <w:rPr>
                                    <w:rFonts w:asciiTheme="minorHAnsi" w:hAnsiTheme="minorHAnsi" w:cstheme="minorHAnsi"/>
                                    <w:color w:val="FFFFFF" w:themeColor="background1"/>
                                    <w:szCs w:val="24"/>
                                  </w:rPr>
                                </w:pPr>
                              </w:p>
                              <w:p w:rsidR="00786422" w:rsidRPr="002C517E" w:rsidRDefault="00786422" w:rsidP="00B746A1">
                                <w:pPr>
                                  <w:ind w:firstLine="0"/>
                                  <w:jc w:val="left"/>
                                  <w:rPr>
                                    <w:rFonts w:asciiTheme="minorHAnsi" w:hAnsiTheme="minorHAnsi" w:cstheme="minorHAnsi"/>
                                    <w:color w:val="FFFFFF" w:themeColor="background1"/>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 o:spid="_x0000_s1028" type="#_x0000_t202" style="position:absolute;left:0;text-align:left;margin-left:282.35pt;margin-top:21.85pt;width:216.8pt;height:33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" fillcolor="#1c6194 [2405]" strokecolor="#1c6194 [2405]" strokeweight=".5pt">
                    <v:textbox>
                      <w:txbxContent>
                        <w:p w:rsidR="00786422" w:rsidRPr="00E83091" w:rsidRDefault="00786422" w:rsidP="00CD48A9">
                          <w:pPr>
                            <w:spacing w:line="276" w:lineRule="auto"/>
                            <w:ind w:right="506" w:firstLine="0"/>
                            <w:jc w:val="left"/>
                            <w:rPr>
                              <w:rFonts w:cs="Times New Roman"/>
                              <w:color w:val="FFFFFF" w:themeColor="background1"/>
                              <w:szCs w:val="24"/>
                            </w:rPr>
                          </w:pPr>
                          <w:r w:rsidRPr="00E83091">
                            <w:rPr>
                              <w:rFonts w:cs="Times New Roman"/>
                              <w:color w:val="FFFFFF" w:themeColor="background1"/>
                              <w:szCs w:val="24"/>
                            </w:rPr>
                            <w:t>Заказчик:</w:t>
                          </w:r>
                          <w:r>
                            <w:rPr>
                              <w:rFonts w:cs="Times New Roman"/>
                              <w:color w:val="FFFFFF" w:themeColor="background1"/>
                              <w:szCs w:val="24"/>
                            </w:rPr>
                            <w:t xml:space="preserve"> Департамент</w:t>
                          </w:r>
                          <w:r w:rsidRPr="00657F3F">
                            <w:rPr>
                              <w:rFonts w:cs="Times New Roman"/>
                              <w:color w:val="FFFFFF" w:themeColor="background1"/>
                              <w:szCs w:val="24"/>
                            </w:rPr>
                            <w:t xml:space="preserve"> социальной политики Курганской области</w:t>
                          </w:r>
                        </w:p>
                        <w:p w:rsidR="00786422" w:rsidRPr="00E83091" w:rsidRDefault="00786422" w:rsidP="00CD48A9">
                          <w:pPr>
                            <w:spacing w:line="276" w:lineRule="auto"/>
                            <w:ind w:right="506" w:firstLine="0"/>
                            <w:jc w:val="left"/>
                            <w:rPr>
                              <w:rFonts w:cs="Times New Roman"/>
                              <w:color w:val="FFFFFF" w:themeColor="background1"/>
                              <w:szCs w:val="24"/>
                            </w:rPr>
                          </w:pPr>
                          <w:r w:rsidRPr="00E83091">
                            <w:rPr>
                              <w:rFonts w:cs="Times New Roman"/>
                              <w:color w:val="FFFFFF" w:themeColor="background1"/>
                              <w:szCs w:val="24"/>
                            </w:rPr>
                            <w:t>Основание:</w:t>
                          </w:r>
                          <w:r>
                            <w:rPr>
                              <w:rFonts w:cs="Times New Roman"/>
                              <w:color w:val="FFFFFF" w:themeColor="background1"/>
                              <w:szCs w:val="24"/>
                            </w:rPr>
                            <w:t xml:space="preserve"> </w:t>
                          </w:r>
                          <w:r w:rsidRPr="00E83091">
                            <w:rPr>
                              <w:rFonts w:cs="Times New Roman"/>
                              <w:color w:val="FFFFFF" w:themeColor="background1"/>
                              <w:szCs w:val="24"/>
                            </w:rPr>
                            <w:t>контракт</w:t>
                          </w:r>
                          <w:r>
                            <w:rPr>
                              <w:rFonts w:cs="Times New Roman"/>
                              <w:color w:val="FFFFFF" w:themeColor="background1"/>
                              <w:szCs w:val="24"/>
                            </w:rPr>
                            <w:t xml:space="preserve"> № ИМЗ-2025-009265</w:t>
                          </w:r>
                          <w:r w:rsidRPr="00E83091">
                            <w:rPr>
                              <w:rFonts w:cs="Times New Roman"/>
                              <w:color w:val="FFFFFF" w:themeColor="background1"/>
                              <w:szCs w:val="24"/>
                            </w:rPr>
                            <w:t xml:space="preserve"> от</w:t>
                          </w:r>
                          <w:r>
                            <w:rPr>
                              <w:rFonts w:cs="Times New Roman"/>
                              <w:color w:val="FFFFFF" w:themeColor="background1"/>
                              <w:szCs w:val="24"/>
                            </w:rPr>
                            <w:t xml:space="preserve"> 23.07</w:t>
                          </w:r>
                          <w:r w:rsidRPr="00E83091">
                            <w:rPr>
                              <w:rFonts w:cs="Times New Roman"/>
                              <w:color w:val="FFFFFF" w:themeColor="background1"/>
                              <w:szCs w:val="24"/>
                            </w:rPr>
                            <w:t>.2025 г.</w:t>
                          </w:r>
                        </w:p>
                        <w:p w:rsidR="00786422" w:rsidRPr="00E83091" w:rsidRDefault="00786422" w:rsidP="00CD48A9">
                          <w:pPr>
                            <w:spacing w:line="276" w:lineRule="auto"/>
                            <w:ind w:right="506" w:firstLine="0"/>
                            <w:jc w:val="left"/>
                            <w:rPr>
                              <w:rFonts w:cs="Times New Roman"/>
                              <w:color w:val="FFFFFF" w:themeColor="background1"/>
                              <w:szCs w:val="24"/>
                            </w:rPr>
                          </w:pPr>
                          <w:r w:rsidRPr="00E83091">
                            <w:rPr>
                              <w:rFonts w:cs="Times New Roman"/>
                              <w:color w:val="FFFFFF" w:themeColor="background1"/>
                              <w:szCs w:val="24"/>
                            </w:rPr>
                            <w:t>Оператор:</w:t>
                          </w:r>
                          <w:r>
                            <w:rPr>
                              <w:rFonts w:cs="Times New Roman"/>
                              <w:color w:val="FFFFFF" w:themeColor="background1"/>
                              <w:szCs w:val="24"/>
                            </w:rPr>
                            <w:t xml:space="preserve"> </w:t>
                          </w:r>
                          <w:r w:rsidRPr="00E83091">
                            <w:rPr>
                              <w:rFonts w:cs="Times New Roman"/>
                              <w:color w:val="FFFFFF" w:themeColor="background1"/>
                              <w:szCs w:val="24"/>
                            </w:rPr>
                            <w:t xml:space="preserve">Общество с ограниченной ответственностью «ВЕКТОР» </w:t>
                          </w:r>
                        </w:p>
                        <w:p w:rsidR="00786422" w:rsidRDefault="00786422" w:rsidP="00CD48A9">
                          <w:pPr>
                            <w:spacing w:line="276" w:lineRule="auto"/>
                            <w:ind w:right="506" w:firstLine="0"/>
                            <w:jc w:val="left"/>
                            <w:rPr>
                              <w:rFonts w:cs="Times New Roman"/>
                              <w:color w:val="FFFFFF" w:themeColor="background1"/>
                              <w:szCs w:val="24"/>
                            </w:rPr>
                          </w:pPr>
                        </w:p>
                        <w:p w:rsidR="00786422" w:rsidRDefault="00786422" w:rsidP="00CD48A9">
                          <w:pPr>
                            <w:spacing w:line="276" w:lineRule="auto"/>
                            <w:ind w:right="506" w:firstLine="0"/>
                            <w:jc w:val="left"/>
                            <w:rPr>
                              <w:rFonts w:cs="Times New Roman"/>
                              <w:color w:val="FFFFFF" w:themeColor="background1"/>
                              <w:szCs w:val="24"/>
                            </w:rPr>
                          </w:pPr>
                          <w:r>
                            <w:rPr>
                              <w:rFonts w:cs="Times New Roman"/>
                              <w:color w:val="FFFFFF" w:themeColor="background1"/>
                              <w:szCs w:val="24"/>
                            </w:rPr>
                            <w:t>Согласовано:</w:t>
                          </w:r>
                        </w:p>
                        <w:p w:rsidR="00786422" w:rsidRPr="00E83091" w:rsidRDefault="00786422" w:rsidP="00D15F8D">
                          <w:pPr>
                            <w:spacing w:line="276" w:lineRule="auto"/>
                            <w:ind w:right="506" w:firstLine="0"/>
                            <w:jc w:val="left"/>
                            <w:rPr>
                              <w:rFonts w:cs="Times New Roman"/>
                              <w:color w:val="FFFFFF" w:themeColor="background1"/>
                              <w:szCs w:val="24"/>
                            </w:rPr>
                          </w:pPr>
                          <w:r w:rsidRPr="00E83091">
                            <w:rPr>
                              <w:rFonts w:cs="Times New Roman"/>
                              <w:color w:val="FFFFFF" w:themeColor="background1"/>
                              <w:szCs w:val="24"/>
                            </w:rPr>
                            <w:t>Генеральный директор</w:t>
                          </w:r>
                          <w:r>
                            <w:rPr>
                              <w:rFonts w:cs="Times New Roman"/>
                              <w:color w:val="FFFFFF" w:themeColor="background1"/>
                              <w:szCs w:val="24"/>
                            </w:rPr>
                            <w:t xml:space="preserve">             ООО «ВЕКТОР»</w:t>
                          </w:r>
                        </w:p>
                        <w:p w:rsidR="00786422" w:rsidRDefault="00786422" w:rsidP="00793EAC">
                          <w:pPr>
                            <w:ind w:right="506" w:firstLine="0"/>
                            <w:jc w:val="left"/>
                            <w:rPr>
                              <w:rFonts w:cs="Times New Roman"/>
                              <w:color w:val="FFFFFF" w:themeColor="background1"/>
                              <w:szCs w:val="24"/>
                            </w:rPr>
                          </w:pPr>
                          <w:r w:rsidRPr="00E83091">
                            <w:rPr>
                              <w:rFonts w:cs="Times New Roman"/>
                              <w:color w:val="FFFFFF" w:themeColor="background1"/>
                              <w:szCs w:val="24"/>
                            </w:rPr>
                            <w:t>_____________ /Н.В. Бережнева/</w:t>
                          </w:r>
                        </w:p>
                        <w:p w:rsidR="00786422" w:rsidRPr="00E83091" w:rsidRDefault="00786422" w:rsidP="00793EAC">
                          <w:pPr>
                            <w:ind w:right="506" w:firstLine="0"/>
                            <w:jc w:val="left"/>
                            <w:rPr>
                              <w:rFonts w:cs="Times New Roman"/>
                              <w:color w:val="FFFFFF" w:themeColor="background1"/>
                              <w:szCs w:val="24"/>
                            </w:rPr>
                          </w:pPr>
                          <w:r>
                            <w:rPr>
                              <w:rFonts w:cs="Times New Roman"/>
                              <w:color w:val="FFFFFF" w:themeColor="background1"/>
                              <w:szCs w:val="24"/>
                            </w:rPr>
                            <w:t>«___» ______________ 2025 г.</w:t>
                          </w:r>
                        </w:p>
                        <w:p w:rsidR="00786422" w:rsidRPr="002C517E" w:rsidRDefault="00786422" w:rsidP="00793EAC">
                          <w:pPr>
                            <w:ind w:right="506" w:firstLine="0"/>
                            <w:jc w:val="left"/>
                            <w:rPr>
                              <w:rFonts w:asciiTheme="minorHAnsi" w:hAnsiTheme="minorHAnsi" w:cstheme="minorHAnsi"/>
                              <w:color w:val="FFFFFF" w:themeColor="background1"/>
                              <w:szCs w:val="24"/>
                            </w:rPr>
                          </w:pPr>
                        </w:p>
                        <w:p w:rsidR="00786422" w:rsidRPr="002C517E" w:rsidRDefault="00786422" w:rsidP="00FA30CB">
                          <w:pPr>
                            <w:ind w:firstLine="0"/>
                            <w:jc w:val="left"/>
                            <w:rPr>
                              <w:rFonts w:asciiTheme="minorHAnsi" w:hAnsiTheme="minorHAnsi" w:cstheme="minorHAnsi"/>
                              <w:color w:val="FFFFFF" w:themeColor="background1"/>
                              <w:szCs w:val="24"/>
                            </w:rPr>
                          </w:pPr>
                        </w:p>
                        <w:p w:rsidR="00786422" w:rsidRPr="002C517E" w:rsidRDefault="00786422" w:rsidP="00FA30CB">
                          <w:pPr>
                            <w:ind w:firstLine="0"/>
                            <w:jc w:val="left"/>
                            <w:rPr>
                              <w:rFonts w:asciiTheme="minorHAnsi" w:hAnsiTheme="minorHAnsi" w:cstheme="minorHAnsi"/>
                              <w:color w:val="FFFFFF" w:themeColor="background1"/>
                              <w:szCs w:val="24"/>
                            </w:rPr>
                          </w:pPr>
                        </w:p>
                        <w:p w:rsidR="00786422" w:rsidRPr="002C517E" w:rsidRDefault="00786422" w:rsidP="00FA30CB">
                          <w:pPr>
                            <w:ind w:firstLine="0"/>
                            <w:jc w:val="left"/>
                            <w:rPr>
                              <w:rFonts w:asciiTheme="minorHAnsi" w:hAnsiTheme="minorHAnsi" w:cstheme="minorHAnsi"/>
                              <w:color w:val="FFFFFF" w:themeColor="background1"/>
                              <w:szCs w:val="24"/>
                            </w:rPr>
                          </w:pPr>
                        </w:p>
                        <w:p w:rsidR="00786422" w:rsidRPr="002C517E" w:rsidRDefault="00786422" w:rsidP="00B746A1">
                          <w:pPr>
                            <w:ind w:firstLine="0"/>
                            <w:jc w:val="left"/>
                            <w:rPr>
                              <w:rFonts w:asciiTheme="minorHAnsi" w:hAnsiTheme="minorHAnsi" w:cstheme="minorHAnsi"/>
                              <w:color w:val="FFFFFF" w:themeColor="background1"/>
                              <w:szCs w:val="24"/>
                            </w:rPr>
                          </w:pPr>
                        </w:p>
                      </w:txbxContent>
                    </v:textbox>
                  </v:shape>
                </w:pict>
              </mc:Fallback>
            </mc:AlternateContent>
          </w:r>
        </w:p>
        <w:p w:rsidR="00DF1368" w:rsidRDefault="00DF1368" w:rsidP="00DF1368">
          <w:pPr>
            <w:ind w:firstLine="0"/>
            <w:rPr>
              <w:noProof/>
              <w:lang w:eastAsia="ru-RU"/>
            </w:rPr>
          </w:pPr>
        </w:p>
        <w:p w:rsidR="00DF1368" w:rsidRDefault="00DF1368" w:rsidP="00DF1368">
          <w:pPr>
            <w:ind w:firstLine="0"/>
            <w:rPr>
              <w:noProof/>
              <w:lang w:eastAsia="ru-RU"/>
            </w:rPr>
          </w:pPr>
        </w:p>
        <w:p w:rsidR="00DF1368" w:rsidRDefault="00DF1368" w:rsidP="00DF1368">
          <w:pPr>
            <w:ind w:firstLine="0"/>
            <w:rPr>
              <w:noProof/>
              <w:lang w:eastAsia="ru-RU"/>
            </w:rPr>
          </w:pPr>
        </w:p>
        <w:p w:rsidR="00DF1368" w:rsidRDefault="00DF1368" w:rsidP="00DF1368">
          <w:pPr>
            <w:ind w:firstLine="0"/>
            <w:rPr>
              <w:noProof/>
              <w:lang w:eastAsia="ru-RU"/>
            </w:rPr>
          </w:pPr>
        </w:p>
        <w:p w:rsidR="00DF1368" w:rsidRDefault="00DF1368" w:rsidP="00DF1368">
          <w:pPr>
            <w:ind w:firstLine="0"/>
            <w:rPr>
              <w:noProof/>
              <w:lang w:eastAsia="ru-RU"/>
            </w:rPr>
          </w:pPr>
        </w:p>
        <w:p w:rsidR="003F7A19" w:rsidRDefault="003F7A19" w:rsidP="00DF1368">
          <w:pPr>
            <w:ind w:firstLine="0"/>
            <w:rPr>
              <w:noProof/>
              <w:lang w:eastAsia="ru-RU"/>
            </w:rPr>
          </w:pPr>
        </w:p>
        <w:p w:rsidR="003F7A19" w:rsidRDefault="003F7A19" w:rsidP="00DF1368">
          <w:pPr>
            <w:ind w:firstLine="0"/>
            <w:rPr>
              <w:noProof/>
              <w:lang w:eastAsia="ru-RU"/>
            </w:rPr>
          </w:pPr>
        </w:p>
        <w:p w:rsidR="003F7A19" w:rsidRDefault="003F7A19" w:rsidP="00DF1368">
          <w:pPr>
            <w:ind w:firstLine="0"/>
            <w:rPr>
              <w:noProof/>
              <w:lang w:eastAsia="ru-RU"/>
            </w:rPr>
          </w:pPr>
        </w:p>
        <w:p w:rsidR="003F7A19" w:rsidRDefault="003F7A19" w:rsidP="00DF1368">
          <w:pPr>
            <w:ind w:firstLine="0"/>
            <w:rPr>
              <w:noProof/>
              <w:lang w:eastAsia="ru-RU"/>
            </w:rPr>
          </w:pPr>
        </w:p>
        <w:p w:rsidR="00F36C40" w:rsidRDefault="00F36C40" w:rsidP="00DF1368">
          <w:pPr>
            <w:ind w:firstLine="0"/>
            <w:rPr>
              <w:noProof/>
              <w:lang w:eastAsia="ru-RU"/>
            </w:rPr>
          </w:pPr>
        </w:p>
        <w:p w:rsidR="00F36C40" w:rsidRDefault="00F36C40" w:rsidP="00DF1368">
          <w:pPr>
            <w:ind w:firstLine="0"/>
            <w:rPr>
              <w:noProof/>
              <w:lang w:eastAsia="ru-RU"/>
            </w:rPr>
          </w:pPr>
        </w:p>
        <w:p w:rsidR="00F36C40" w:rsidRDefault="00F36C40" w:rsidP="00DF1368">
          <w:pPr>
            <w:ind w:firstLine="0"/>
            <w:rPr>
              <w:noProof/>
              <w:lang w:eastAsia="ru-RU"/>
            </w:rPr>
          </w:pPr>
        </w:p>
        <w:p w:rsidR="00E83091" w:rsidRDefault="00E83091" w:rsidP="00DF1368">
          <w:pPr>
            <w:ind w:firstLine="0"/>
            <w:rPr>
              <w:noProof/>
              <w:lang w:eastAsia="ru-RU"/>
            </w:rPr>
          </w:pPr>
        </w:p>
        <w:p w:rsidR="00E83091" w:rsidRDefault="00E83091" w:rsidP="00DF1368">
          <w:pPr>
            <w:ind w:firstLine="0"/>
            <w:rPr>
              <w:noProof/>
              <w:lang w:eastAsia="ru-RU"/>
            </w:rPr>
          </w:pPr>
        </w:p>
        <w:p w:rsidR="00E83091" w:rsidRDefault="00E83091" w:rsidP="00DF1368">
          <w:pPr>
            <w:ind w:firstLine="0"/>
            <w:rPr>
              <w:noProof/>
              <w:lang w:eastAsia="ru-RU"/>
            </w:rPr>
          </w:pPr>
        </w:p>
        <w:p w:rsidR="00E83091" w:rsidRDefault="00E83091" w:rsidP="00DF1368">
          <w:pPr>
            <w:ind w:firstLine="0"/>
            <w:rPr>
              <w:noProof/>
              <w:lang w:eastAsia="ru-RU"/>
            </w:rPr>
          </w:pPr>
        </w:p>
        <w:p w:rsidR="00BE5216" w:rsidRDefault="00786422" w:rsidP="00D325CA">
          <w:pPr>
            <w:ind w:firstLine="0"/>
          </w:pPr>
        </w:p>
      </w:sdtContent>
    </w:sdt>
    <w:sdt>
      <w:sdtPr>
        <w:rPr>
          <w:rFonts w:eastAsiaTheme="minorHAnsi" w:cs="Times New Roman"/>
          <w:color w:val="auto"/>
          <w:sz w:val="24"/>
          <w:szCs w:val="24"/>
          <w:lang w:eastAsia="en-US"/>
        </w:rPr>
        <w:id w:val="1292481596"/>
        <w:docPartObj>
          <w:docPartGallery w:val="Table of Contents"/>
          <w:docPartUnique/>
        </w:docPartObj>
      </w:sdtPr>
      <w:sdtEndPr>
        <w:rPr>
          <w:bCs/>
        </w:rPr>
      </w:sdtEndPr>
      <w:sdtContent>
        <w:p w:rsidR="00325D0B" w:rsidRPr="00401FC8" w:rsidRDefault="00325D0B" w:rsidP="00CC31F6">
          <w:pPr>
            <w:pStyle w:val="af3"/>
            <w:spacing w:line="276" w:lineRule="auto"/>
            <w:rPr>
              <w:rFonts w:cs="Times New Roman"/>
              <w:color w:val="auto"/>
              <w:sz w:val="24"/>
              <w:szCs w:val="24"/>
            </w:rPr>
          </w:pPr>
          <w:r w:rsidRPr="00401FC8">
            <w:rPr>
              <w:rFonts w:cs="Times New Roman"/>
              <w:color w:val="auto"/>
              <w:sz w:val="24"/>
              <w:szCs w:val="24"/>
            </w:rPr>
            <w:t>Оглавление</w:t>
          </w:r>
        </w:p>
        <w:p w:rsidR="008725FF" w:rsidRPr="008725FF" w:rsidRDefault="00325D0B">
          <w:pPr>
            <w:pStyle w:val="12"/>
            <w:rPr>
              <w:rFonts w:asciiTheme="minorHAnsi" w:eastAsiaTheme="minorEastAsia" w:hAnsiTheme="minorHAnsi"/>
              <w:b w:val="0"/>
              <w:color w:val="auto"/>
              <w:sz w:val="24"/>
              <w:szCs w:val="24"/>
              <w:lang w:eastAsia="ru-RU"/>
            </w:rPr>
          </w:pPr>
          <w:r w:rsidRPr="00401FC8">
            <w:rPr>
              <w:rFonts w:cs="Times New Roman"/>
              <w:b w:val="0"/>
              <w:bCs/>
              <w:color w:val="auto"/>
              <w:sz w:val="24"/>
              <w:szCs w:val="24"/>
            </w:rPr>
            <w:fldChar w:fldCharType="begin"/>
          </w:r>
          <w:r w:rsidRPr="00401FC8">
            <w:rPr>
              <w:rFonts w:cs="Times New Roman"/>
              <w:b w:val="0"/>
              <w:bCs/>
              <w:color w:val="auto"/>
              <w:sz w:val="24"/>
              <w:szCs w:val="24"/>
            </w:rPr>
            <w:instrText xml:space="preserve"> TOC \o "1-3" \h \z \u </w:instrText>
          </w:r>
          <w:r w:rsidRPr="00401FC8">
            <w:rPr>
              <w:rFonts w:cs="Times New Roman"/>
              <w:b w:val="0"/>
              <w:bCs/>
              <w:color w:val="auto"/>
              <w:sz w:val="24"/>
              <w:szCs w:val="24"/>
            </w:rPr>
            <w:fldChar w:fldCharType="separate"/>
          </w:r>
          <w:hyperlink w:anchor="_Toc213435886" w:history="1">
            <w:r w:rsidR="008725FF" w:rsidRPr="008725FF">
              <w:rPr>
                <w:rStyle w:val="af"/>
                <w:rFonts w:cs="Times New Roman"/>
                <w:b w:val="0"/>
                <w:color w:val="auto"/>
                <w:sz w:val="24"/>
                <w:szCs w:val="24"/>
                <w:lang w:eastAsia="ru-RU"/>
              </w:rPr>
              <w:t>1.</w:t>
            </w:r>
            <w:r w:rsidR="008725FF" w:rsidRPr="008725FF">
              <w:rPr>
                <w:rFonts w:asciiTheme="minorHAnsi" w:eastAsiaTheme="minorEastAsia" w:hAnsiTheme="minorHAnsi"/>
                <w:b w:val="0"/>
                <w:color w:val="auto"/>
                <w:sz w:val="24"/>
                <w:szCs w:val="24"/>
                <w:lang w:eastAsia="ru-RU"/>
              </w:rPr>
              <w:tab/>
            </w:r>
            <w:r w:rsidR="008725FF" w:rsidRPr="008725FF">
              <w:rPr>
                <w:rStyle w:val="af"/>
                <w:b w:val="0"/>
                <w:color w:val="auto"/>
                <w:sz w:val="24"/>
                <w:szCs w:val="24"/>
                <w:lang w:eastAsia="ru-RU"/>
              </w:rPr>
              <w:t>Методологический раздел</w:t>
            </w:r>
            <w:r w:rsidR="008725FF" w:rsidRPr="008725FF">
              <w:rPr>
                <w:b w:val="0"/>
                <w:webHidden/>
                <w:color w:val="auto"/>
                <w:sz w:val="24"/>
                <w:szCs w:val="24"/>
              </w:rPr>
              <w:tab/>
            </w:r>
            <w:r w:rsidR="008725FF" w:rsidRPr="008725FF">
              <w:rPr>
                <w:b w:val="0"/>
                <w:webHidden/>
                <w:color w:val="auto"/>
                <w:sz w:val="24"/>
                <w:szCs w:val="24"/>
              </w:rPr>
              <w:fldChar w:fldCharType="begin"/>
            </w:r>
            <w:r w:rsidR="008725FF" w:rsidRPr="008725FF">
              <w:rPr>
                <w:b w:val="0"/>
                <w:webHidden/>
                <w:color w:val="auto"/>
                <w:sz w:val="24"/>
                <w:szCs w:val="24"/>
              </w:rPr>
              <w:instrText xml:space="preserve"> PAGEREF _Toc213435886 \h </w:instrText>
            </w:r>
            <w:r w:rsidR="008725FF" w:rsidRPr="008725FF">
              <w:rPr>
                <w:b w:val="0"/>
                <w:webHidden/>
                <w:color w:val="auto"/>
                <w:sz w:val="24"/>
                <w:szCs w:val="24"/>
              </w:rPr>
            </w:r>
            <w:r w:rsidR="008725FF" w:rsidRPr="008725FF">
              <w:rPr>
                <w:b w:val="0"/>
                <w:webHidden/>
                <w:color w:val="auto"/>
                <w:sz w:val="24"/>
                <w:szCs w:val="24"/>
              </w:rPr>
              <w:fldChar w:fldCharType="separate"/>
            </w:r>
            <w:r w:rsidR="001C706B">
              <w:rPr>
                <w:b w:val="0"/>
                <w:webHidden/>
                <w:color w:val="auto"/>
                <w:sz w:val="24"/>
                <w:szCs w:val="24"/>
              </w:rPr>
              <w:t>3</w:t>
            </w:r>
            <w:r w:rsidR="008725FF" w:rsidRPr="008725FF">
              <w:rPr>
                <w:b w:val="0"/>
                <w:webHidden/>
                <w:color w:val="auto"/>
                <w:sz w:val="24"/>
                <w:szCs w:val="24"/>
              </w:rPr>
              <w:fldChar w:fldCharType="end"/>
            </w:r>
          </w:hyperlink>
        </w:p>
        <w:p w:rsidR="008725FF" w:rsidRPr="008725FF" w:rsidRDefault="00786422">
          <w:pPr>
            <w:pStyle w:val="12"/>
            <w:rPr>
              <w:rFonts w:asciiTheme="minorHAnsi" w:eastAsiaTheme="minorEastAsia" w:hAnsiTheme="minorHAnsi"/>
              <w:b w:val="0"/>
              <w:color w:val="auto"/>
              <w:sz w:val="24"/>
              <w:szCs w:val="24"/>
              <w:lang w:eastAsia="ru-RU"/>
            </w:rPr>
          </w:pPr>
          <w:hyperlink w:anchor="_Toc213435887" w:history="1">
            <w:r w:rsidR="008725FF" w:rsidRPr="008725FF">
              <w:rPr>
                <w:rStyle w:val="af"/>
                <w:rFonts w:cs="Times New Roman"/>
                <w:b w:val="0"/>
                <w:color w:val="auto"/>
                <w:sz w:val="24"/>
                <w:szCs w:val="24"/>
                <w:lang w:eastAsia="ru-RU"/>
              </w:rPr>
              <w:t>2.</w:t>
            </w:r>
            <w:r w:rsidR="008725FF" w:rsidRPr="008725FF">
              <w:rPr>
                <w:rFonts w:asciiTheme="minorHAnsi" w:eastAsiaTheme="minorEastAsia" w:hAnsiTheme="minorHAnsi"/>
                <w:b w:val="0"/>
                <w:color w:val="auto"/>
                <w:sz w:val="24"/>
                <w:szCs w:val="24"/>
                <w:lang w:eastAsia="ru-RU"/>
              </w:rPr>
              <w:tab/>
            </w:r>
            <w:r w:rsidR="008725FF" w:rsidRPr="008725FF">
              <w:rPr>
                <w:rStyle w:val="af"/>
                <w:b w:val="0"/>
                <w:color w:val="auto"/>
                <w:sz w:val="24"/>
                <w:szCs w:val="24"/>
                <w:lang w:eastAsia="ru-RU"/>
              </w:rPr>
              <w:t>Критерий «Открытость и доступность информации об организации»</w:t>
            </w:r>
            <w:r w:rsidR="008725FF" w:rsidRPr="008725FF">
              <w:rPr>
                <w:b w:val="0"/>
                <w:webHidden/>
                <w:color w:val="auto"/>
                <w:sz w:val="24"/>
                <w:szCs w:val="24"/>
              </w:rPr>
              <w:tab/>
            </w:r>
            <w:r w:rsidR="008725FF" w:rsidRPr="008725FF">
              <w:rPr>
                <w:b w:val="0"/>
                <w:webHidden/>
                <w:color w:val="auto"/>
                <w:sz w:val="24"/>
                <w:szCs w:val="24"/>
              </w:rPr>
              <w:fldChar w:fldCharType="begin"/>
            </w:r>
            <w:r w:rsidR="008725FF" w:rsidRPr="008725FF">
              <w:rPr>
                <w:b w:val="0"/>
                <w:webHidden/>
                <w:color w:val="auto"/>
                <w:sz w:val="24"/>
                <w:szCs w:val="24"/>
              </w:rPr>
              <w:instrText xml:space="preserve"> PAGEREF _Toc213435887 \h </w:instrText>
            </w:r>
            <w:r w:rsidR="008725FF" w:rsidRPr="008725FF">
              <w:rPr>
                <w:b w:val="0"/>
                <w:webHidden/>
                <w:color w:val="auto"/>
                <w:sz w:val="24"/>
                <w:szCs w:val="24"/>
              </w:rPr>
            </w:r>
            <w:r w:rsidR="008725FF" w:rsidRPr="008725FF">
              <w:rPr>
                <w:b w:val="0"/>
                <w:webHidden/>
                <w:color w:val="auto"/>
                <w:sz w:val="24"/>
                <w:szCs w:val="24"/>
              </w:rPr>
              <w:fldChar w:fldCharType="separate"/>
            </w:r>
            <w:r w:rsidR="001C706B">
              <w:rPr>
                <w:b w:val="0"/>
                <w:webHidden/>
                <w:color w:val="auto"/>
                <w:sz w:val="24"/>
                <w:szCs w:val="24"/>
              </w:rPr>
              <w:t>6</w:t>
            </w:r>
            <w:r w:rsidR="008725FF" w:rsidRPr="008725FF">
              <w:rPr>
                <w:b w:val="0"/>
                <w:webHidden/>
                <w:color w:val="auto"/>
                <w:sz w:val="24"/>
                <w:szCs w:val="24"/>
              </w:rPr>
              <w:fldChar w:fldCharType="end"/>
            </w:r>
          </w:hyperlink>
        </w:p>
        <w:p w:rsidR="008725FF" w:rsidRPr="008725FF" w:rsidRDefault="00786422">
          <w:pPr>
            <w:pStyle w:val="12"/>
            <w:rPr>
              <w:rFonts w:asciiTheme="minorHAnsi" w:eastAsiaTheme="minorEastAsia" w:hAnsiTheme="minorHAnsi"/>
              <w:b w:val="0"/>
              <w:color w:val="auto"/>
              <w:sz w:val="24"/>
              <w:szCs w:val="24"/>
              <w:lang w:eastAsia="ru-RU"/>
            </w:rPr>
          </w:pPr>
          <w:hyperlink w:anchor="_Toc213435888" w:history="1">
            <w:r w:rsidR="008725FF" w:rsidRPr="008725FF">
              <w:rPr>
                <w:rStyle w:val="af"/>
                <w:rFonts w:cs="Times New Roman"/>
                <w:b w:val="0"/>
                <w:color w:val="auto"/>
                <w:sz w:val="24"/>
                <w:szCs w:val="24"/>
                <w:lang w:eastAsia="ru-RU"/>
              </w:rPr>
              <w:t>3.</w:t>
            </w:r>
            <w:r w:rsidR="008725FF" w:rsidRPr="008725FF">
              <w:rPr>
                <w:rFonts w:asciiTheme="minorHAnsi" w:eastAsiaTheme="minorEastAsia" w:hAnsiTheme="minorHAnsi"/>
                <w:b w:val="0"/>
                <w:color w:val="auto"/>
                <w:sz w:val="24"/>
                <w:szCs w:val="24"/>
                <w:lang w:eastAsia="ru-RU"/>
              </w:rPr>
              <w:tab/>
            </w:r>
            <w:r w:rsidR="008725FF" w:rsidRPr="008725FF">
              <w:rPr>
                <w:rStyle w:val="af"/>
                <w:rFonts w:eastAsia="Times New Roman"/>
                <w:b w:val="0"/>
                <w:color w:val="auto"/>
                <w:sz w:val="24"/>
                <w:szCs w:val="24"/>
                <w:lang w:eastAsia="ru-RU"/>
              </w:rPr>
              <w:t>Критерий «Комфортность условий предоставления услуг»</w:t>
            </w:r>
            <w:r w:rsidR="008725FF" w:rsidRPr="008725FF">
              <w:rPr>
                <w:b w:val="0"/>
                <w:webHidden/>
                <w:color w:val="auto"/>
                <w:sz w:val="24"/>
                <w:szCs w:val="24"/>
              </w:rPr>
              <w:tab/>
            </w:r>
            <w:r w:rsidR="008725FF" w:rsidRPr="008725FF">
              <w:rPr>
                <w:b w:val="0"/>
                <w:webHidden/>
                <w:color w:val="auto"/>
                <w:sz w:val="24"/>
                <w:szCs w:val="24"/>
              </w:rPr>
              <w:fldChar w:fldCharType="begin"/>
            </w:r>
            <w:r w:rsidR="008725FF" w:rsidRPr="008725FF">
              <w:rPr>
                <w:b w:val="0"/>
                <w:webHidden/>
                <w:color w:val="auto"/>
                <w:sz w:val="24"/>
                <w:szCs w:val="24"/>
              </w:rPr>
              <w:instrText xml:space="preserve"> PAGEREF _Toc213435888 \h </w:instrText>
            </w:r>
            <w:r w:rsidR="008725FF" w:rsidRPr="008725FF">
              <w:rPr>
                <w:b w:val="0"/>
                <w:webHidden/>
                <w:color w:val="auto"/>
                <w:sz w:val="24"/>
                <w:szCs w:val="24"/>
              </w:rPr>
            </w:r>
            <w:r w:rsidR="008725FF" w:rsidRPr="008725FF">
              <w:rPr>
                <w:b w:val="0"/>
                <w:webHidden/>
                <w:color w:val="auto"/>
                <w:sz w:val="24"/>
                <w:szCs w:val="24"/>
              </w:rPr>
              <w:fldChar w:fldCharType="separate"/>
            </w:r>
            <w:r w:rsidR="001C706B">
              <w:rPr>
                <w:b w:val="0"/>
                <w:webHidden/>
                <w:color w:val="auto"/>
                <w:sz w:val="24"/>
                <w:szCs w:val="24"/>
              </w:rPr>
              <w:t>9</w:t>
            </w:r>
            <w:r w:rsidR="008725FF" w:rsidRPr="008725FF">
              <w:rPr>
                <w:b w:val="0"/>
                <w:webHidden/>
                <w:color w:val="auto"/>
                <w:sz w:val="24"/>
                <w:szCs w:val="24"/>
              </w:rPr>
              <w:fldChar w:fldCharType="end"/>
            </w:r>
          </w:hyperlink>
        </w:p>
        <w:p w:rsidR="008725FF" w:rsidRPr="008725FF" w:rsidRDefault="00786422">
          <w:pPr>
            <w:pStyle w:val="12"/>
            <w:rPr>
              <w:rFonts w:asciiTheme="minorHAnsi" w:eastAsiaTheme="minorEastAsia" w:hAnsiTheme="minorHAnsi"/>
              <w:b w:val="0"/>
              <w:color w:val="auto"/>
              <w:sz w:val="24"/>
              <w:szCs w:val="24"/>
              <w:lang w:eastAsia="ru-RU"/>
            </w:rPr>
          </w:pPr>
          <w:hyperlink w:anchor="_Toc213435889" w:history="1">
            <w:r w:rsidR="008725FF" w:rsidRPr="008725FF">
              <w:rPr>
                <w:rStyle w:val="af"/>
                <w:rFonts w:cs="Times New Roman"/>
                <w:b w:val="0"/>
                <w:color w:val="auto"/>
                <w:sz w:val="24"/>
                <w:szCs w:val="24"/>
                <w:lang w:eastAsia="ru-RU"/>
              </w:rPr>
              <w:t>4.</w:t>
            </w:r>
            <w:r w:rsidR="008725FF" w:rsidRPr="008725FF">
              <w:rPr>
                <w:rFonts w:asciiTheme="minorHAnsi" w:eastAsiaTheme="minorEastAsia" w:hAnsiTheme="minorHAnsi"/>
                <w:b w:val="0"/>
                <w:color w:val="auto"/>
                <w:sz w:val="24"/>
                <w:szCs w:val="24"/>
                <w:lang w:eastAsia="ru-RU"/>
              </w:rPr>
              <w:tab/>
            </w:r>
            <w:r w:rsidR="008725FF" w:rsidRPr="008725FF">
              <w:rPr>
                <w:rStyle w:val="af"/>
                <w:b w:val="0"/>
                <w:color w:val="auto"/>
                <w:sz w:val="24"/>
                <w:szCs w:val="24"/>
                <w:lang w:eastAsia="ru-RU"/>
              </w:rPr>
              <w:t>Критерий «Доступность услуг для инвалидов»</w:t>
            </w:r>
            <w:r w:rsidR="008725FF" w:rsidRPr="008725FF">
              <w:rPr>
                <w:b w:val="0"/>
                <w:webHidden/>
                <w:color w:val="auto"/>
                <w:sz w:val="24"/>
                <w:szCs w:val="24"/>
              </w:rPr>
              <w:tab/>
            </w:r>
            <w:r w:rsidR="008725FF" w:rsidRPr="008725FF">
              <w:rPr>
                <w:b w:val="0"/>
                <w:webHidden/>
                <w:color w:val="auto"/>
                <w:sz w:val="24"/>
                <w:szCs w:val="24"/>
              </w:rPr>
              <w:fldChar w:fldCharType="begin"/>
            </w:r>
            <w:r w:rsidR="008725FF" w:rsidRPr="008725FF">
              <w:rPr>
                <w:b w:val="0"/>
                <w:webHidden/>
                <w:color w:val="auto"/>
                <w:sz w:val="24"/>
                <w:szCs w:val="24"/>
              </w:rPr>
              <w:instrText xml:space="preserve"> PAGEREF _Toc213435889 \h </w:instrText>
            </w:r>
            <w:r w:rsidR="008725FF" w:rsidRPr="008725FF">
              <w:rPr>
                <w:b w:val="0"/>
                <w:webHidden/>
                <w:color w:val="auto"/>
                <w:sz w:val="24"/>
                <w:szCs w:val="24"/>
              </w:rPr>
            </w:r>
            <w:r w:rsidR="008725FF" w:rsidRPr="008725FF">
              <w:rPr>
                <w:b w:val="0"/>
                <w:webHidden/>
                <w:color w:val="auto"/>
                <w:sz w:val="24"/>
                <w:szCs w:val="24"/>
              </w:rPr>
              <w:fldChar w:fldCharType="separate"/>
            </w:r>
            <w:r w:rsidR="001C706B">
              <w:rPr>
                <w:b w:val="0"/>
                <w:webHidden/>
                <w:color w:val="auto"/>
                <w:sz w:val="24"/>
                <w:szCs w:val="24"/>
              </w:rPr>
              <w:t>13</w:t>
            </w:r>
            <w:r w:rsidR="008725FF" w:rsidRPr="008725FF">
              <w:rPr>
                <w:b w:val="0"/>
                <w:webHidden/>
                <w:color w:val="auto"/>
                <w:sz w:val="24"/>
                <w:szCs w:val="24"/>
              </w:rPr>
              <w:fldChar w:fldCharType="end"/>
            </w:r>
          </w:hyperlink>
        </w:p>
        <w:p w:rsidR="008725FF" w:rsidRPr="008725FF" w:rsidRDefault="00786422">
          <w:pPr>
            <w:pStyle w:val="12"/>
            <w:rPr>
              <w:rFonts w:asciiTheme="minorHAnsi" w:eastAsiaTheme="minorEastAsia" w:hAnsiTheme="minorHAnsi"/>
              <w:b w:val="0"/>
              <w:color w:val="auto"/>
              <w:sz w:val="24"/>
              <w:szCs w:val="24"/>
              <w:lang w:eastAsia="ru-RU"/>
            </w:rPr>
          </w:pPr>
          <w:hyperlink w:anchor="_Toc213435890" w:history="1">
            <w:r w:rsidR="008725FF" w:rsidRPr="008725FF">
              <w:rPr>
                <w:rStyle w:val="af"/>
                <w:rFonts w:cs="Times New Roman"/>
                <w:b w:val="0"/>
                <w:color w:val="auto"/>
                <w:sz w:val="24"/>
                <w:szCs w:val="24"/>
                <w:lang w:eastAsia="ru-RU"/>
              </w:rPr>
              <w:t>5.</w:t>
            </w:r>
            <w:r w:rsidR="008725FF" w:rsidRPr="008725FF">
              <w:rPr>
                <w:rFonts w:asciiTheme="minorHAnsi" w:eastAsiaTheme="minorEastAsia" w:hAnsiTheme="minorHAnsi"/>
                <w:b w:val="0"/>
                <w:color w:val="auto"/>
                <w:sz w:val="24"/>
                <w:szCs w:val="24"/>
                <w:lang w:eastAsia="ru-RU"/>
              </w:rPr>
              <w:tab/>
            </w:r>
            <w:r w:rsidR="008725FF" w:rsidRPr="008725FF">
              <w:rPr>
                <w:rStyle w:val="af"/>
                <w:b w:val="0"/>
                <w:color w:val="auto"/>
                <w:sz w:val="24"/>
                <w:szCs w:val="24"/>
                <w:lang w:eastAsia="ru-RU"/>
              </w:rPr>
              <w:t>Критерий «Доброжелательность, вежливость работников организации»</w:t>
            </w:r>
            <w:r w:rsidR="008725FF" w:rsidRPr="008725FF">
              <w:rPr>
                <w:b w:val="0"/>
                <w:webHidden/>
                <w:color w:val="auto"/>
                <w:sz w:val="24"/>
                <w:szCs w:val="24"/>
              </w:rPr>
              <w:tab/>
            </w:r>
            <w:r w:rsidR="008725FF" w:rsidRPr="008725FF">
              <w:rPr>
                <w:b w:val="0"/>
                <w:webHidden/>
                <w:color w:val="auto"/>
                <w:sz w:val="24"/>
                <w:szCs w:val="24"/>
              </w:rPr>
              <w:fldChar w:fldCharType="begin"/>
            </w:r>
            <w:r w:rsidR="008725FF" w:rsidRPr="008725FF">
              <w:rPr>
                <w:b w:val="0"/>
                <w:webHidden/>
                <w:color w:val="auto"/>
                <w:sz w:val="24"/>
                <w:szCs w:val="24"/>
              </w:rPr>
              <w:instrText xml:space="preserve"> PAGEREF _Toc213435890 \h </w:instrText>
            </w:r>
            <w:r w:rsidR="008725FF" w:rsidRPr="008725FF">
              <w:rPr>
                <w:b w:val="0"/>
                <w:webHidden/>
                <w:color w:val="auto"/>
                <w:sz w:val="24"/>
                <w:szCs w:val="24"/>
              </w:rPr>
            </w:r>
            <w:r w:rsidR="008725FF" w:rsidRPr="008725FF">
              <w:rPr>
                <w:b w:val="0"/>
                <w:webHidden/>
                <w:color w:val="auto"/>
                <w:sz w:val="24"/>
                <w:szCs w:val="24"/>
              </w:rPr>
              <w:fldChar w:fldCharType="separate"/>
            </w:r>
            <w:r w:rsidR="001C706B">
              <w:rPr>
                <w:b w:val="0"/>
                <w:webHidden/>
                <w:color w:val="auto"/>
                <w:sz w:val="24"/>
                <w:szCs w:val="24"/>
              </w:rPr>
              <w:t>15</w:t>
            </w:r>
            <w:r w:rsidR="008725FF" w:rsidRPr="008725FF">
              <w:rPr>
                <w:b w:val="0"/>
                <w:webHidden/>
                <w:color w:val="auto"/>
                <w:sz w:val="24"/>
                <w:szCs w:val="24"/>
              </w:rPr>
              <w:fldChar w:fldCharType="end"/>
            </w:r>
          </w:hyperlink>
        </w:p>
        <w:p w:rsidR="008725FF" w:rsidRPr="008725FF" w:rsidRDefault="00786422">
          <w:pPr>
            <w:pStyle w:val="12"/>
            <w:rPr>
              <w:rFonts w:asciiTheme="minorHAnsi" w:eastAsiaTheme="minorEastAsia" w:hAnsiTheme="minorHAnsi"/>
              <w:b w:val="0"/>
              <w:color w:val="auto"/>
              <w:sz w:val="24"/>
              <w:szCs w:val="24"/>
              <w:lang w:eastAsia="ru-RU"/>
            </w:rPr>
          </w:pPr>
          <w:hyperlink w:anchor="_Toc213435891" w:history="1">
            <w:r w:rsidR="008725FF" w:rsidRPr="008725FF">
              <w:rPr>
                <w:rStyle w:val="af"/>
                <w:rFonts w:cs="Times New Roman"/>
                <w:b w:val="0"/>
                <w:color w:val="auto"/>
                <w:sz w:val="24"/>
                <w:szCs w:val="24"/>
                <w:lang w:eastAsia="ru-RU"/>
              </w:rPr>
              <w:t>6.</w:t>
            </w:r>
            <w:r w:rsidR="008725FF" w:rsidRPr="008725FF">
              <w:rPr>
                <w:rFonts w:asciiTheme="minorHAnsi" w:eastAsiaTheme="minorEastAsia" w:hAnsiTheme="minorHAnsi"/>
                <w:b w:val="0"/>
                <w:color w:val="auto"/>
                <w:sz w:val="24"/>
                <w:szCs w:val="24"/>
                <w:lang w:eastAsia="ru-RU"/>
              </w:rPr>
              <w:tab/>
            </w:r>
            <w:r w:rsidR="008725FF" w:rsidRPr="008725FF">
              <w:rPr>
                <w:rStyle w:val="af"/>
                <w:b w:val="0"/>
                <w:color w:val="auto"/>
                <w:sz w:val="24"/>
                <w:szCs w:val="24"/>
                <w:lang w:eastAsia="ru-RU"/>
              </w:rPr>
              <w:t>Критерий «Удовлетворенность условиями оказания услуг»</w:t>
            </w:r>
            <w:r w:rsidR="008725FF" w:rsidRPr="008725FF">
              <w:rPr>
                <w:b w:val="0"/>
                <w:webHidden/>
                <w:color w:val="auto"/>
                <w:sz w:val="24"/>
                <w:szCs w:val="24"/>
              </w:rPr>
              <w:tab/>
            </w:r>
            <w:r w:rsidR="008725FF" w:rsidRPr="008725FF">
              <w:rPr>
                <w:b w:val="0"/>
                <w:webHidden/>
                <w:color w:val="auto"/>
                <w:sz w:val="24"/>
                <w:szCs w:val="24"/>
              </w:rPr>
              <w:fldChar w:fldCharType="begin"/>
            </w:r>
            <w:r w:rsidR="008725FF" w:rsidRPr="008725FF">
              <w:rPr>
                <w:b w:val="0"/>
                <w:webHidden/>
                <w:color w:val="auto"/>
                <w:sz w:val="24"/>
                <w:szCs w:val="24"/>
              </w:rPr>
              <w:instrText xml:space="preserve"> PAGEREF _Toc213435891 \h </w:instrText>
            </w:r>
            <w:r w:rsidR="008725FF" w:rsidRPr="008725FF">
              <w:rPr>
                <w:b w:val="0"/>
                <w:webHidden/>
                <w:color w:val="auto"/>
                <w:sz w:val="24"/>
                <w:szCs w:val="24"/>
              </w:rPr>
            </w:r>
            <w:r w:rsidR="008725FF" w:rsidRPr="008725FF">
              <w:rPr>
                <w:b w:val="0"/>
                <w:webHidden/>
                <w:color w:val="auto"/>
                <w:sz w:val="24"/>
                <w:szCs w:val="24"/>
              </w:rPr>
              <w:fldChar w:fldCharType="separate"/>
            </w:r>
            <w:r w:rsidR="001C706B">
              <w:rPr>
                <w:b w:val="0"/>
                <w:webHidden/>
                <w:color w:val="auto"/>
                <w:sz w:val="24"/>
                <w:szCs w:val="24"/>
              </w:rPr>
              <w:t>17</w:t>
            </w:r>
            <w:r w:rsidR="008725FF" w:rsidRPr="008725FF">
              <w:rPr>
                <w:b w:val="0"/>
                <w:webHidden/>
                <w:color w:val="auto"/>
                <w:sz w:val="24"/>
                <w:szCs w:val="24"/>
              </w:rPr>
              <w:fldChar w:fldCharType="end"/>
            </w:r>
          </w:hyperlink>
        </w:p>
        <w:p w:rsidR="008725FF" w:rsidRPr="008725FF" w:rsidRDefault="00786422">
          <w:pPr>
            <w:pStyle w:val="12"/>
            <w:rPr>
              <w:rFonts w:asciiTheme="minorHAnsi" w:eastAsiaTheme="minorEastAsia" w:hAnsiTheme="minorHAnsi"/>
              <w:b w:val="0"/>
              <w:color w:val="auto"/>
              <w:sz w:val="24"/>
              <w:szCs w:val="24"/>
              <w:lang w:eastAsia="ru-RU"/>
            </w:rPr>
          </w:pPr>
          <w:hyperlink w:anchor="_Toc213435892" w:history="1">
            <w:r w:rsidR="008725FF" w:rsidRPr="008725FF">
              <w:rPr>
                <w:rStyle w:val="af"/>
                <w:rFonts w:cs="Times New Roman"/>
                <w:b w:val="0"/>
                <w:color w:val="auto"/>
                <w:sz w:val="24"/>
                <w:szCs w:val="24"/>
                <w:lang w:eastAsia="ru-RU"/>
              </w:rPr>
              <w:t>7.</w:t>
            </w:r>
            <w:r w:rsidR="008725FF" w:rsidRPr="008725FF">
              <w:rPr>
                <w:rFonts w:asciiTheme="minorHAnsi" w:eastAsiaTheme="minorEastAsia" w:hAnsiTheme="minorHAnsi"/>
                <w:b w:val="0"/>
                <w:color w:val="auto"/>
                <w:sz w:val="24"/>
                <w:szCs w:val="24"/>
                <w:lang w:eastAsia="ru-RU"/>
              </w:rPr>
              <w:tab/>
            </w:r>
            <w:r w:rsidR="008725FF" w:rsidRPr="008725FF">
              <w:rPr>
                <w:rStyle w:val="af"/>
                <w:b w:val="0"/>
                <w:color w:val="auto"/>
                <w:sz w:val="24"/>
                <w:szCs w:val="24"/>
                <w:lang w:eastAsia="ru-RU"/>
              </w:rPr>
              <w:t>Итоговый рейтинг и и</w:t>
            </w:r>
            <w:bookmarkStart w:id="0" w:name="_GoBack"/>
            <w:bookmarkEnd w:id="0"/>
            <w:r w:rsidR="008725FF" w:rsidRPr="008725FF">
              <w:rPr>
                <w:rStyle w:val="af"/>
                <w:b w:val="0"/>
                <w:color w:val="auto"/>
                <w:sz w:val="24"/>
                <w:szCs w:val="24"/>
                <w:lang w:eastAsia="ru-RU"/>
              </w:rPr>
              <w:t>тоговые баллы по критериям оценки организаций социального обслуживания Курганской области</w:t>
            </w:r>
            <w:r w:rsidR="008725FF" w:rsidRPr="008725FF">
              <w:rPr>
                <w:b w:val="0"/>
                <w:webHidden/>
                <w:color w:val="auto"/>
                <w:sz w:val="24"/>
                <w:szCs w:val="24"/>
              </w:rPr>
              <w:tab/>
            </w:r>
            <w:r w:rsidR="008725FF" w:rsidRPr="008725FF">
              <w:rPr>
                <w:b w:val="0"/>
                <w:webHidden/>
                <w:color w:val="auto"/>
                <w:sz w:val="24"/>
                <w:szCs w:val="24"/>
              </w:rPr>
              <w:fldChar w:fldCharType="begin"/>
            </w:r>
            <w:r w:rsidR="008725FF" w:rsidRPr="008725FF">
              <w:rPr>
                <w:b w:val="0"/>
                <w:webHidden/>
                <w:color w:val="auto"/>
                <w:sz w:val="24"/>
                <w:szCs w:val="24"/>
              </w:rPr>
              <w:instrText xml:space="preserve"> PAGEREF _Toc213435892 \h </w:instrText>
            </w:r>
            <w:r w:rsidR="008725FF" w:rsidRPr="008725FF">
              <w:rPr>
                <w:b w:val="0"/>
                <w:webHidden/>
                <w:color w:val="auto"/>
                <w:sz w:val="24"/>
                <w:szCs w:val="24"/>
              </w:rPr>
            </w:r>
            <w:r w:rsidR="008725FF" w:rsidRPr="008725FF">
              <w:rPr>
                <w:b w:val="0"/>
                <w:webHidden/>
                <w:color w:val="auto"/>
                <w:sz w:val="24"/>
                <w:szCs w:val="24"/>
              </w:rPr>
              <w:fldChar w:fldCharType="separate"/>
            </w:r>
            <w:r w:rsidR="001C706B">
              <w:rPr>
                <w:b w:val="0"/>
                <w:webHidden/>
                <w:color w:val="auto"/>
                <w:sz w:val="24"/>
                <w:szCs w:val="24"/>
              </w:rPr>
              <w:t>19</w:t>
            </w:r>
            <w:r w:rsidR="008725FF" w:rsidRPr="008725FF">
              <w:rPr>
                <w:b w:val="0"/>
                <w:webHidden/>
                <w:color w:val="auto"/>
                <w:sz w:val="24"/>
                <w:szCs w:val="24"/>
              </w:rPr>
              <w:fldChar w:fldCharType="end"/>
            </w:r>
          </w:hyperlink>
        </w:p>
        <w:p w:rsidR="008725FF" w:rsidRPr="008725FF" w:rsidRDefault="00786422">
          <w:pPr>
            <w:pStyle w:val="12"/>
            <w:rPr>
              <w:rFonts w:asciiTheme="minorHAnsi" w:eastAsiaTheme="minorEastAsia" w:hAnsiTheme="minorHAnsi"/>
              <w:b w:val="0"/>
              <w:color w:val="auto"/>
              <w:sz w:val="24"/>
              <w:szCs w:val="24"/>
              <w:lang w:eastAsia="ru-RU"/>
            </w:rPr>
          </w:pPr>
          <w:hyperlink w:anchor="_Toc213435893" w:history="1">
            <w:r w:rsidR="008725FF" w:rsidRPr="008725FF">
              <w:rPr>
                <w:rStyle w:val="af"/>
                <w:rFonts w:cs="Times New Roman"/>
                <w:b w:val="0"/>
                <w:color w:val="auto"/>
                <w:sz w:val="24"/>
                <w:szCs w:val="24"/>
                <w:lang w:eastAsia="ru-RU"/>
              </w:rPr>
              <w:t>8.</w:t>
            </w:r>
            <w:r w:rsidR="008725FF" w:rsidRPr="008725FF">
              <w:rPr>
                <w:rFonts w:asciiTheme="minorHAnsi" w:eastAsiaTheme="minorEastAsia" w:hAnsiTheme="minorHAnsi"/>
                <w:b w:val="0"/>
                <w:color w:val="auto"/>
                <w:sz w:val="24"/>
                <w:szCs w:val="24"/>
                <w:lang w:eastAsia="ru-RU"/>
              </w:rPr>
              <w:tab/>
            </w:r>
            <w:r w:rsidR="008725FF" w:rsidRPr="008725FF">
              <w:rPr>
                <w:rStyle w:val="af"/>
                <w:b w:val="0"/>
                <w:color w:val="auto"/>
                <w:sz w:val="24"/>
                <w:szCs w:val="24"/>
                <w:lang w:eastAsia="ru-RU"/>
              </w:rPr>
              <w:t>Выявленные недостатки и рекомендации по повышению качества условий оказания услуг</w:t>
            </w:r>
            <w:r w:rsidR="008725FF" w:rsidRPr="008725FF">
              <w:rPr>
                <w:b w:val="0"/>
                <w:webHidden/>
                <w:color w:val="auto"/>
                <w:sz w:val="24"/>
                <w:szCs w:val="24"/>
              </w:rPr>
              <w:tab/>
            </w:r>
            <w:r w:rsidR="008725FF" w:rsidRPr="008725FF">
              <w:rPr>
                <w:b w:val="0"/>
                <w:webHidden/>
                <w:color w:val="auto"/>
                <w:sz w:val="24"/>
                <w:szCs w:val="24"/>
              </w:rPr>
              <w:fldChar w:fldCharType="begin"/>
            </w:r>
            <w:r w:rsidR="008725FF" w:rsidRPr="008725FF">
              <w:rPr>
                <w:b w:val="0"/>
                <w:webHidden/>
                <w:color w:val="auto"/>
                <w:sz w:val="24"/>
                <w:szCs w:val="24"/>
              </w:rPr>
              <w:instrText xml:space="preserve"> PAGEREF _Toc213435893 \h </w:instrText>
            </w:r>
            <w:r w:rsidR="008725FF" w:rsidRPr="008725FF">
              <w:rPr>
                <w:b w:val="0"/>
                <w:webHidden/>
                <w:color w:val="auto"/>
                <w:sz w:val="24"/>
                <w:szCs w:val="24"/>
              </w:rPr>
            </w:r>
            <w:r w:rsidR="008725FF" w:rsidRPr="008725FF">
              <w:rPr>
                <w:b w:val="0"/>
                <w:webHidden/>
                <w:color w:val="auto"/>
                <w:sz w:val="24"/>
                <w:szCs w:val="24"/>
              </w:rPr>
              <w:fldChar w:fldCharType="separate"/>
            </w:r>
            <w:r w:rsidR="001C706B">
              <w:rPr>
                <w:b w:val="0"/>
                <w:webHidden/>
                <w:color w:val="auto"/>
                <w:sz w:val="24"/>
                <w:szCs w:val="24"/>
              </w:rPr>
              <w:t>21</w:t>
            </w:r>
            <w:r w:rsidR="008725FF" w:rsidRPr="008725FF">
              <w:rPr>
                <w:b w:val="0"/>
                <w:webHidden/>
                <w:color w:val="auto"/>
                <w:sz w:val="24"/>
                <w:szCs w:val="24"/>
              </w:rPr>
              <w:fldChar w:fldCharType="end"/>
            </w:r>
          </w:hyperlink>
        </w:p>
        <w:p w:rsidR="008725FF" w:rsidRPr="008725FF" w:rsidRDefault="00786422">
          <w:pPr>
            <w:pStyle w:val="12"/>
            <w:rPr>
              <w:rFonts w:asciiTheme="minorHAnsi" w:eastAsiaTheme="minorEastAsia" w:hAnsiTheme="minorHAnsi"/>
              <w:b w:val="0"/>
              <w:color w:val="auto"/>
              <w:sz w:val="24"/>
              <w:szCs w:val="24"/>
              <w:lang w:eastAsia="ru-RU"/>
            </w:rPr>
          </w:pPr>
          <w:hyperlink w:anchor="_Toc213435894" w:history="1">
            <w:r w:rsidR="008725FF" w:rsidRPr="008725FF">
              <w:rPr>
                <w:rStyle w:val="af"/>
                <w:b w:val="0"/>
                <w:color w:val="auto"/>
                <w:sz w:val="24"/>
                <w:szCs w:val="24"/>
                <w:lang w:eastAsia="ru-RU"/>
              </w:rPr>
              <w:t>Приложение 1. Форма сбора информации об организации социального обслуживания</w:t>
            </w:r>
            <w:r w:rsidR="008725FF" w:rsidRPr="008725FF">
              <w:rPr>
                <w:b w:val="0"/>
                <w:webHidden/>
                <w:color w:val="auto"/>
                <w:sz w:val="24"/>
                <w:szCs w:val="24"/>
              </w:rPr>
              <w:tab/>
            </w:r>
            <w:r w:rsidR="008725FF" w:rsidRPr="008725FF">
              <w:rPr>
                <w:b w:val="0"/>
                <w:webHidden/>
                <w:color w:val="auto"/>
                <w:sz w:val="24"/>
                <w:szCs w:val="24"/>
              </w:rPr>
              <w:fldChar w:fldCharType="begin"/>
            </w:r>
            <w:r w:rsidR="008725FF" w:rsidRPr="008725FF">
              <w:rPr>
                <w:b w:val="0"/>
                <w:webHidden/>
                <w:color w:val="auto"/>
                <w:sz w:val="24"/>
                <w:szCs w:val="24"/>
              </w:rPr>
              <w:instrText xml:space="preserve"> PAGEREF _Toc213435894 \h </w:instrText>
            </w:r>
            <w:r w:rsidR="008725FF" w:rsidRPr="008725FF">
              <w:rPr>
                <w:b w:val="0"/>
                <w:webHidden/>
                <w:color w:val="auto"/>
                <w:sz w:val="24"/>
                <w:szCs w:val="24"/>
              </w:rPr>
            </w:r>
            <w:r w:rsidR="008725FF" w:rsidRPr="008725FF">
              <w:rPr>
                <w:b w:val="0"/>
                <w:webHidden/>
                <w:color w:val="auto"/>
                <w:sz w:val="24"/>
                <w:szCs w:val="24"/>
              </w:rPr>
              <w:fldChar w:fldCharType="separate"/>
            </w:r>
            <w:r w:rsidR="001C706B">
              <w:rPr>
                <w:b w:val="0"/>
                <w:webHidden/>
                <w:color w:val="auto"/>
                <w:sz w:val="24"/>
                <w:szCs w:val="24"/>
              </w:rPr>
              <w:t>23</w:t>
            </w:r>
            <w:r w:rsidR="008725FF" w:rsidRPr="008725FF">
              <w:rPr>
                <w:b w:val="0"/>
                <w:webHidden/>
                <w:color w:val="auto"/>
                <w:sz w:val="24"/>
                <w:szCs w:val="24"/>
              </w:rPr>
              <w:fldChar w:fldCharType="end"/>
            </w:r>
          </w:hyperlink>
        </w:p>
        <w:p w:rsidR="008725FF" w:rsidRPr="008725FF" w:rsidRDefault="00786422">
          <w:pPr>
            <w:pStyle w:val="12"/>
            <w:rPr>
              <w:rFonts w:asciiTheme="minorHAnsi" w:eastAsiaTheme="minorEastAsia" w:hAnsiTheme="minorHAnsi"/>
              <w:b w:val="0"/>
              <w:color w:val="auto"/>
              <w:sz w:val="24"/>
              <w:szCs w:val="24"/>
              <w:lang w:eastAsia="ru-RU"/>
            </w:rPr>
          </w:pPr>
          <w:hyperlink w:anchor="_Toc213435895" w:history="1">
            <w:r w:rsidR="008725FF" w:rsidRPr="008725FF">
              <w:rPr>
                <w:rStyle w:val="af"/>
                <w:rFonts w:eastAsia="Calibri"/>
                <w:b w:val="0"/>
                <w:color w:val="auto"/>
                <w:sz w:val="24"/>
                <w:szCs w:val="24"/>
              </w:rPr>
              <w:t>Приложение 2. Анкета опроса получателей услуг</w:t>
            </w:r>
            <w:r w:rsidR="008725FF" w:rsidRPr="008725FF">
              <w:rPr>
                <w:b w:val="0"/>
                <w:webHidden/>
                <w:color w:val="auto"/>
                <w:sz w:val="24"/>
                <w:szCs w:val="24"/>
              </w:rPr>
              <w:tab/>
            </w:r>
            <w:r w:rsidR="008725FF" w:rsidRPr="008725FF">
              <w:rPr>
                <w:b w:val="0"/>
                <w:webHidden/>
                <w:color w:val="auto"/>
                <w:sz w:val="24"/>
                <w:szCs w:val="24"/>
              </w:rPr>
              <w:fldChar w:fldCharType="begin"/>
            </w:r>
            <w:r w:rsidR="008725FF" w:rsidRPr="008725FF">
              <w:rPr>
                <w:b w:val="0"/>
                <w:webHidden/>
                <w:color w:val="auto"/>
                <w:sz w:val="24"/>
                <w:szCs w:val="24"/>
              </w:rPr>
              <w:instrText xml:space="preserve"> PAGEREF _Toc213435895 \h </w:instrText>
            </w:r>
            <w:r w:rsidR="008725FF" w:rsidRPr="008725FF">
              <w:rPr>
                <w:b w:val="0"/>
                <w:webHidden/>
                <w:color w:val="auto"/>
                <w:sz w:val="24"/>
                <w:szCs w:val="24"/>
              </w:rPr>
            </w:r>
            <w:r w:rsidR="008725FF" w:rsidRPr="008725FF">
              <w:rPr>
                <w:b w:val="0"/>
                <w:webHidden/>
                <w:color w:val="auto"/>
                <w:sz w:val="24"/>
                <w:szCs w:val="24"/>
              </w:rPr>
              <w:fldChar w:fldCharType="separate"/>
            </w:r>
            <w:r w:rsidR="001C706B">
              <w:rPr>
                <w:b w:val="0"/>
                <w:webHidden/>
                <w:color w:val="auto"/>
                <w:sz w:val="24"/>
                <w:szCs w:val="24"/>
              </w:rPr>
              <w:t>44</w:t>
            </w:r>
            <w:r w:rsidR="008725FF" w:rsidRPr="008725FF">
              <w:rPr>
                <w:b w:val="0"/>
                <w:webHidden/>
                <w:color w:val="auto"/>
                <w:sz w:val="24"/>
                <w:szCs w:val="24"/>
              </w:rPr>
              <w:fldChar w:fldCharType="end"/>
            </w:r>
          </w:hyperlink>
        </w:p>
        <w:p w:rsidR="00325D0B" w:rsidRPr="00401FC8" w:rsidRDefault="00325D0B" w:rsidP="00CC31F6">
          <w:pPr>
            <w:spacing w:line="276" w:lineRule="auto"/>
            <w:ind w:firstLine="0"/>
            <w:rPr>
              <w:rFonts w:cs="Times New Roman"/>
              <w:szCs w:val="24"/>
            </w:rPr>
          </w:pPr>
          <w:r w:rsidRPr="00401FC8">
            <w:rPr>
              <w:rFonts w:cs="Times New Roman"/>
              <w:bCs/>
              <w:szCs w:val="24"/>
            </w:rPr>
            <w:fldChar w:fldCharType="end"/>
          </w:r>
        </w:p>
      </w:sdtContent>
    </w:sdt>
    <w:p w:rsidR="00096112" w:rsidRDefault="00096112" w:rsidP="00096112">
      <w:pPr>
        <w:pStyle w:val="1"/>
        <w:numPr>
          <w:ilvl w:val="0"/>
          <w:numId w:val="0"/>
        </w:numPr>
        <w:ind w:left="357"/>
        <w:rPr>
          <w:lang w:eastAsia="ru-RU"/>
        </w:rPr>
      </w:pPr>
    </w:p>
    <w:p w:rsidR="00096112" w:rsidRDefault="00096112" w:rsidP="00096112">
      <w:pPr>
        <w:rPr>
          <w:lang w:eastAsia="ru-RU"/>
        </w:rPr>
      </w:pPr>
    </w:p>
    <w:p w:rsidR="00C32802" w:rsidRDefault="00C32802" w:rsidP="00096112">
      <w:pPr>
        <w:rPr>
          <w:lang w:eastAsia="ru-RU"/>
        </w:rPr>
      </w:pPr>
    </w:p>
    <w:p w:rsidR="00C32802" w:rsidRDefault="00C32802" w:rsidP="00096112">
      <w:pPr>
        <w:rPr>
          <w:lang w:eastAsia="ru-RU"/>
        </w:rPr>
      </w:pPr>
    </w:p>
    <w:p w:rsidR="00C32802" w:rsidRDefault="00C32802" w:rsidP="00096112">
      <w:pPr>
        <w:rPr>
          <w:lang w:eastAsia="ru-RU"/>
        </w:rPr>
      </w:pPr>
    </w:p>
    <w:p w:rsidR="00C32802" w:rsidRDefault="00C32802" w:rsidP="00096112">
      <w:pPr>
        <w:rPr>
          <w:lang w:eastAsia="ru-RU"/>
        </w:rPr>
      </w:pPr>
    </w:p>
    <w:p w:rsidR="00C32802" w:rsidRDefault="00C32802" w:rsidP="00096112">
      <w:pPr>
        <w:rPr>
          <w:lang w:eastAsia="ru-RU"/>
        </w:rPr>
      </w:pPr>
    </w:p>
    <w:p w:rsidR="00C32802" w:rsidRDefault="00C32802" w:rsidP="00096112">
      <w:pPr>
        <w:rPr>
          <w:lang w:eastAsia="ru-RU"/>
        </w:rPr>
      </w:pPr>
    </w:p>
    <w:p w:rsidR="00E83091" w:rsidRDefault="00E83091" w:rsidP="00096112">
      <w:pPr>
        <w:rPr>
          <w:lang w:eastAsia="ru-RU"/>
        </w:rPr>
      </w:pPr>
    </w:p>
    <w:p w:rsidR="00E83091" w:rsidRDefault="00E83091" w:rsidP="00096112">
      <w:pPr>
        <w:rPr>
          <w:lang w:eastAsia="ru-RU"/>
        </w:rPr>
      </w:pPr>
    </w:p>
    <w:p w:rsidR="00E83091" w:rsidRDefault="00E83091" w:rsidP="00096112">
      <w:pPr>
        <w:rPr>
          <w:lang w:eastAsia="ru-RU"/>
        </w:rPr>
      </w:pPr>
    </w:p>
    <w:p w:rsidR="00E83091" w:rsidRDefault="00E83091" w:rsidP="00096112">
      <w:pPr>
        <w:rPr>
          <w:lang w:eastAsia="ru-RU"/>
        </w:rPr>
      </w:pPr>
    </w:p>
    <w:p w:rsidR="00E83091" w:rsidRDefault="00E83091" w:rsidP="00096112">
      <w:pPr>
        <w:rPr>
          <w:lang w:eastAsia="ru-RU"/>
        </w:rPr>
      </w:pPr>
    </w:p>
    <w:p w:rsidR="00E83091" w:rsidRDefault="00E83091" w:rsidP="00096112">
      <w:pPr>
        <w:rPr>
          <w:lang w:eastAsia="ru-RU"/>
        </w:rPr>
      </w:pPr>
    </w:p>
    <w:p w:rsidR="00E83091" w:rsidRDefault="00E83091" w:rsidP="00096112">
      <w:pPr>
        <w:rPr>
          <w:lang w:eastAsia="ru-RU"/>
        </w:rPr>
      </w:pPr>
    </w:p>
    <w:p w:rsidR="00C2361C" w:rsidRDefault="00C2361C" w:rsidP="00096112">
      <w:pPr>
        <w:rPr>
          <w:lang w:eastAsia="ru-RU"/>
        </w:rPr>
      </w:pPr>
    </w:p>
    <w:p w:rsidR="00C2361C" w:rsidRDefault="00C2361C" w:rsidP="00096112">
      <w:pPr>
        <w:rPr>
          <w:lang w:eastAsia="ru-RU"/>
        </w:rPr>
      </w:pPr>
    </w:p>
    <w:p w:rsidR="008725FF" w:rsidRDefault="008725FF" w:rsidP="00096112">
      <w:pPr>
        <w:rPr>
          <w:lang w:eastAsia="ru-RU"/>
        </w:rPr>
      </w:pPr>
    </w:p>
    <w:p w:rsidR="008725FF" w:rsidRDefault="008725FF" w:rsidP="00096112">
      <w:pPr>
        <w:rPr>
          <w:lang w:eastAsia="ru-RU"/>
        </w:rPr>
      </w:pPr>
    </w:p>
    <w:p w:rsidR="00C2361C" w:rsidRDefault="00C2361C" w:rsidP="00096112">
      <w:pPr>
        <w:rPr>
          <w:lang w:eastAsia="ru-RU"/>
        </w:rPr>
      </w:pPr>
    </w:p>
    <w:p w:rsidR="00ED0D62" w:rsidRDefault="00C822AE" w:rsidP="00F217AE">
      <w:pPr>
        <w:pStyle w:val="1"/>
        <w:rPr>
          <w:lang w:eastAsia="ru-RU"/>
        </w:rPr>
      </w:pPr>
      <w:bookmarkStart w:id="1" w:name="_Toc213435886"/>
      <w:r>
        <w:rPr>
          <w:lang w:eastAsia="ru-RU"/>
        </w:rPr>
        <w:t>Методологический раздел</w:t>
      </w:r>
      <w:bookmarkEnd w:id="1"/>
    </w:p>
    <w:p w:rsidR="00786422" w:rsidRDefault="00786422" w:rsidP="00786422">
      <w:pPr>
        <w:rPr>
          <w:lang w:eastAsia="ru-RU"/>
        </w:rPr>
      </w:pPr>
      <w:r>
        <w:rPr>
          <w:lang w:eastAsia="ru-RU"/>
        </w:rPr>
        <w:t>Социальное обслуживание представляет собой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 Критерием качества социального обслуживания для граждан, находящихся в трудной жизненной ситуации, является формирование у них социальной субъектности, а для социально активных слоев, желающих получать социальные услуги, повышение уровня социальной субъектности, т.е. улучшение качества жизнедеятельности.</w:t>
      </w:r>
    </w:p>
    <w:p w:rsidR="00786422" w:rsidRDefault="00786422" w:rsidP="00786422">
      <w:pPr>
        <w:rPr>
          <w:lang w:eastAsia="ru-RU"/>
        </w:rPr>
      </w:pPr>
      <w:r>
        <w:rPr>
          <w:lang w:eastAsia="ru-RU"/>
        </w:rPr>
        <w:t>В данный момент согласно действующему законодательству под независимой оценкой качества оказания услуг организациями социальной сферы понимается одна из форм общественного контроля, которая проводится уполномоченным общественным советом в целях предоставления получателям социальных услуг информации о качестве оказания услуг социальными организациями, а также в целях повышения качества их деятельности.</w:t>
      </w:r>
    </w:p>
    <w:p w:rsidR="00786422" w:rsidRDefault="00786422" w:rsidP="00786422">
      <w:pPr>
        <w:rPr>
          <w:lang w:eastAsia="ru-RU"/>
        </w:rPr>
      </w:pPr>
      <w:r>
        <w:rPr>
          <w:lang w:eastAsia="ru-RU"/>
        </w:rPr>
        <w:t>Качество услуги определяется степенью расхождений между ожиданиями потребителей и их восприятием услуг. То есть, чем в большей степени совпадут ожидания и реальность, тем выше клиент оценит свою степень удовлетворенности работой организации.</w:t>
      </w:r>
    </w:p>
    <w:p w:rsidR="00786422" w:rsidRDefault="00786422" w:rsidP="00786422">
      <w:pPr>
        <w:rPr>
          <w:lang w:eastAsia="ru-RU"/>
        </w:rPr>
      </w:pPr>
      <w:r>
        <w:rPr>
          <w:lang w:eastAsia="ru-RU"/>
        </w:rPr>
        <w:t>Особенностями независимой оценки является то, что независимая оценка — это инициатива «сверху», то есть инициатива власти, активно подхваченная и осваиваемая «снизу» различными организациями. Поэтому ее процедура регламентирована и закреплена в нормативно-правовых документах, а ее результаты встроены в государственную систему информирования. Во-вторых, независимой оценке подвержены все учреждения социального обслуживания (периодичность проверки не реже раза в 3 года).  В-третьих, независимой оценке подлежит только та часть организации оказания услуг, которая связана с удовлетворенностью получения услуг для граждан. И последнее, независимая оценка подразумевает оценку качества в динамике, то есть предусматривается возможность сравнения организаций между собой и сравнения динамики изменений показателей по одной организации.</w:t>
      </w:r>
    </w:p>
    <w:p w:rsidR="00786422" w:rsidRDefault="00786422" w:rsidP="00786422">
      <w:pPr>
        <w:rPr>
          <w:lang w:eastAsia="ru-RU"/>
        </w:rPr>
      </w:pPr>
      <w:r>
        <w:rPr>
          <w:lang w:eastAsia="ru-RU"/>
        </w:rPr>
        <w:t>Результатом проведения независимой оценки обязательно является открытая информация о результатах оценки, которой может воспользоваться любое заинтересованное лицо, содержащая рейтинги и рекомендации по улучшению работы для каждой оцененной организации. Независимая оценка организаций, оказывающих социальные услуги, проводится на основе следующих принципов:</w:t>
      </w:r>
    </w:p>
    <w:p w:rsidR="00786422" w:rsidRDefault="00786422" w:rsidP="00786422">
      <w:pPr>
        <w:pStyle w:val="ae"/>
        <w:numPr>
          <w:ilvl w:val="0"/>
          <w:numId w:val="51"/>
        </w:numPr>
        <w:ind w:left="426"/>
        <w:rPr>
          <w:lang w:eastAsia="ru-RU"/>
        </w:rPr>
      </w:pPr>
      <w:r>
        <w:rPr>
          <w:lang w:eastAsia="ru-RU"/>
        </w:rPr>
        <w:t>Законность;</w:t>
      </w:r>
    </w:p>
    <w:p w:rsidR="00786422" w:rsidRDefault="00786422" w:rsidP="00786422">
      <w:pPr>
        <w:pStyle w:val="ae"/>
        <w:numPr>
          <w:ilvl w:val="0"/>
          <w:numId w:val="51"/>
        </w:numPr>
        <w:ind w:left="426"/>
        <w:rPr>
          <w:lang w:eastAsia="ru-RU"/>
        </w:rPr>
      </w:pPr>
      <w:r>
        <w:rPr>
          <w:lang w:eastAsia="ru-RU"/>
        </w:rPr>
        <w:t>Открытость и публичность;</w:t>
      </w:r>
    </w:p>
    <w:p w:rsidR="00786422" w:rsidRDefault="00786422" w:rsidP="00786422">
      <w:pPr>
        <w:pStyle w:val="ae"/>
        <w:numPr>
          <w:ilvl w:val="0"/>
          <w:numId w:val="51"/>
        </w:numPr>
        <w:ind w:left="426"/>
        <w:rPr>
          <w:lang w:eastAsia="ru-RU"/>
        </w:rPr>
      </w:pPr>
      <w:r>
        <w:rPr>
          <w:lang w:eastAsia="ru-RU"/>
        </w:rPr>
        <w:t>Независимость мнений граждан, экспертов;</w:t>
      </w:r>
    </w:p>
    <w:p w:rsidR="00786422" w:rsidRDefault="00786422" w:rsidP="00786422">
      <w:pPr>
        <w:pStyle w:val="ae"/>
        <w:numPr>
          <w:ilvl w:val="0"/>
          <w:numId w:val="51"/>
        </w:numPr>
        <w:ind w:left="426"/>
        <w:rPr>
          <w:lang w:eastAsia="ru-RU"/>
        </w:rPr>
      </w:pPr>
      <w:r>
        <w:rPr>
          <w:lang w:eastAsia="ru-RU"/>
        </w:rPr>
        <w:t>Полнота информации, используемой для проведения оценки;</w:t>
      </w:r>
    </w:p>
    <w:p w:rsidR="00786422" w:rsidRDefault="00786422" w:rsidP="00786422">
      <w:pPr>
        <w:pStyle w:val="ae"/>
        <w:numPr>
          <w:ilvl w:val="0"/>
          <w:numId w:val="51"/>
        </w:numPr>
        <w:ind w:left="426"/>
        <w:rPr>
          <w:lang w:eastAsia="ru-RU"/>
        </w:rPr>
      </w:pPr>
      <w:r>
        <w:rPr>
          <w:lang w:eastAsia="ru-RU"/>
        </w:rPr>
        <w:t>Компетентность и профессионализм членов общественного совета.</w:t>
      </w:r>
    </w:p>
    <w:p w:rsidR="00786422" w:rsidRDefault="00786422" w:rsidP="00786422">
      <w:pPr>
        <w:pStyle w:val="ae"/>
        <w:numPr>
          <w:ilvl w:val="0"/>
          <w:numId w:val="51"/>
        </w:numPr>
        <w:ind w:left="426"/>
        <w:rPr>
          <w:lang w:eastAsia="ru-RU"/>
        </w:rPr>
      </w:pPr>
      <w:r>
        <w:rPr>
          <w:lang w:eastAsia="ru-RU"/>
        </w:rPr>
        <w:t>Повышения качества организации услуг населению в социальной сфере.</w:t>
      </w:r>
    </w:p>
    <w:p w:rsidR="00786422" w:rsidRDefault="00786422" w:rsidP="00786422">
      <w:pPr>
        <w:rPr>
          <w:lang w:eastAsia="ru-RU"/>
        </w:rPr>
      </w:pPr>
      <w:r>
        <w:rPr>
          <w:lang w:eastAsia="ru-RU"/>
        </w:rPr>
        <w:t>В ходе проведения независимой оценки для достижения указанных целей должны быть решены следующие задачи:</w:t>
      </w:r>
    </w:p>
    <w:p w:rsidR="00786422" w:rsidRDefault="00786422" w:rsidP="00786422">
      <w:pPr>
        <w:pStyle w:val="ae"/>
        <w:numPr>
          <w:ilvl w:val="1"/>
          <w:numId w:val="54"/>
        </w:numPr>
        <w:ind w:left="426"/>
        <w:rPr>
          <w:lang w:eastAsia="ru-RU"/>
        </w:rPr>
      </w:pPr>
      <w:r>
        <w:rPr>
          <w:lang w:eastAsia="ru-RU"/>
        </w:rPr>
        <w:t>Выявление и анализ практики организации предоставления услуг в социальной сфере;</w:t>
      </w:r>
    </w:p>
    <w:p w:rsidR="00786422" w:rsidRDefault="00786422" w:rsidP="00786422">
      <w:pPr>
        <w:pStyle w:val="ae"/>
        <w:numPr>
          <w:ilvl w:val="1"/>
          <w:numId w:val="54"/>
        </w:numPr>
        <w:ind w:left="426"/>
        <w:rPr>
          <w:lang w:eastAsia="ru-RU"/>
        </w:rPr>
      </w:pPr>
      <w:r>
        <w:rPr>
          <w:lang w:eastAsia="ru-RU"/>
        </w:rPr>
        <w:t>Получение сведений от получателей услуг социальных организаций о фактическом состоянии сферы оказания услуг;</w:t>
      </w:r>
    </w:p>
    <w:p w:rsidR="00786422" w:rsidRDefault="00786422" w:rsidP="00786422">
      <w:pPr>
        <w:pStyle w:val="ae"/>
        <w:numPr>
          <w:ilvl w:val="1"/>
          <w:numId w:val="54"/>
        </w:numPr>
        <w:ind w:left="426"/>
        <w:rPr>
          <w:lang w:eastAsia="ru-RU"/>
        </w:rPr>
      </w:pPr>
      <w:r>
        <w:rPr>
          <w:lang w:eastAsia="ru-RU"/>
        </w:rPr>
        <w:t>Выявление соответствия представления информации о работе организации критериям полноты, актуальности, удобства для получателей услуг и иных заинтересованных граждан (организаций, специалистов);</w:t>
      </w:r>
    </w:p>
    <w:p w:rsidR="00786422" w:rsidRDefault="00786422" w:rsidP="00786422">
      <w:pPr>
        <w:pStyle w:val="ae"/>
        <w:numPr>
          <w:ilvl w:val="1"/>
          <w:numId w:val="54"/>
        </w:numPr>
        <w:ind w:left="426"/>
        <w:rPr>
          <w:lang w:eastAsia="ru-RU"/>
        </w:rPr>
      </w:pPr>
      <w:r>
        <w:rPr>
          <w:lang w:eastAsia="ru-RU"/>
        </w:rPr>
        <w:t>Интерпретация и оценка полученных данных, построение рейтингов;</w:t>
      </w:r>
    </w:p>
    <w:p w:rsidR="00786422" w:rsidRDefault="00786422" w:rsidP="00786422">
      <w:pPr>
        <w:pStyle w:val="ae"/>
        <w:numPr>
          <w:ilvl w:val="1"/>
          <w:numId w:val="54"/>
        </w:numPr>
        <w:ind w:left="426"/>
        <w:rPr>
          <w:lang w:eastAsia="ru-RU"/>
        </w:rPr>
      </w:pPr>
      <w:r>
        <w:rPr>
          <w:lang w:eastAsia="ru-RU"/>
        </w:rPr>
        <w:t>Формулирование предложений по повышению качества работы организаций;</w:t>
      </w:r>
    </w:p>
    <w:p w:rsidR="00786422" w:rsidRDefault="00786422" w:rsidP="00786422">
      <w:pPr>
        <w:pStyle w:val="ae"/>
        <w:numPr>
          <w:ilvl w:val="1"/>
          <w:numId w:val="54"/>
        </w:numPr>
        <w:ind w:left="426"/>
        <w:rPr>
          <w:lang w:eastAsia="ru-RU"/>
        </w:rPr>
      </w:pPr>
      <w:r>
        <w:rPr>
          <w:lang w:eastAsia="ru-RU"/>
        </w:rPr>
        <w:t>Улучшение качества предоставления услуг социальными организациями.</w:t>
      </w:r>
    </w:p>
    <w:p w:rsidR="00786422" w:rsidRDefault="00786422" w:rsidP="00786422">
      <w:pPr>
        <w:rPr>
          <w:lang w:eastAsia="ru-RU"/>
        </w:rPr>
      </w:pPr>
      <w:r>
        <w:rPr>
          <w:lang w:eastAsia="ru-RU"/>
        </w:rPr>
        <w:t>Предмет независимой оценки:</w:t>
      </w:r>
    </w:p>
    <w:p w:rsidR="00786422" w:rsidRDefault="00786422" w:rsidP="00786422">
      <w:pPr>
        <w:pStyle w:val="ae"/>
        <w:numPr>
          <w:ilvl w:val="1"/>
          <w:numId w:val="56"/>
        </w:numPr>
        <w:ind w:left="426"/>
        <w:rPr>
          <w:lang w:eastAsia="ru-RU"/>
        </w:rPr>
      </w:pPr>
      <w:r>
        <w:rPr>
          <w:lang w:eastAsia="ru-RU"/>
        </w:rPr>
        <w:t>Соответствие информационного наполнения и технологических свойств официальных сайтов организаций, оценка информационного наполнения и доступности для восприятия информационных и справочных материалов, размещенных на стендах в организации, требованиям законодательства и общественным ожиданиям и интересам;</w:t>
      </w:r>
    </w:p>
    <w:p w:rsidR="00786422" w:rsidRDefault="00786422" w:rsidP="00786422">
      <w:pPr>
        <w:pStyle w:val="ae"/>
        <w:numPr>
          <w:ilvl w:val="1"/>
          <w:numId w:val="56"/>
        </w:numPr>
        <w:ind w:left="426"/>
        <w:rPr>
          <w:lang w:eastAsia="ru-RU"/>
        </w:rPr>
      </w:pPr>
      <w:r>
        <w:rPr>
          <w:lang w:eastAsia="ru-RU"/>
        </w:rPr>
        <w:t>Наличие необходимой инфраструктуры и условий, характеризующих внешнее и внутреннее благоустройство и комфортность пребывания посетителей, в объеме, удовлетворяющем общественные ожидания, интересы и потребности посетителей организаций, в том числе граждан с ограниченными возможностями здоровья;</w:t>
      </w:r>
    </w:p>
    <w:p w:rsidR="00786422" w:rsidRDefault="00786422" w:rsidP="00786422">
      <w:pPr>
        <w:pStyle w:val="ae"/>
        <w:numPr>
          <w:ilvl w:val="1"/>
          <w:numId w:val="56"/>
        </w:numPr>
        <w:ind w:left="426"/>
        <w:rPr>
          <w:lang w:eastAsia="ru-RU"/>
        </w:rPr>
      </w:pPr>
      <w:r>
        <w:rPr>
          <w:lang w:eastAsia="ru-RU"/>
        </w:rPr>
        <w:t>Соответствие качества организации процесса приема посетителей, включая дистанционные формы взаимодействия, организационные условия и прочее;</w:t>
      </w:r>
    </w:p>
    <w:p w:rsidR="00786422" w:rsidRDefault="00786422" w:rsidP="00786422">
      <w:pPr>
        <w:pStyle w:val="ae"/>
        <w:numPr>
          <w:ilvl w:val="1"/>
          <w:numId w:val="56"/>
        </w:numPr>
        <w:ind w:left="426"/>
        <w:rPr>
          <w:lang w:eastAsia="ru-RU"/>
        </w:rPr>
      </w:pPr>
      <w:r>
        <w:rPr>
          <w:lang w:eastAsia="ru-RU"/>
        </w:rPr>
        <w:t>Своевременность оказания услуг;</w:t>
      </w:r>
    </w:p>
    <w:p w:rsidR="00786422" w:rsidRDefault="00786422" w:rsidP="00786422">
      <w:pPr>
        <w:pStyle w:val="ae"/>
        <w:numPr>
          <w:ilvl w:val="1"/>
          <w:numId w:val="56"/>
        </w:numPr>
        <w:ind w:left="426"/>
        <w:rPr>
          <w:lang w:eastAsia="ru-RU"/>
        </w:rPr>
      </w:pPr>
      <w:r>
        <w:rPr>
          <w:lang w:eastAsia="ru-RU"/>
        </w:rPr>
        <w:t>Соответствие вежливости и квалификации персонала, участвующего в процессе организации оказания услуг в социальных организациях, общественным ожиданиям;</w:t>
      </w:r>
    </w:p>
    <w:p w:rsidR="00786422" w:rsidRDefault="00786422" w:rsidP="00786422">
      <w:pPr>
        <w:pStyle w:val="ae"/>
        <w:numPr>
          <w:ilvl w:val="1"/>
          <w:numId w:val="56"/>
        </w:numPr>
        <w:ind w:left="426"/>
        <w:rPr>
          <w:lang w:eastAsia="ru-RU"/>
        </w:rPr>
      </w:pPr>
      <w:r>
        <w:rPr>
          <w:lang w:eastAsia="ru-RU"/>
        </w:rPr>
        <w:t>Оценка общей удовлетворенности посетителей результатом предоставления услуги, качеством обслуживания.</w:t>
      </w:r>
    </w:p>
    <w:p w:rsidR="00786422" w:rsidRDefault="00786422" w:rsidP="00786422">
      <w:pPr>
        <w:rPr>
          <w:lang w:eastAsia="ru-RU"/>
        </w:rPr>
      </w:pPr>
      <w:r>
        <w:rPr>
          <w:lang w:eastAsia="ru-RU"/>
        </w:rPr>
        <w:t>Для выявления качества условий оказания услуг организациями социального обслуживания населения Курганской области проведена работа по независимой оценке качества условий оказания услуг в период времени с 01.09.2025 г. по 31.10.2025г. в отношении 6-ти организаций (см. Таблицу 1). Все работы выполнены в соответствии с:</w:t>
      </w:r>
    </w:p>
    <w:p w:rsidR="00F369BC" w:rsidRDefault="00F369BC" w:rsidP="00352E30">
      <w:pPr>
        <w:pStyle w:val="ae"/>
        <w:numPr>
          <w:ilvl w:val="0"/>
          <w:numId w:val="4"/>
        </w:numPr>
        <w:ind w:left="426"/>
      </w:pPr>
      <w:r>
        <w:t>Федеральный закон от 28 декабря 2013 года № 442-ФЗ «Об основах социального обслуживания граждан в Российской Федерации»;</w:t>
      </w:r>
    </w:p>
    <w:p w:rsidR="00F369BC" w:rsidRDefault="00F369BC" w:rsidP="00352E30">
      <w:pPr>
        <w:pStyle w:val="ae"/>
        <w:numPr>
          <w:ilvl w:val="0"/>
          <w:numId w:val="4"/>
        </w:numPr>
        <w:ind w:left="426"/>
      </w:pPr>
      <w:r>
        <w:t xml:space="preserve">Закон </w:t>
      </w:r>
      <w:r w:rsidR="00657F3F">
        <w:t>Курганской</w:t>
      </w:r>
      <w:r>
        <w:t xml:space="preserve"> области от 23.10.2014 г. № 36-ЗО «Об организации социального обслуживания граждан в </w:t>
      </w:r>
      <w:r w:rsidR="00657F3F">
        <w:t>Курганской</w:t>
      </w:r>
      <w:r>
        <w:t xml:space="preserve"> области»;</w:t>
      </w:r>
    </w:p>
    <w:p w:rsidR="00F369BC" w:rsidRDefault="00F369BC" w:rsidP="00352E30">
      <w:pPr>
        <w:pStyle w:val="ae"/>
        <w:numPr>
          <w:ilvl w:val="0"/>
          <w:numId w:val="4"/>
        </w:numPr>
        <w:ind w:left="426"/>
      </w:pPr>
      <w:r>
        <w:t>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369BC" w:rsidRDefault="00F369BC" w:rsidP="00352E30">
      <w:pPr>
        <w:pStyle w:val="ae"/>
        <w:numPr>
          <w:ilvl w:val="0"/>
          <w:numId w:val="4"/>
        </w:numPr>
        <w:ind w:left="426"/>
      </w:pPr>
      <w:r>
        <w:t>Приказ Министерства труда и социальной защиты РФ от 23 мая 2018 г. № 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 (с изменениями и дополнениями, внесенными Приказом Минтруда России от 20.08.2024 г.</w:t>
      </w:r>
      <w:r w:rsidR="00352E30">
        <w:t xml:space="preserve"> </w:t>
      </w:r>
      <w:r>
        <w:t>№ 407н);</w:t>
      </w:r>
    </w:p>
    <w:p w:rsidR="00F369BC" w:rsidRDefault="00F369BC" w:rsidP="00352E30">
      <w:pPr>
        <w:pStyle w:val="ae"/>
        <w:numPr>
          <w:ilvl w:val="0"/>
          <w:numId w:val="4"/>
        </w:numPr>
        <w:ind w:left="426"/>
      </w:pPr>
      <w:r>
        <w:t>Приказ Министерства труда и социальной защиты РФ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изменениями и дополнениями, внесенными Приказом Минтруда России от 20.08.2024 г. № 408н);</w:t>
      </w:r>
    </w:p>
    <w:p w:rsidR="00F369BC" w:rsidRDefault="00F369BC" w:rsidP="00352E30">
      <w:pPr>
        <w:pStyle w:val="ae"/>
        <w:numPr>
          <w:ilvl w:val="0"/>
          <w:numId w:val="4"/>
        </w:numPr>
        <w:ind w:left="426"/>
      </w:pPr>
      <w:r>
        <w:t>Приказ Министерства труда и социальной защиты РФ от 30 октября 2018 г.</w:t>
      </w:r>
      <w:r w:rsidR="00352E30">
        <w:t xml:space="preserve"> </w:t>
      </w:r>
      <w:r>
        <w:t>№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369BC" w:rsidRDefault="00F369BC" w:rsidP="00352E30">
      <w:pPr>
        <w:pStyle w:val="ae"/>
        <w:numPr>
          <w:ilvl w:val="0"/>
          <w:numId w:val="4"/>
        </w:numPr>
        <w:ind w:left="426"/>
      </w:pPr>
      <w:r>
        <w:t>Приказ Министерства труда и социальной защиты РФ от 27.10.2023 г. № 777н «О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РФ от 30 октября 2018 г. № 675н»;</w:t>
      </w:r>
    </w:p>
    <w:p w:rsidR="00F369BC" w:rsidRDefault="00F369BC" w:rsidP="00352E30">
      <w:pPr>
        <w:pStyle w:val="ae"/>
        <w:numPr>
          <w:ilvl w:val="0"/>
          <w:numId w:val="4"/>
        </w:numPr>
        <w:ind w:left="426"/>
      </w:pPr>
      <w:r>
        <w:t>Свод правил СП 59.13330.2020 «СНиП 35-01-2001 Доступность зданий и сооружений для маломобильных групп населения» (утв. приказом Министерства строительства и жилищно-коммунального хозяйства РФ от 30 декабря 2020 г.</w:t>
      </w:r>
      <w:r w:rsidR="00352E30">
        <w:t xml:space="preserve"> </w:t>
      </w:r>
      <w:r>
        <w:t>№ 904/пр) (с изменениями и дополнениями, внесенными Приказом Минстроя от 21.11.2023 г. № 86/пр);</w:t>
      </w:r>
    </w:p>
    <w:p w:rsidR="00D15F8D" w:rsidRPr="00DD6EAC" w:rsidRDefault="00F369BC" w:rsidP="00352E30">
      <w:pPr>
        <w:pStyle w:val="ae"/>
        <w:numPr>
          <w:ilvl w:val="0"/>
          <w:numId w:val="4"/>
        </w:numPr>
        <w:ind w:left="426"/>
      </w:pPr>
      <w:r>
        <w:t>ГОСТ Р 51261-2022 «Устройства опорные стационарные для маломобильных групп населения. Типы и общие технические требования» (утв. приказом Федерального агентства по техническому регулированию и метрологии от</w:t>
      </w:r>
      <w:r w:rsidR="00352E30">
        <w:t xml:space="preserve"> </w:t>
      </w:r>
      <w:r>
        <w:t>23 июня 2022 г. № 528-ст).</w:t>
      </w:r>
    </w:p>
    <w:p w:rsidR="00A7262A" w:rsidRPr="00A7262A" w:rsidRDefault="0080586C" w:rsidP="00A7262A">
      <w:pPr>
        <w:pStyle w:val="a2"/>
        <w:rPr>
          <w:lang w:eastAsia="ru-RU"/>
        </w:rPr>
      </w:pPr>
      <w:r>
        <w:rPr>
          <w:lang w:eastAsia="ru-RU"/>
        </w:rPr>
        <w:t xml:space="preserve">Перечень </w:t>
      </w:r>
      <w:r w:rsidR="00D96499">
        <w:t xml:space="preserve">организаций социального обслуживания </w:t>
      </w:r>
      <w:r w:rsidR="00657F3F">
        <w:t>Курганской</w:t>
      </w:r>
      <w:r w:rsidR="00D96499">
        <w:t xml:space="preserve"> </w:t>
      </w:r>
      <w:r w:rsidR="00A7262A">
        <w:rPr>
          <w:lang w:eastAsia="ru-RU"/>
        </w:rPr>
        <w:t>области</w:t>
      </w:r>
    </w:p>
    <w:tbl>
      <w:tblPr>
        <w:tblW w:w="9634" w:type="dxa"/>
        <w:tblLook w:val="04A0" w:firstRow="1" w:lastRow="0" w:firstColumn="1" w:lastColumn="0" w:noHBand="0" w:noVBand="1"/>
      </w:tblPr>
      <w:tblGrid>
        <w:gridCol w:w="846"/>
        <w:gridCol w:w="8788"/>
      </w:tblGrid>
      <w:tr w:rsidR="00EF0AF1" w:rsidRPr="00EF0AF1" w:rsidTr="00EF0AF1">
        <w:trPr>
          <w:trHeight w:val="300"/>
          <w:tblHead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EF0AF1" w:rsidRPr="00EF0AF1" w:rsidRDefault="00EF0AF1" w:rsidP="00EF0AF1">
            <w:pPr>
              <w:spacing w:after="0"/>
              <w:ind w:firstLine="0"/>
              <w:jc w:val="center"/>
              <w:rPr>
                <w:rFonts w:eastAsia="Times New Roman" w:cs="ArialMT"/>
                <w:sz w:val="22"/>
                <w:lang w:eastAsia="ru-RU"/>
              </w:rPr>
            </w:pPr>
            <w:r w:rsidRPr="00EF0AF1">
              <w:rPr>
                <w:rFonts w:eastAsia="Times New Roman" w:cs="ArialMT"/>
                <w:sz w:val="22"/>
                <w:lang w:eastAsia="ru-RU"/>
              </w:rPr>
              <w:t>№ п.п.</w:t>
            </w:r>
          </w:p>
        </w:tc>
        <w:tc>
          <w:tcPr>
            <w:tcW w:w="8788" w:type="dxa"/>
            <w:tcBorders>
              <w:top w:val="single" w:sz="4" w:space="0" w:color="auto"/>
              <w:left w:val="single" w:sz="4" w:space="0" w:color="auto"/>
              <w:bottom w:val="single" w:sz="4" w:space="0" w:color="auto"/>
              <w:right w:val="single" w:sz="4" w:space="0" w:color="auto"/>
            </w:tcBorders>
            <w:shd w:val="clear" w:color="000000" w:fill="FFFFFF"/>
            <w:vAlign w:val="center"/>
          </w:tcPr>
          <w:p w:rsidR="00EF0AF1" w:rsidRPr="00EF0AF1" w:rsidRDefault="00EF0AF1" w:rsidP="00EF0AF1">
            <w:pPr>
              <w:spacing w:after="0"/>
              <w:ind w:firstLine="0"/>
              <w:jc w:val="center"/>
              <w:rPr>
                <w:rFonts w:eastAsia="Times New Roman" w:cs="ArialMT"/>
                <w:sz w:val="22"/>
                <w:lang w:eastAsia="ru-RU"/>
              </w:rPr>
            </w:pPr>
            <w:r w:rsidRPr="00EF0AF1">
              <w:rPr>
                <w:rFonts w:eastAsia="Times New Roman" w:cs="ArialMT"/>
                <w:sz w:val="22"/>
                <w:lang w:eastAsia="ru-RU"/>
              </w:rPr>
              <w:t>Название организации</w:t>
            </w:r>
          </w:p>
        </w:tc>
      </w:tr>
      <w:tr w:rsidR="00EF0AF1" w:rsidRPr="00EF0AF1" w:rsidTr="00EF0AF1">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EF0AF1" w:rsidRPr="00EF0AF1" w:rsidRDefault="00EF0AF1" w:rsidP="00EF0AF1">
            <w:pPr>
              <w:spacing w:after="0"/>
              <w:ind w:firstLine="0"/>
              <w:jc w:val="center"/>
              <w:rPr>
                <w:rFonts w:eastAsia="Times New Roman" w:cs="ArialMT"/>
                <w:sz w:val="22"/>
                <w:lang w:eastAsia="ru-RU"/>
              </w:rPr>
            </w:pPr>
            <w:r w:rsidRPr="00EF0AF1">
              <w:rPr>
                <w:rFonts w:eastAsia="Times New Roman" w:cs="ArialMT"/>
                <w:sz w:val="22"/>
                <w:lang w:eastAsia="ru-RU"/>
              </w:rPr>
              <w:t>1.</w:t>
            </w:r>
          </w:p>
        </w:tc>
        <w:tc>
          <w:tcPr>
            <w:tcW w:w="8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0AF1" w:rsidRPr="00EF0AF1" w:rsidRDefault="00EF0AF1" w:rsidP="00657F3F">
            <w:pPr>
              <w:spacing w:after="0"/>
              <w:ind w:firstLine="0"/>
              <w:jc w:val="left"/>
              <w:rPr>
                <w:rFonts w:eastAsia="Times New Roman" w:cs="ArialMT"/>
                <w:sz w:val="22"/>
                <w:lang w:eastAsia="ru-RU"/>
              </w:rPr>
            </w:pPr>
            <w:r w:rsidRPr="00EF0AF1">
              <w:rPr>
                <w:rFonts w:eastAsia="Times New Roman" w:cs="ArialMT"/>
                <w:sz w:val="22"/>
                <w:lang w:eastAsia="ru-RU"/>
              </w:rPr>
              <w:t>Государственное бюджетное учреждение «Геронтологический центр «Спутник»</w:t>
            </w:r>
          </w:p>
        </w:tc>
      </w:tr>
      <w:tr w:rsidR="00EF0AF1" w:rsidRPr="00EF0AF1" w:rsidTr="00EF0AF1">
        <w:trPr>
          <w:trHeight w:val="300"/>
        </w:trPr>
        <w:tc>
          <w:tcPr>
            <w:tcW w:w="846" w:type="dxa"/>
            <w:tcBorders>
              <w:top w:val="nil"/>
              <w:left w:val="single" w:sz="4" w:space="0" w:color="auto"/>
              <w:bottom w:val="single" w:sz="4" w:space="0" w:color="auto"/>
              <w:right w:val="single" w:sz="4" w:space="0" w:color="auto"/>
            </w:tcBorders>
            <w:shd w:val="clear" w:color="000000" w:fill="FFFFFF"/>
            <w:vAlign w:val="center"/>
          </w:tcPr>
          <w:p w:rsidR="00EF0AF1" w:rsidRPr="00EF0AF1" w:rsidRDefault="00EF0AF1" w:rsidP="00EF0AF1">
            <w:pPr>
              <w:spacing w:after="0"/>
              <w:ind w:firstLine="0"/>
              <w:jc w:val="center"/>
              <w:rPr>
                <w:rFonts w:eastAsia="Times New Roman" w:cs="ArialMT"/>
                <w:sz w:val="22"/>
                <w:lang w:eastAsia="ru-RU"/>
              </w:rPr>
            </w:pPr>
            <w:r w:rsidRPr="00EF0AF1">
              <w:rPr>
                <w:rFonts w:eastAsia="Times New Roman" w:cs="ArialMT"/>
                <w:sz w:val="22"/>
                <w:lang w:eastAsia="ru-RU"/>
              </w:rPr>
              <w:t>2.</w:t>
            </w:r>
          </w:p>
        </w:tc>
        <w:tc>
          <w:tcPr>
            <w:tcW w:w="8788" w:type="dxa"/>
            <w:tcBorders>
              <w:top w:val="nil"/>
              <w:left w:val="single" w:sz="4" w:space="0" w:color="auto"/>
              <w:bottom w:val="single" w:sz="4" w:space="0" w:color="auto"/>
              <w:right w:val="single" w:sz="4" w:space="0" w:color="auto"/>
            </w:tcBorders>
            <w:shd w:val="clear" w:color="000000" w:fill="FFFFFF"/>
            <w:vAlign w:val="center"/>
            <w:hideMark/>
          </w:tcPr>
          <w:p w:rsidR="00EF0AF1" w:rsidRPr="00EF0AF1" w:rsidRDefault="00EF0AF1" w:rsidP="00657F3F">
            <w:pPr>
              <w:spacing w:after="0"/>
              <w:ind w:firstLine="0"/>
              <w:jc w:val="left"/>
              <w:rPr>
                <w:rFonts w:eastAsia="Times New Roman" w:cs="ArialMT"/>
                <w:sz w:val="22"/>
                <w:lang w:eastAsia="ru-RU"/>
              </w:rPr>
            </w:pPr>
            <w:r w:rsidRPr="00EF0AF1">
              <w:rPr>
                <w:rFonts w:eastAsia="Times New Roman" w:cs="ArialMT"/>
                <w:sz w:val="22"/>
                <w:lang w:eastAsia="ru-RU"/>
              </w:rPr>
              <w:t>Государственное бюджетное учреждение «Каргапольский психоневрологический интернат»</w:t>
            </w:r>
          </w:p>
        </w:tc>
      </w:tr>
      <w:tr w:rsidR="00EF0AF1" w:rsidRPr="00EF0AF1" w:rsidTr="00EF0AF1">
        <w:trPr>
          <w:trHeight w:val="300"/>
        </w:trPr>
        <w:tc>
          <w:tcPr>
            <w:tcW w:w="846" w:type="dxa"/>
            <w:tcBorders>
              <w:top w:val="nil"/>
              <w:left w:val="single" w:sz="4" w:space="0" w:color="auto"/>
              <w:bottom w:val="single" w:sz="4" w:space="0" w:color="auto"/>
              <w:right w:val="single" w:sz="4" w:space="0" w:color="auto"/>
            </w:tcBorders>
            <w:shd w:val="clear" w:color="000000" w:fill="FFFFFF"/>
            <w:vAlign w:val="center"/>
          </w:tcPr>
          <w:p w:rsidR="00EF0AF1" w:rsidRPr="00EF0AF1" w:rsidRDefault="00EF0AF1" w:rsidP="00EF0AF1">
            <w:pPr>
              <w:spacing w:after="0"/>
              <w:ind w:firstLine="0"/>
              <w:jc w:val="center"/>
              <w:rPr>
                <w:rFonts w:eastAsia="Times New Roman" w:cs="ArialMT"/>
                <w:sz w:val="22"/>
                <w:lang w:eastAsia="ru-RU"/>
              </w:rPr>
            </w:pPr>
            <w:r w:rsidRPr="00EF0AF1">
              <w:rPr>
                <w:rFonts w:eastAsia="Times New Roman" w:cs="ArialMT"/>
                <w:sz w:val="22"/>
                <w:lang w:eastAsia="ru-RU"/>
              </w:rPr>
              <w:t>3.</w:t>
            </w:r>
          </w:p>
        </w:tc>
        <w:tc>
          <w:tcPr>
            <w:tcW w:w="8788" w:type="dxa"/>
            <w:tcBorders>
              <w:top w:val="nil"/>
              <w:left w:val="single" w:sz="4" w:space="0" w:color="auto"/>
              <w:bottom w:val="single" w:sz="4" w:space="0" w:color="auto"/>
              <w:right w:val="single" w:sz="4" w:space="0" w:color="auto"/>
            </w:tcBorders>
            <w:shd w:val="clear" w:color="000000" w:fill="FFFFFF"/>
            <w:vAlign w:val="center"/>
            <w:hideMark/>
          </w:tcPr>
          <w:p w:rsidR="00EF0AF1" w:rsidRPr="00EF0AF1" w:rsidRDefault="00EF0AF1" w:rsidP="00657F3F">
            <w:pPr>
              <w:spacing w:after="0"/>
              <w:ind w:firstLine="0"/>
              <w:jc w:val="left"/>
              <w:rPr>
                <w:rFonts w:eastAsia="Times New Roman" w:cs="ArialMT"/>
                <w:sz w:val="22"/>
                <w:lang w:eastAsia="ru-RU"/>
              </w:rPr>
            </w:pPr>
            <w:r w:rsidRPr="00EF0AF1">
              <w:rPr>
                <w:rFonts w:eastAsia="Times New Roman" w:cs="ArialMT"/>
                <w:sz w:val="22"/>
                <w:lang w:eastAsia="ru-RU"/>
              </w:rPr>
              <w:t>Государственное бюджетное учреждение «Лесниковский дом - интернат»</w:t>
            </w:r>
          </w:p>
        </w:tc>
      </w:tr>
      <w:tr w:rsidR="00EF0AF1" w:rsidRPr="00EF0AF1" w:rsidTr="00EF0AF1">
        <w:trPr>
          <w:trHeight w:val="300"/>
        </w:trPr>
        <w:tc>
          <w:tcPr>
            <w:tcW w:w="846" w:type="dxa"/>
            <w:tcBorders>
              <w:top w:val="nil"/>
              <w:left w:val="single" w:sz="4" w:space="0" w:color="auto"/>
              <w:bottom w:val="single" w:sz="4" w:space="0" w:color="auto"/>
              <w:right w:val="single" w:sz="4" w:space="0" w:color="auto"/>
            </w:tcBorders>
            <w:shd w:val="clear" w:color="000000" w:fill="FFFFFF"/>
            <w:vAlign w:val="center"/>
          </w:tcPr>
          <w:p w:rsidR="00EF0AF1" w:rsidRPr="00EF0AF1" w:rsidRDefault="00EF0AF1" w:rsidP="00EF0AF1">
            <w:pPr>
              <w:spacing w:after="0"/>
              <w:ind w:firstLine="0"/>
              <w:jc w:val="center"/>
              <w:rPr>
                <w:rFonts w:eastAsia="Arial" w:cs="Arial"/>
                <w:sz w:val="22"/>
                <w:lang w:eastAsia="ru-RU"/>
              </w:rPr>
            </w:pPr>
            <w:r w:rsidRPr="00EF0AF1">
              <w:rPr>
                <w:rFonts w:eastAsia="Arial" w:cs="Arial"/>
                <w:sz w:val="22"/>
                <w:lang w:eastAsia="ru-RU"/>
              </w:rPr>
              <w:t>4.</w:t>
            </w:r>
          </w:p>
        </w:tc>
        <w:tc>
          <w:tcPr>
            <w:tcW w:w="8788" w:type="dxa"/>
            <w:tcBorders>
              <w:top w:val="nil"/>
              <w:left w:val="single" w:sz="4" w:space="0" w:color="auto"/>
              <w:bottom w:val="single" w:sz="4" w:space="0" w:color="auto"/>
              <w:right w:val="single" w:sz="4" w:space="0" w:color="auto"/>
            </w:tcBorders>
            <w:shd w:val="clear" w:color="000000" w:fill="FFFFFF"/>
            <w:vAlign w:val="center"/>
            <w:hideMark/>
          </w:tcPr>
          <w:p w:rsidR="00EF0AF1" w:rsidRPr="00EF0AF1" w:rsidRDefault="00EF0AF1" w:rsidP="00657F3F">
            <w:pPr>
              <w:spacing w:after="0"/>
              <w:ind w:firstLine="0"/>
              <w:jc w:val="left"/>
              <w:rPr>
                <w:rFonts w:eastAsia="Arial" w:cs="Arial"/>
                <w:sz w:val="22"/>
                <w:lang w:eastAsia="ru-RU"/>
              </w:rPr>
            </w:pPr>
            <w:r w:rsidRPr="00EF0AF1">
              <w:rPr>
                <w:rFonts w:eastAsia="Arial" w:cs="Arial"/>
                <w:sz w:val="22"/>
                <w:lang w:eastAsia="ru-RU"/>
              </w:rPr>
              <w:t>Государственное бюджетное учреждение «Центр социального обслуживания № 2»</w:t>
            </w:r>
          </w:p>
        </w:tc>
      </w:tr>
      <w:tr w:rsidR="00EF0AF1" w:rsidRPr="00EF0AF1" w:rsidTr="00EF0AF1">
        <w:trPr>
          <w:trHeight w:val="300"/>
        </w:trPr>
        <w:tc>
          <w:tcPr>
            <w:tcW w:w="846" w:type="dxa"/>
            <w:tcBorders>
              <w:top w:val="nil"/>
              <w:left w:val="single" w:sz="4" w:space="0" w:color="auto"/>
              <w:bottom w:val="single" w:sz="4" w:space="0" w:color="auto"/>
              <w:right w:val="single" w:sz="4" w:space="0" w:color="auto"/>
            </w:tcBorders>
            <w:shd w:val="clear" w:color="000000" w:fill="FFFFFF"/>
            <w:vAlign w:val="center"/>
          </w:tcPr>
          <w:p w:rsidR="00EF0AF1" w:rsidRPr="00EF0AF1" w:rsidRDefault="00EF0AF1" w:rsidP="00EF0AF1">
            <w:pPr>
              <w:spacing w:after="0"/>
              <w:ind w:firstLine="0"/>
              <w:jc w:val="center"/>
              <w:rPr>
                <w:rFonts w:eastAsia="Arial" w:cs="Arial"/>
                <w:sz w:val="22"/>
                <w:lang w:eastAsia="ru-RU"/>
              </w:rPr>
            </w:pPr>
            <w:r w:rsidRPr="00EF0AF1">
              <w:rPr>
                <w:rFonts w:eastAsia="Arial" w:cs="Arial"/>
                <w:sz w:val="22"/>
                <w:lang w:eastAsia="ru-RU"/>
              </w:rPr>
              <w:t>5.</w:t>
            </w:r>
          </w:p>
        </w:tc>
        <w:tc>
          <w:tcPr>
            <w:tcW w:w="8788" w:type="dxa"/>
            <w:tcBorders>
              <w:top w:val="nil"/>
              <w:left w:val="single" w:sz="4" w:space="0" w:color="auto"/>
              <w:bottom w:val="single" w:sz="4" w:space="0" w:color="auto"/>
              <w:right w:val="single" w:sz="4" w:space="0" w:color="auto"/>
            </w:tcBorders>
            <w:shd w:val="clear" w:color="000000" w:fill="FFFFFF"/>
            <w:vAlign w:val="center"/>
            <w:hideMark/>
          </w:tcPr>
          <w:p w:rsidR="00EF0AF1" w:rsidRPr="00EF0AF1" w:rsidRDefault="00EF0AF1" w:rsidP="00657F3F">
            <w:pPr>
              <w:spacing w:after="0"/>
              <w:ind w:firstLine="0"/>
              <w:jc w:val="left"/>
              <w:rPr>
                <w:rFonts w:eastAsia="Arial" w:cs="Arial"/>
                <w:sz w:val="22"/>
                <w:lang w:eastAsia="ru-RU"/>
              </w:rPr>
            </w:pPr>
            <w:r w:rsidRPr="00EF0AF1">
              <w:rPr>
                <w:rFonts w:eastAsia="Arial" w:cs="Arial"/>
                <w:sz w:val="22"/>
                <w:lang w:eastAsia="ru-RU"/>
              </w:rPr>
              <w:t>Государственное бюджетное учреждение «Центр социального обслуживания № 10»</w:t>
            </w:r>
          </w:p>
        </w:tc>
      </w:tr>
      <w:tr w:rsidR="00EF0AF1" w:rsidRPr="00657F3F" w:rsidTr="00EF0AF1">
        <w:trPr>
          <w:trHeight w:val="300"/>
        </w:trPr>
        <w:tc>
          <w:tcPr>
            <w:tcW w:w="846" w:type="dxa"/>
            <w:tcBorders>
              <w:top w:val="nil"/>
              <w:left w:val="single" w:sz="4" w:space="0" w:color="auto"/>
              <w:bottom w:val="single" w:sz="4" w:space="0" w:color="auto"/>
              <w:right w:val="single" w:sz="4" w:space="0" w:color="auto"/>
            </w:tcBorders>
            <w:shd w:val="clear" w:color="000000" w:fill="FFFFFF"/>
            <w:vAlign w:val="center"/>
          </w:tcPr>
          <w:p w:rsidR="00EF0AF1" w:rsidRPr="00EF0AF1" w:rsidRDefault="00EF0AF1" w:rsidP="00EF0AF1">
            <w:pPr>
              <w:spacing w:after="0"/>
              <w:ind w:firstLine="0"/>
              <w:jc w:val="center"/>
              <w:rPr>
                <w:rFonts w:eastAsia="Arial" w:cs="Arial"/>
                <w:sz w:val="22"/>
                <w:lang w:eastAsia="ru-RU"/>
              </w:rPr>
            </w:pPr>
            <w:r w:rsidRPr="00EF0AF1">
              <w:rPr>
                <w:rFonts w:eastAsia="Arial" w:cs="Arial"/>
                <w:sz w:val="22"/>
                <w:lang w:eastAsia="ru-RU"/>
              </w:rPr>
              <w:t>6.</w:t>
            </w:r>
          </w:p>
        </w:tc>
        <w:tc>
          <w:tcPr>
            <w:tcW w:w="8788" w:type="dxa"/>
            <w:tcBorders>
              <w:top w:val="nil"/>
              <w:left w:val="single" w:sz="4" w:space="0" w:color="auto"/>
              <w:bottom w:val="single" w:sz="4" w:space="0" w:color="auto"/>
              <w:right w:val="single" w:sz="4" w:space="0" w:color="auto"/>
            </w:tcBorders>
            <w:shd w:val="clear" w:color="000000" w:fill="FFFFFF"/>
            <w:vAlign w:val="center"/>
            <w:hideMark/>
          </w:tcPr>
          <w:p w:rsidR="00EF0AF1" w:rsidRPr="00EF0AF1" w:rsidRDefault="00EF0AF1" w:rsidP="00657F3F">
            <w:pPr>
              <w:spacing w:after="0"/>
              <w:ind w:firstLine="0"/>
              <w:jc w:val="left"/>
              <w:rPr>
                <w:rFonts w:eastAsia="Arial" w:cs="Arial"/>
                <w:sz w:val="22"/>
                <w:lang w:eastAsia="ru-RU"/>
              </w:rPr>
            </w:pPr>
            <w:r w:rsidRPr="00EF0AF1">
              <w:rPr>
                <w:rFonts w:eastAsia="Arial" w:cs="Arial"/>
                <w:sz w:val="22"/>
                <w:lang w:eastAsia="ru-RU"/>
              </w:rPr>
              <w:t>Государственное бюджетное учреждение «Центр социального обслуживания № 11»</w:t>
            </w:r>
          </w:p>
        </w:tc>
      </w:tr>
    </w:tbl>
    <w:p w:rsidR="00A7262A" w:rsidRDefault="00A7262A" w:rsidP="00A7262A">
      <w:pPr>
        <w:widowControl w:val="0"/>
        <w:spacing w:after="0"/>
        <w:ind w:firstLine="0"/>
        <w:rPr>
          <w:rFonts w:eastAsia="Times New Roman" w:cs="Times New Roman"/>
          <w:sz w:val="28"/>
          <w:szCs w:val="28"/>
          <w:lang w:eastAsia="ru-RU"/>
        </w:rPr>
      </w:pPr>
    </w:p>
    <w:p w:rsidR="00010D54" w:rsidRDefault="009A40D8" w:rsidP="004A2D36">
      <w:pPr>
        <w:rPr>
          <w:b/>
          <w:u w:val="single"/>
          <w:lang w:eastAsia="ru-RU"/>
        </w:rPr>
      </w:pPr>
      <w:r>
        <w:rPr>
          <w:b/>
          <w:u w:val="single"/>
          <w:lang w:eastAsia="ru-RU"/>
        </w:rPr>
        <w:t>Цель исследования</w:t>
      </w:r>
    </w:p>
    <w:p w:rsidR="00C22230" w:rsidRDefault="00C22230" w:rsidP="00627AB9">
      <w:pPr>
        <w:pStyle w:val="ae"/>
        <w:numPr>
          <w:ilvl w:val="0"/>
          <w:numId w:val="32"/>
        </w:numPr>
        <w:ind w:left="567"/>
        <w:rPr>
          <w:lang w:eastAsia="ru-RU"/>
        </w:rPr>
      </w:pPr>
      <w:r>
        <w:rPr>
          <w:lang w:eastAsia="ru-RU"/>
        </w:rPr>
        <w:t xml:space="preserve">Предоставление получателям социальных услуг информации о качестве условий оказания услуг организациями социального обслуживания </w:t>
      </w:r>
      <w:r w:rsidR="00657F3F">
        <w:rPr>
          <w:lang w:eastAsia="ru-RU"/>
        </w:rPr>
        <w:t>Курганской</w:t>
      </w:r>
      <w:r>
        <w:rPr>
          <w:lang w:eastAsia="ru-RU"/>
        </w:rPr>
        <w:t xml:space="preserve"> области (далее – организации).</w:t>
      </w:r>
    </w:p>
    <w:p w:rsidR="005F5A2D" w:rsidRDefault="005C1681" w:rsidP="00D94B86">
      <w:pPr>
        <w:pStyle w:val="ae"/>
        <w:numPr>
          <w:ilvl w:val="0"/>
          <w:numId w:val="32"/>
        </w:numPr>
        <w:ind w:left="567"/>
        <w:rPr>
          <w:lang w:eastAsia="ru-RU"/>
        </w:rPr>
      </w:pPr>
      <w:r>
        <w:rPr>
          <w:lang w:eastAsia="ru-RU"/>
        </w:rPr>
        <w:t xml:space="preserve">Повышение качества </w:t>
      </w:r>
      <w:r w:rsidR="00F369BC">
        <w:rPr>
          <w:lang w:eastAsia="ru-RU"/>
        </w:rPr>
        <w:t xml:space="preserve">условий </w:t>
      </w:r>
      <w:r w:rsidR="00C22230">
        <w:rPr>
          <w:lang w:eastAsia="ru-RU"/>
        </w:rPr>
        <w:t>предоставляемых получателям социальных услуг организациями социального обслуживания населения.</w:t>
      </w:r>
    </w:p>
    <w:p w:rsidR="00A25F99" w:rsidRPr="00A25F99" w:rsidRDefault="00D9168A" w:rsidP="00A25F99">
      <w:pPr>
        <w:rPr>
          <w:b/>
          <w:u w:val="single"/>
          <w:lang w:eastAsia="ru-RU"/>
        </w:rPr>
      </w:pPr>
      <w:r>
        <w:rPr>
          <w:b/>
          <w:u w:val="single"/>
          <w:lang w:eastAsia="ru-RU"/>
        </w:rPr>
        <w:t>Выборочная</w:t>
      </w:r>
      <w:r w:rsidR="00A25F99">
        <w:rPr>
          <w:b/>
          <w:u w:val="single"/>
          <w:lang w:eastAsia="ru-RU"/>
        </w:rPr>
        <w:t xml:space="preserve"> совокупность респондентов</w:t>
      </w:r>
    </w:p>
    <w:p w:rsidR="00920E65" w:rsidRPr="008725FF" w:rsidRDefault="00D9168A" w:rsidP="005C1681">
      <w:pPr>
        <w:rPr>
          <w:lang w:val="en-US" w:eastAsia="ru-RU"/>
        </w:rPr>
      </w:pPr>
      <w:r>
        <w:rPr>
          <w:lang w:eastAsia="ru-RU"/>
        </w:rPr>
        <w:t>Выборочн</w:t>
      </w:r>
      <w:r w:rsidR="00CF7E72">
        <w:rPr>
          <w:lang w:eastAsia="ru-RU"/>
        </w:rPr>
        <w:t xml:space="preserve">ой совокупностью являются </w:t>
      </w:r>
      <w:r w:rsidR="009556BE">
        <w:rPr>
          <w:lang w:eastAsia="ru-RU"/>
        </w:rPr>
        <w:t>получатели услуг</w:t>
      </w:r>
      <w:r w:rsidR="00F51E5A">
        <w:rPr>
          <w:lang w:eastAsia="ru-RU"/>
        </w:rPr>
        <w:t xml:space="preserve"> исследуемых </w:t>
      </w:r>
      <w:r w:rsidR="00D96499">
        <w:rPr>
          <w:lang w:eastAsia="ru-RU"/>
        </w:rPr>
        <w:t xml:space="preserve">организаций социального обслуживания населения </w:t>
      </w:r>
      <w:r w:rsidR="009556BE">
        <w:rPr>
          <w:lang w:eastAsia="ru-RU"/>
        </w:rPr>
        <w:t>в коли</w:t>
      </w:r>
      <w:r w:rsidR="00657F3F">
        <w:rPr>
          <w:lang w:eastAsia="ru-RU"/>
        </w:rPr>
        <w:t>честве 1 844</w:t>
      </w:r>
      <w:r w:rsidR="00A25F99">
        <w:rPr>
          <w:lang w:eastAsia="ru-RU"/>
        </w:rPr>
        <w:t xml:space="preserve"> человек</w:t>
      </w:r>
      <w:r w:rsidR="00657F3F">
        <w:rPr>
          <w:lang w:eastAsia="ru-RU"/>
        </w:rPr>
        <w:t>а</w:t>
      </w:r>
      <w:r w:rsidR="00C22230">
        <w:rPr>
          <w:lang w:eastAsia="ru-RU"/>
        </w:rPr>
        <w:t xml:space="preserve">. </w:t>
      </w:r>
      <w:r w:rsidR="00F51E5A">
        <w:rPr>
          <w:lang w:eastAsia="ru-RU"/>
        </w:rPr>
        <w:t>Распре</w:t>
      </w:r>
      <w:r w:rsidR="00FB145E">
        <w:rPr>
          <w:lang w:eastAsia="ru-RU"/>
        </w:rPr>
        <w:t>деление выбороч</w:t>
      </w:r>
      <w:r w:rsidR="00F51E5A">
        <w:rPr>
          <w:lang w:eastAsia="ru-RU"/>
        </w:rPr>
        <w:t>ной совокупности показано в таблице 2.</w:t>
      </w:r>
      <w:r w:rsidR="008725FF">
        <w:rPr>
          <w:lang w:val="en-US" w:eastAsia="ru-RU"/>
        </w:rPr>
        <w:t xml:space="preserve"> </w:t>
      </w:r>
    </w:p>
    <w:p w:rsidR="00D9168A" w:rsidRDefault="00F369BC" w:rsidP="00FE2FDA">
      <w:pPr>
        <w:pStyle w:val="a2"/>
        <w:rPr>
          <w:lang w:eastAsia="ru-RU"/>
        </w:rPr>
      </w:pPr>
      <w:r>
        <w:rPr>
          <w:lang w:eastAsia="ru-RU"/>
        </w:rPr>
        <w:t>Генеральная и в</w:t>
      </w:r>
      <w:r w:rsidR="00D9168A">
        <w:rPr>
          <w:lang w:eastAsia="ru-RU"/>
        </w:rPr>
        <w:t>ыбороч</w:t>
      </w:r>
      <w:r w:rsidR="009556BE">
        <w:rPr>
          <w:lang w:eastAsia="ru-RU"/>
        </w:rPr>
        <w:t>ная совокупность</w:t>
      </w:r>
      <w:r w:rsidR="00FE2FDA" w:rsidRPr="00FE2FDA">
        <w:t xml:space="preserve"> </w:t>
      </w:r>
      <w:r w:rsidR="00FE2FDA">
        <w:rPr>
          <w:lang w:eastAsia="ru-RU"/>
        </w:rPr>
        <w:t>получателей</w:t>
      </w:r>
      <w:r w:rsidR="00FE2FDA" w:rsidRPr="00FE2FDA">
        <w:rPr>
          <w:lang w:eastAsia="ru-RU"/>
        </w:rPr>
        <w:t xml:space="preserve"> услуг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FE2FDA">
        <w:rPr>
          <w:lang w:eastAsia="ru-RU"/>
        </w:rPr>
        <w:t>области</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703"/>
        <w:gridCol w:w="1422"/>
        <w:gridCol w:w="1560"/>
      </w:tblGrid>
      <w:tr w:rsidR="00F369BC" w:rsidRPr="00EF0AF1" w:rsidTr="00EF0AF1">
        <w:trPr>
          <w:trHeight w:val="300"/>
          <w:tblHeader/>
        </w:trPr>
        <w:tc>
          <w:tcPr>
            <w:tcW w:w="955" w:type="dxa"/>
            <w:shd w:val="clear" w:color="auto" w:fill="auto"/>
            <w:noWrap/>
            <w:vAlign w:val="center"/>
            <w:hideMark/>
          </w:tcPr>
          <w:p w:rsidR="00F369BC" w:rsidRPr="00EF0AF1" w:rsidRDefault="00F369BC" w:rsidP="00EF0AF1">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w:t>
            </w:r>
          </w:p>
        </w:tc>
        <w:tc>
          <w:tcPr>
            <w:tcW w:w="5703" w:type="dxa"/>
            <w:shd w:val="clear" w:color="auto" w:fill="auto"/>
            <w:vAlign w:val="center"/>
            <w:hideMark/>
          </w:tcPr>
          <w:p w:rsidR="00F369BC" w:rsidRPr="00EF0AF1" w:rsidRDefault="00F369BC" w:rsidP="00EF0AF1">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1422" w:type="dxa"/>
            <w:shd w:val="clear" w:color="auto" w:fill="auto"/>
            <w:noWrap/>
            <w:vAlign w:val="center"/>
            <w:hideMark/>
          </w:tcPr>
          <w:p w:rsidR="00F369BC" w:rsidRPr="00EF0AF1" w:rsidRDefault="00F369BC" w:rsidP="00EF0AF1">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Численность</w:t>
            </w:r>
            <w:r w:rsidR="00920E65" w:rsidRPr="00EF0AF1">
              <w:rPr>
                <w:rFonts w:eastAsia="Times New Roman" w:cs="Times New Roman"/>
                <w:color w:val="000000"/>
                <w:sz w:val="22"/>
                <w:lang w:eastAsia="ru-RU"/>
              </w:rPr>
              <w:t xml:space="preserve"> </w:t>
            </w:r>
            <w:r w:rsidRPr="00EF0AF1">
              <w:rPr>
                <w:rFonts w:eastAsia="Times New Roman" w:cs="Times New Roman"/>
                <w:color w:val="000000"/>
                <w:sz w:val="22"/>
                <w:lang w:eastAsia="ru-RU"/>
              </w:rPr>
              <w:t>получателей услуг</w:t>
            </w:r>
            <w:r w:rsidR="00920E65" w:rsidRPr="00EF0AF1">
              <w:rPr>
                <w:rFonts w:eastAsia="Times New Roman" w:cs="Times New Roman"/>
                <w:color w:val="000000"/>
                <w:sz w:val="22"/>
                <w:lang w:eastAsia="ru-RU"/>
              </w:rPr>
              <w:t>, чел.</w:t>
            </w:r>
          </w:p>
        </w:tc>
        <w:tc>
          <w:tcPr>
            <w:tcW w:w="1560" w:type="dxa"/>
            <w:shd w:val="clear" w:color="auto" w:fill="auto"/>
            <w:noWrap/>
            <w:vAlign w:val="center"/>
            <w:hideMark/>
          </w:tcPr>
          <w:p w:rsidR="00F369BC" w:rsidRPr="00EF0AF1" w:rsidRDefault="00F369BC" w:rsidP="00EF0AF1">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Количество респондентов</w:t>
            </w:r>
            <w:r w:rsidR="00920E65" w:rsidRPr="00EF0AF1">
              <w:rPr>
                <w:rFonts w:eastAsia="Times New Roman" w:cs="Times New Roman"/>
                <w:color w:val="000000"/>
                <w:sz w:val="22"/>
                <w:lang w:eastAsia="ru-RU"/>
              </w:rPr>
              <w:t>, чел.</w:t>
            </w:r>
          </w:p>
        </w:tc>
      </w:tr>
      <w:tr w:rsidR="00657F3F" w:rsidRPr="00EF0AF1" w:rsidTr="00EF0AF1">
        <w:trPr>
          <w:trHeight w:val="300"/>
        </w:trPr>
        <w:tc>
          <w:tcPr>
            <w:tcW w:w="955" w:type="dxa"/>
            <w:shd w:val="clear" w:color="auto" w:fill="auto"/>
            <w:noWrap/>
            <w:vAlign w:val="center"/>
            <w:hideMark/>
          </w:tcPr>
          <w:p w:rsidR="00657F3F" w:rsidRPr="00EF0AF1" w:rsidRDefault="00657F3F" w:rsidP="00EF0AF1">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5703" w:type="dxa"/>
            <w:shd w:val="clear" w:color="000000" w:fill="FFFFFF"/>
            <w:vAlign w:val="center"/>
            <w:hideMark/>
          </w:tcPr>
          <w:p w:rsidR="00657F3F" w:rsidRPr="00EF0AF1" w:rsidRDefault="00657F3F" w:rsidP="00EF0AF1">
            <w:pPr>
              <w:spacing w:after="0"/>
              <w:ind w:firstLine="0"/>
              <w:jc w:val="left"/>
              <w:rPr>
                <w:color w:val="000000"/>
                <w:sz w:val="22"/>
              </w:rPr>
            </w:pPr>
            <w:r w:rsidRPr="00EF0AF1">
              <w:rPr>
                <w:color w:val="000000"/>
                <w:sz w:val="22"/>
              </w:rPr>
              <w:t>Государственное бюджетное учреждение «Геронтологический центр «Спутник»</w:t>
            </w:r>
          </w:p>
        </w:tc>
        <w:tc>
          <w:tcPr>
            <w:tcW w:w="1422" w:type="dxa"/>
            <w:shd w:val="clear" w:color="000000" w:fill="FFFFFF"/>
            <w:noWrap/>
            <w:vAlign w:val="bottom"/>
            <w:hideMark/>
          </w:tcPr>
          <w:p w:rsidR="00657F3F" w:rsidRPr="00EF0AF1" w:rsidRDefault="00657F3F" w:rsidP="00EF0AF1">
            <w:pPr>
              <w:spacing w:after="0"/>
              <w:ind w:firstLine="0"/>
              <w:jc w:val="right"/>
              <w:rPr>
                <w:color w:val="000000"/>
                <w:sz w:val="22"/>
              </w:rPr>
            </w:pPr>
            <w:r w:rsidRPr="00EF0AF1">
              <w:rPr>
                <w:color w:val="000000"/>
                <w:sz w:val="22"/>
              </w:rPr>
              <w:t>400</w:t>
            </w:r>
          </w:p>
        </w:tc>
        <w:tc>
          <w:tcPr>
            <w:tcW w:w="1560" w:type="dxa"/>
            <w:shd w:val="clear" w:color="000000" w:fill="FFFFFF"/>
            <w:noWrap/>
            <w:vAlign w:val="bottom"/>
            <w:hideMark/>
          </w:tcPr>
          <w:p w:rsidR="00657F3F" w:rsidRPr="00EF0AF1" w:rsidRDefault="00657F3F" w:rsidP="00EF0AF1">
            <w:pPr>
              <w:spacing w:after="0"/>
              <w:jc w:val="right"/>
              <w:rPr>
                <w:color w:val="000000"/>
                <w:sz w:val="22"/>
              </w:rPr>
            </w:pPr>
            <w:r w:rsidRPr="00EF0AF1">
              <w:rPr>
                <w:color w:val="000000"/>
                <w:sz w:val="22"/>
              </w:rPr>
              <w:t>160</w:t>
            </w:r>
          </w:p>
        </w:tc>
      </w:tr>
      <w:tr w:rsidR="00657F3F" w:rsidRPr="00EF0AF1" w:rsidTr="00EF0AF1">
        <w:trPr>
          <w:trHeight w:val="300"/>
        </w:trPr>
        <w:tc>
          <w:tcPr>
            <w:tcW w:w="955" w:type="dxa"/>
            <w:shd w:val="clear" w:color="auto" w:fill="auto"/>
            <w:noWrap/>
            <w:vAlign w:val="center"/>
            <w:hideMark/>
          </w:tcPr>
          <w:p w:rsidR="00657F3F" w:rsidRPr="00EF0AF1" w:rsidRDefault="00657F3F" w:rsidP="00EF0AF1">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2</w:t>
            </w:r>
          </w:p>
        </w:tc>
        <w:tc>
          <w:tcPr>
            <w:tcW w:w="5703" w:type="dxa"/>
            <w:shd w:val="clear" w:color="000000" w:fill="FFFFFF"/>
            <w:vAlign w:val="center"/>
            <w:hideMark/>
          </w:tcPr>
          <w:p w:rsidR="00657F3F" w:rsidRPr="00EF0AF1" w:rsidRDefault="00657F3F" w:rsidP="00EF0AF1">
            <w:pPr>
              <w:spacing w:after="0"/>
              <w:ind w:firstLine="0"/>
              <w:jc w:val="left"/>
              <w:rPr>
                <w:color w:val="000000"/>
                <w:sz w:val="22"/>
              </w:rPr>
            </w:pPr>
            <w:r w:rsidRPr="00EF0AF1">
              <w:rPr>
                <w:color w:val="000000"/>
                <w:sz w:val="22"/>
              </w:rPr>
              <w:t>Государственное бюджетное учреждение «Каргапольский психоневрологический интернат»</w:t>
            </w:r>
          </w:p>
        </w:tc>
        <w:tc>
          <w:tcPr>
            <w:tcW w:w="1422" w:type="dxa"/>
            <w:shd w:val="clear" w:color="000000" w:fill="FFFFFF"/>
            <w:noWrap/>
            <w:vAlign w:val="bottom"/>
            <w:hideMark/>
          </w:tcPr>
          <w:p w:rsidR="00657F3F" w:rsidRPr="00EF0AF1" w:rsidRDefault="00657F3F" w:rsidP="00EF0AF1">
            <w:pPr>
              <w:spacing w:after="0"/>
              <w:jc w:val="right"/>
              <w:rPr>
                <w:color w:val="000000"/>
                <w:sz w:val="22"/>
              </w:rPr>
            </w:pPr>
            <w:r w:rsidRPr="00EF0AF1">
              <w:rPr>
                <w:color w:val="000000"/>
                <w:sz w:val="22"/>
              </w:rPr>
              <w:t>132</w:t>
            </w:r>
          </w:p>
        </w:tc>
        <w:tc>
          <w:tcPr>
            <w:tcW w:w="1560" w:type="dxa"/>
            <w:shd w:val="clear" w:color="000000" w:fill="FFFFFF"/>
            <w:noWrap/>
            <w:vAlign w:val="bottom"/>
            <w:hideMark/>
          </w:tcPr>
          <w:p w:rsidR="00657F3F" w:rsidRPr="00EF0AF1" w:rsidRDefault="00657F3F" w:rsidP="00EF0AF1">
            <w:pPr>
              <w:spacing w:after="0"/>
              <w:jc w:val="right"/>
              <w:rPr>
                <w:color w:val="000000"/>
                <w:sz w:val="22"/>
              </w:rPr>
            </w:pPr>
            <w:r w:rsidRPr="00EF0AF1">
              <w:rPr>
                <w:color w:val="000000"/>
                <w:sz w:val="22"/>
              </w:rPr>
              <w:t>53</w:t>
            </w:r>
          </w:p>
        </w:tc>
      </w:tr>
      <w:tr w:rsidR="00657F3F" w:rsidRPr="00EF0AF1" w:rsidTr="00EF0AF1">
        <w:trPr>
          <w:trHeight w:val="300"/>
        </w:trPr>
        <w:tc>
          <w:tcPr>
            <w:tcW w:w="955" w:type="dxa"/>
            <w:shd w:val="clear" w:color="auto" w:fill="auto"/>
            <w:noWrap/>
            <w:vAlign w:val="center"/>
            <w:hideMark/>
          </w:tcPr>
          <w:p w:rsidR="00657F3F" w:rsidRPr="00EF0AF1" w:rsidRDefault="00657F3F" w:rsidP="00EF0AF1">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3</w:t>
            </w:r>
          </w:p>
        </w:tc>
        <w:tc>
          <w:tcPr>
            <w:tcW w:w="5703" w:type="dxa"/>
            <w:shd w:val="clear" w:color="000000" w:fill="FFFFFF"/>
            <w:vAlign w:val="center"/>
            <w:hideMark/>
          </w:tcPr>
          <w:p w:rsidR="00657F3F" w:rsidRPr="00EF0AF1" w:rsidRDefault="00657F3F" w:rsidP="00EF0AF1">
            <w:pPr>
              <w:spacing w:after="0"/>
              <w:ind w:firstLine="0"/>
              <w:jc w:val="left"/>
              <w:rPr>
                <w:color w:val="000000"/>
                <w:sz w:val="22"/>
              </w:rPr>
            </w:pPr>
            <w:r w:rsidRPr="00EF0AF1">
              <w:rPr>
                <w:color w:val="000000"/>
                <w:sz w:val="22"/>
              </w:rPr>
              <w:t>Государственное бюджетное учреждение «Лесниковский дом - интернат»</w:t>
            </w:r>
          </w:p>
        </w:tc>
        <w:tc>
          <w:tcPr>
            <w:tcW w:w="1422" w:type="dxa"/>
            <w:shd w:val="clear" w:color="000000" w:fill="FFFFFF"/>
            <w:noWrap/>
            <w:vAlign w:val="bottom"/>
            <w:hideMark/>
          </w:tcPr>
          <w:p w:rsidR="00657F3F" w:rsidRPr="00EF0AF1" w:rsidRDefault="00657F3F" w:rsidP="00EF0AF1">
            <w:pPr>
              <w:spacing w:after="0"/>
              <w:jc w:val="right"/>
              <w:rPr>
                <w:color w:val="000000"/>
                <w:sz w:val="22"/>
              </w:rPr>
            </w:pPr>
            <w:r w:rsidRPr="00EF0AF1">
              <w:rPr>
                <w:color w:val="000000"/>
                <w:sz w:val="22"/>
              </w:rPr>
              <w:t>118</w:t>
            </w:r>
          </w:p>
        </w:tc>
        <w:tc>
          <w:tcPr>
            <w:tcW w:w="1560" w:type="dxa"/>
            <w:shd w:val="clear" w:color="000000" w:fill="FFFFFF"/>
            <w:noWrap/>
            <w:vAlign w:val="bottom"/>
            <w:hideMark/>
          </w:tcPr>
          <w:p w:rsidR="00657F3F" w:rsidRPr="00EF0AF1" w:rsidRDefault="00657F3F" w:rsidP="00EF0AF1">
            <w:pPr>
              <w:spacing w:after="0"/>
              <w:jc w:val="right"/>
              <w:rPr>
                <w:color w:val="000000"/>
                <w:sz w:val="22"/>
              </w:rPr>
            </w:pPr>
            <w:r w:rsidRPr="00EF0AF1">
              <w:rPr>
                <w:color w:val="000000"/>
                <w:sz w:val="22"/>
              </w:rPr>
              <w:t>47</w:t>
            </w:r>
          </w:p>
        </w:tc>
      </w:tr>
      <w:tr w:rsidR="00657F3F" w:rsidRPr="00EF0AF1" w:rsidTr="00EF0AF1">
        <w:trPr>
          <w:trHeight w:val="300"/>
        </w:trPr>
        <w:tc>
          <w:tcPr>
            <w:tcW w:w="955" w:type="dxa"/>
            <w:shd w:val="clear" w:color="auto" w:fill="auto"/>
            <w:noWrap/>
            <w:vAlign w:val="center"/>
            <w:hideMark/>
          </w:tcPr>
          <w:p w:rsidR="00657F3F" w:rsidRPr="00EF0AF1" w:rsidRDefault="00657F3F" w:rsidP="00EF0AF1">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4</w:t>
            </w:r>
          </w:p>
        </w:tc>
        <w:tc>
          <w:tcPr>
            <w:tcW w:w="5703" w:type="dxa"/>
            <w:shd w:val="clear" w:color="000000" w:fill="FFFFFF"/>
            <w:vAlign w:val="center"/>
            <w:hideMark/>
          </w:tcPr>
          <w:p w:rsidR="00657F3F" w:rsidRPr="00EF0AF1" w:rsidRDefault="00657F3F" w:rsidP="00EF0AF1">
            <w:pPr>
              <w:spacing w:after="0"/>
              <w:ind w:firstLine="0"/>
              <w:jc w:val="left"/>
              <w:rPr>
                <w:color w:val="000000"/>
                <w:sz w:val="22"/>
              </w:rPr>
            </w:pPr>
            <w:r w:rsidRPr="00EF0AF1">
              <w:rPr>
                <w:color w:val="000000"/>
                <w:sz w:val="22"/>
              </w:rPr>
              <w:t>Государственное бюджетное учреждение «Центр социального обслуживания № 2»</w:t>
            </w:r>
          </w:p>
        </w:tc>
        <w:tc>
          <w:tcPr>
            <w:tcW w:w="1422" w:type="dxa"/>
            <w:shd w:val="clear" w:color="000000" w:fill="FFFFFF"/>
            <w:noWrap/>
            <w:vAlign w:val="bottom"/>
            <w:hideMark/>
          </w:tcPr>
          <w:p w:rsidR="00657F3F" w:rsidRPr="00EF0AF1" w:rsidRDefault="00657F3F" w:rsidP="00EF0AF1">
            <w:pPr>
              <w:spacing w:after="0"/>
              <w:jc w:val="right"/>
              <w:rPr>
                <w:color w:val="000000"/>
                <w:sz w:val="22"/>
              </w:rPr>
            </w:pPr>
            <w:r w:rsidRPr="00EF0AF1">
              <w:rPr>
                <w:color w:val="000000"/>
                <w:sz w:val="22"/>
              </w:rPr>
              <w:t>960</w:t>
            </w:r>
          </w:p>
        </w:tc>
        <w:tc>
          <w:tcPr>
            <w:tcW w:w="1560" w:type="dxa"/>
            <w:shd w:val="clear" w:color="000000" w:fill="FFFFFF"/>
            <w:noWrap/>
            <w:vAlign w:val="bottom"/>
            <w:hideMark/>
          </w:tcPr>
          <w:p w:rsidR="00657F3F" w:rsidRPr="00EF0AF1" w:rsidRDefault="00657F3F" w:rsidP="00EF0AF1">
            <w:pPr>
              <w:spacing w:after="0"/>
              <w:jc w:val="right"/>
              <w:rPr>
                <w:color w:val="000000"/>
                <w:sz w:val="22"/>
              </w:rPr>
            </w:pPr>
            <w:r w:rsidRPr="00EF0AF1">
              <w:rPr>
                <w:color w:val="000000"/>
                <w:sz w:val="22"/>
              </w:rPr>
              <w:t>384</w:t>
            </w:r>
          </w:p>
        </w:tc>
      </w:tr>
      <w:tr w:rsidR="00657F3F" w:rsidRPr="00EF0AF1" w:rsidTr="00EF0AF1">
        <w:trPr>
          <w:trHeight w:val="300"/>
        </w:trPr>
        <w:tc>
          <w:tcPr>
            <w:tcW w:w="955" w:type="dxa"/>
            <w:shd w:val="clear" w:color="auto" w:fill="auto"/>
            <w:noWrap/>
            <w:vAlign w:val="center"/>
            <w:hideMark/>
          </w:tcPr>
          <w:p w:rsidR="00657F3F" w:rsidRPr="00EF0AF1" w:rsidRDefault="00657F3F" w:rsidP="00EF0AF1">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5</w:t>
            </w:r>
          </w:p>
        </w:tc>
        <w:tc>
          <w:tcPr>
            <w:tcW w:w="5703" w:type="dxa"/>
            <w:shd w:val="clear" w:color="000000" w:fill="FFFFFF"/>
            <w:vAlign w:val="center"/>
            <w:hideMark/>
          </w:tcPr>
          <w:p w:rsidR="00657F3F" w:rsidRPr="00EF0AF1" w:rsidRDefault="00657F3F" w:rsidP="00EF0AF1">
            <w:pPr>
              <w:spacing w:after="0"/>
              <w:ind w:firstLine="0"/>
              <w:jc w:val="left"/>
              <w:rPr>
                <w:color w:val="000000"/>
                <w:sz w:val="22"/>
              </w:rPr>
            </w:pPr>
            <w:r w:rsidRPr="00EF0AF1">
              <w:rPr>
                <w:color w:val="000000"/>
                <w:sz w:val="22"/>
              </w:rPr>
              <w:t>Государственное бюджетное учреждение «Центр социального обслуживания № 10»</w:t>
            </w:r>
          </w:p>
        </w:tc>
        <w:tc>
          <w:tcPr>
            <w:tcW w:w="1422" w:type="dxa"/>
            <w:shd w:val="clear" w:color="000000" w:fill="FFFFFF"/>
            <w:noWrap/>
            <w:vAlign w:val="bottom"/>
            <w:hideMark/>
          </w:tcPr>
          <w:p w:rsidR="00657F3F" w:rsidRPr="00EF0AF1" w:rsidRDefault="00657F3F" w:rsidP="00EF0AF1">
            <w:pPr>
              <w:spacing w:after="0"/>
              <w:jc w:val="right"/>
              <w:rPr>
                <w:color w:val="000000"/>
                <w:sz w:val="22"/>
              </w:rPr>
            </w:pPr>
            <w:r w:rsidRPr="00EF0AF1">
              <w:rPr>
                <w:color w:val="000000"/>
                <w:sz w:val="22"/>
              </w:rPr>
              <w:t>4606</w:t>
            </w:r>
          </w:p>
        </w:tc>
        <w:tc>
          <w:tcPr>
            <w:tcW w:w="1560" w:type="dxa"/>
            <w:shd w:val="clear" w:color="000000" w:fill="FFFFFF"/>
            <w:noWrap/>
            <w:vAlign w:val="bottom"/>
            <w:hideMark/>
          </w:tcPr>
          <w:p w:rsidR="00657F3F" w:rsidRPr="00EF0AF1" w:rsidRDefault="00657F3F" w:rsidP="00EF0AF1">
            <w:pPr>
              <w:spacing w:after="0"/>
              <w:jc w:val="right"/>
              <w:rPr>
                <w:color w:val="000000"/>
                <w:sz w:val="22"/>
              </w:rPr>
            </w:pPr>
            <w:r w:rsidRPr="00EF0AF1">
              <w:rPr>
                <w:color w:val="000000"/>
                <w:sz w:val="22"/>
              </w:rPr>
              <w:t>600</w:t>
            </w:r>
          </w:p>
        </w:tc>
      </w:tr>
      <w:tr w:rsidR="00657F3F" w:rsidRPr="00EF0AF1" w:rsidTr="00EF0AF1">
        <w:trPr>
          <w:trHeight w:val="300"/>
        </w:trPr>
        <w:tc>
          <w:tcPr>
            <w:tcW w:w="955" w:type="dxa"/>
            <w:shd w:val="clear" w:color="auto" w:fill="auto"/>
            <w:noWrap/>
            <w:vAlign w:val="center"/>
            <w:hideMark/>
          </w:tcPr>
          <w:p w:rsidR="00657F3F" w:rsidRPr="00EF0AF1" w:rsidRDefault="00657F3F" w:rsidP="00EF0AF1">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6</w:t>
            </w:r>
          </w:p>
        </w:tc>
        <w:tc>
          <w:tcPr>
            <w:tcW w:w="5703" w:type="dxa"/>
            <w:shd w:val="clear" w:color="000000" w:fill="FFFFFF"/>
            <w:vAlign w:val="center"/>
            <w:hideMark/>
          </w:tcPr>
          <w:p w:rsidR="00657F3F" w:rsidRPr="00EF0AF1" w:rsidRDefault="00657F3F" w:rsidP="00EF0AF1">
            <w:pPr>
              <w:spacing w:after="0"/>
              <w:ind w:firstLine="0"/>
              <w:jc w:val="left"/>
              <w:rPr>
                <w:color w:val="000000"/>
                <w:sz w:val="22"/>
              </w:rPr>
            </w:pPr>
            <w:r w:rsidRPr="00EF0AF1">
              <w:rPr>
                <w:color w:val="000000"/>
                <w:sz w:val="22"/>
              </w:rPr>
              <w:t>Государственное бюджетное учреждение «Центр социального обслуживания № 11»</w:t>
            </w:r>
          </w:p>
        </w:tc>
        <w:tc>
          <w:tcPr>
            <w:tcW w:w="1422" w:type="dxa"/>
            <w:shd w:val="clear" w:color="000000" w:fill="FFFFFF"/>
            <w:noWrap/>
            <w:vAlign w:val="bottom"/>
            <w:hideMark/>
          </w:tcPr>
          <w:p w:rsidR="00657F3F" w:rsidRPr="00EF0AF1" w:rsidRDefault="00657F3F" w:rsidP="00EF0AF1">
            <w:pPr>
              <w:spacing w:after="0"/>
              <w:jc w:val="right"/>
              <w:rPr>
                <w:color w:val="000000"/>
                <w:sz w:val="22"/>
              </w:rPr>
            </w:pPr>
            <w:r w:rsidRPr="00EF0AF1">
              <w:rPr>
                <w:color w:val="000000"/>
                <w:sz w:val="22"/>
              </w:rPr>
              <w:t>3244</w:t>
            </w:r>
          </w:p>
        </w:tc>
        <w:tc>
          <w:tcPr>
            <w:tcW w:w="1560" w:type="dxa"/>
            <w:shd w:val="clear" w:color="000000" w:fill="FFFFFF"/>
            <w:noWrap/>
            <w:vAlign w:val="bottom"/>
            <w:hideMark/>
          </w:tcPr>
          <w:p w:rsidR="00657F3F" w:rsidRPr="00EF0AF1" w:rsidRDefault="00657F3F" w:rsidP="00EF0AF1">
            <w:pPr>
              <w:spacing w:after="0"/>
              <w:jc w:val="right"/>
              <w:rPr>
                <w:color w:val="000000"/>
                <w:sz w:val="22"/>
              </w:rPr>
            </w:pPr>
            <w:r w:rsidRPr="00EF0AF1">
              <w:rPr>
                <w:color w:val="000000"/>
                <w:sz w:val="22"/>
              </w:rPr>
              <w:t>600</w:t>
            </w:r>
          </w:p>
        </w:tc>
      </w:tr>
      <w:tr w:rsidR="00EF0AF1" w:rsidRPr="00EF0AF1" w:rsidTr="00E81EF4">
        <w:trPr>
          <w:trHeight w:val="300"/>
        </w:trPr>
        <w:tc>
          <w:tcPr>
            <w:tcW w:w="6658" w:type="dxa"/>
            <w:gridSpan w:val="2"/>
            <w:shd w:val="clear" w:color="auto" w:fill="auto"/>
            <w:noWrap/>
            <w:vAlign w:val="center"/>
            <w:hideMark/>
          </w:tcPr>
          <w:p w:rsidR="00EF0AF1" w:rsidRPr="00EF0AF1" w:rsidRDefault="00EF0AF1" w:rsidP="00EF0AF1">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ИТОГО</w:t>
            </w:r>
          </w:p>
        </w:tc>
        <w:tc>
          <w:tcPr>
            <w:tcW w:w="1422" w:type="dxa"/>
            <w:shd w:val="clear" w:color="auto" w:fill="auto"/>
            <w:noWrap/>
            <w:vAlign w:val="bottom"/>
            <w:hideMark/>
          </w:tcPr>
          <w:p w:rsidR="00EF0AF1" w:rsidRPr="00EF0AF1" w:rsidRDefault="00EF0AF1" w:rsidP="00EF0AF1">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9 460</w:t>
            </w:r>
          </w:p>
        </w:tc>
        <w:tc>
          <w:tcPr>
            <w:tcW w:w="1560" w:type="dxa"/>
            <w:shd w:val="clear" w:color="auto" w:fill="auto"/>
            <w:noWrap/>
            <w:vAlign w:val="bottom"/>
            <w:hideMark/>
          </w:tcPr>
          <w:p w:rsidR="00EF0AF1" w:rsidRPr="00EF0AF1" w:rsidRDefault="00EF0AF1" w:rsidP="00EF0AF1">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1 844</w:t>
            </w:r>
          </w:p>
        </w:tc>
      </w:tr>
    </w:tbl>
    <w:p w:rsidR="00352E30" w:rsidRDefault="00352E30" w:rsidP="004D4196">
      <w:pPr>
        <w:rPr>
          <w:lang w:eastAsia="ru-RU"/>
        </w:rPr>
      </w:pPr>
    </w:p>
    <w:p w:rsidR="00786422" w:rsidRDefault="00786422" w:rsidP="004D4196">
      <w:pPr>
        <w:rPr>
          <w:lang w:eastAsia="ru-RU"/>
        </w:rPr>
      </w:pPr>
    </w:p>
    <w:p w:rsidR="005A1461" w:rsidRDefault="00F217AE" w:rsidP="00AC28A2">
      <w:pPr>
        <w:ind w:firstLine="708"/>
        <w:rPr>
          <w:b/>
          <w:u w:val="single"/>
          <w:lang w:eastAsia="ru-RU"/>
        </w:rPr>
      </w:pPr>
      <w:r>
        <w:rPr>
          <w:b/>
          <w:u w:val="single"/>
          <w:lang w:eastAsia="ru-RU"/>
        </w:rPr>
        <w:t>Метод сбора информации</w:t>
      </w:r>
    </w:p>
    <w:p w:rsidR="009539B0" w:rsidRDefault="00F94C7F" w:rsidP="004A2D36">
      <w:pPr>
        <w:rPr>
          <w:lang w:eastAsia="ru-RU"/>
        </w:rPr>
      </w:pPr>
      <w:r>
        <w:rPr>
          <w:lang w:eastAsia="ru-RU"/>
        </w:rPr>
        <w:t>Для проведения независимой оценки качества применялось 2 метода сбора информации:</w:t>
      </w:r>
    </w:p>
    <w:p w:rsidR="00764B45" w:rsidRDefault="00764B45" w:rsidP="00A04873">
      <w:pPr>
        <w:pStyle w:val="ae"/>
        <w:numPr>
          <w:ilvl w:val="0"/>
          <w:numId w:val="5"/>
        </w:numPr>
        <w:ind w:left="426"/>
        <w:rPr>
          <w:lang w:eastAsia="ru-RU"/>
        </w:rPr>
      </w:pPr>
      <w:r>
        <w:rPr>
          <w:lang w:eastAsia="ru-RU"/>
        </w:rPr>
        <w:t>Дистанционный:</w:t>
      </w:r>
    </w:p>
    <w:p w:rsidR="00F94C7F" w:rsidRDefault="00764B45" w:rsidP="00A04873">
      <w:pPr>
        <w:pStyle w:val="ae"/>
        <w:numPr>
          <w:ilvl w:val="1"/>
          <w:numId w:val="5"/>
        </w:numPr>
        <w:ind w:left="851"/>
        <w:rPr>
          <w:lang w:eastAsia="ru-RU"/>
        </w:rPr>
      </w:pPr>
      <w:r>
        <w:rPr>
          <w:lang w:eastAsia="ru-RU"/>
        </w:rPr>
        <w:t>Сбор информации об открытости и доступности информации о</w:t>
      </w:r>
      <w:r w:rsidR="00A4518E">
        <w:rPr>
          <w:lang w:eastAsia="ru-RU"/>
        </w:rPr>
        <w:t>б</w:t>
      </w:r>
      <w:r>
        <w:rPr>
          <w:lang w:eastAsia="ru-RU"/>
        </w:rPr>
        <w:t xml:space="preserve"> организации</w:t>
      </w:r>
      <w:r w:rsidR="00A4518E">
        <w:rPr>
          <w:lang w:eastAsia="ru-RU"/>
        </w:rPr>
        <w:t xml:space="preserve"> социального обслуживания</w:t>
      </w:r>
      <w:r>
        <w:rPr>
          <w:lang w:eastAsia="ru-RU"/>
        </w:rPr>
        <w:t xml:space="preserve"> на официальном сайте </w:t>
      </w:r>
      <w:r w:rsidR="00F94C7F">
        <w:rPr>
          <w:lang w:eastAsia="ru-RU"/>
        </w:rPr>
        <w:t>в информационно-телек</w:t>
      </w:r>
      <w:r w:rsidR="00FB2B0C">
        <w:rPr>
          <w:lang w:eastAsia="ru-RU"/>
        </w:rPr>
        <w:t>оммуникационной сети «Интернет».</w:t>
      </w:r>
    </w:p>
    <w:p w:rsidR="009A40D8" w:rsidRDefault="009A40D8" w:rsidP="00A04873">
      <w:pPr>
        <w:pStyle w:val="ae"/>
        <w:numPr>
          <w:ilvl w:val="1"/>
          <w:numId w:val="5"/>
        </w:numPr>
        <w:ind w:left="851"/>
        <w:rPr>
          <w:lang w:eastAsia="ru-RU"/>
        </w:rPr>
      </w:pPr>
      <w:r>
        <w:rPr>
          <w:lang w:eastAsia="ru-RU"/>
        </w:rPr>
        <w:t>Анкетирование</w:t>
      </w:r>
      <w:r w:rsidRPr="00FB2B0C">
        <w:rPr>
          <w:lang w:eastAsia="ru-RU"/>
        </w:rPr>
        <w:t xml:space="preserve"> получателей услуг организации социального обслуживания.</w:t>
      </w:r>
    </w:p>
    <w:p w:rsidR="009A40D8" w:rsidRDefault="009A40D8" w:rsidP="00A04873">
      <w:pPr>
        <w:pStyle w:val="ae"/>
        <w:numPr>
          <w:ilvl w:val="1"/>
          <w:numId w:val="5"/>
        </w:numPr>
        <w:ind w:left="851"/>
        <w:rPr>
          <w:lang w:eastAsia="ru-RU"/>
        </w:rPr>
      </w:pPr>
      <w:r>
        <w:rPr>
          <w:lang w:eastAsia="ru-RU"/>
        </w:rPr>
        <w:t>Проведение</w:t>
      </w:r>
      <w:r w:rsidRPr="009A40D8">
        <w:rPr>
          <w:lang w:eastAsia="ru-RU"/>
        </w:rPr>
        <w:t xml:space="preserve"> «контрольных закупок услуг» (контрольные звонки и обращения), в том числе при обращении лично или через телефонную связь, электронную почту и электронные сервисы на официальном сайте организации в сети «Интернет»</w:t>
      </w:r>
      <w:r>
        <w:rPr>
          <w:lang w:eastAsia="ru-RU"/>
        </w:rPr>
        <w:t>.</w:t>
      </w:r>
    </w:p>
    <w:p w:rsidR="00F94C7F" w:rsidRDefault="00F94C7F" w:rsidP="00A04873">
      <w:pPr>
        <w:pStyle w:val="ae"/>
        <w:numPr>
          <w:ilvl w:val="0"/>
          <w:numId w:val="5"/>
        </w:numPr>
        <w:ind w:left="426"/>
        <w:rPr>
          <w:lang w:eastAsia="ru-RU"/>
        </w:rPr>
      </w:pPr>
      <w:r>
        <w:rPr>
          <w:lang w:eastAsia="ru-RU"/>
        </w:rPr>
        <w:t>Очный:</w:t>
      </w:r>
    </w:p>
    <w:p w:rsidR="00F94C7F" w:rsidRDefault="00935EEF" w:rsidP="00A04873">
      <w:pPr>
        <w:pStyle w:val="ae"/>
        <w:numPr>
          <w:ilvl w:val="1"/>
          <w:numId w:val="5"/>
        </w:numPr>
        <w:ind w:left="851"/>
        <w:rPr>
          <w:lang w:eastAsia="ru-RU"/>
        </w:rPr>
      </w:pPr>
      <w:r>
        <w:rPr>
          <w:lang w:eastAsia="ru-RU"/>
        </w:rPr>
        <w:t>С</w:t>
      </w:r>
      <w:r w:rsidR="00F94C7F">
        <w:rPr>
          <w:lang w:eastAsia="ru-RU"/>
        </w:rPr>
        <w:t>бор информации об открыто</w:t>
      </w:r>
      <w:r w:rsidR="00C77BBD">
        <w:rPr>
          <w:lang w:eastAsia="ru-RU"/>
        </w:rPr>
        <w:t xml:space="preserve">сти и доступности информации </w:t>
      </w:r>
      <w:r w:rsidR="00A4518E" w:rsidRPr="00A4518E">
        <w:rPr>
          <w:lang w:eastAsia="ru-RU"/>
        </w:rPr>
        <w:t>об организации социального обслуживания</w:t>
      </w:r>
      <w:r w:rsidR="00F94C7F">
        <w:rPr>
          <w:lang w:eastAsia="ru-RU"/>
        </w:rPr>
        <w:t xml:space="preserve">, обеспечении в </w:t>
      </w:r>
      <w:r w:rsidR="00C77BBD">
        <w:rPr>
          <w:lang w:eastAsia="ru-RU"/>
        </w:rPr>
        <w:t>ней</w:t>
      </w:r>
      <w:r w:rsidR="00F94C7F">
        <w:rPr>
          <w:lang w:eastAsia="ru-RU"/>
        </w:rPr>
        <w:t xml:space="preserve"> комф</w:t>
      </w:r>
      <w:r>
        <w:rPr>
          <w:lang w:eastAsia="ru-RU"/>
        </w:rPr>
        <w:t xml:space="preserve">ортных условий оказания услуг, </w:t>
      </w:r>
      <w:r w:rsidR="00F94C7F">
        <w:rPr>
          <w:lang w:eastAsia="ru-RU"/>
        </w:rPr>
        <w:t>доступности услуг для инвалидов;</w:t>
      </w:r>
    </w:p>
    <w:p w:rsidR="00FB2B0C" w:rsidRDefault="00FB2B0C" w:rsidP="00A04873">
      <w:pPr>
        <w:pStyle w:val="ae"/>
        <w:numPr>
          <w:ilvl w:val="1"/>
          <w:numId w:val="5"/>
        </w:numPr>
        <w:ind w:left="851"/>
        <w:rPr>
          <w:lang w:eastAsia="ru-RU"/>
        </w:rPr>
      </w:pPr>
      <w:r w:rsidRPr="00FB2B0C">
        <w:rPr>
          <w:lang w:eastAsia="ru-RU"/>
        </w:rPr>
        <w:t xml:space="preserve">Интервьюирование получателей услуг организации социального обслуживания путем </w:t>
      </w:r>
      <w:r>
        <w:rPr>
          <w:lang w:eastAsia="ru-RU"/>
        </w:rPr>
        <w:t>личного интервью</w:t>
      </w:r>
      <w:r w:rsidRPr="00FB2B0C">
        <w:rPr>
          <w:lang w:eastAsia="ru-RU"/>
        </w:rPr>
        <w:t>.</w:t>
      </w:r>
    </w:p>
    <w:p w:rsidR="00AA70F0" w:rsidRDefault="00AA70F0" w:rsidP="00C822AE">
      <w:pPr>
        <w:rPr>
          <w:lang w:eastAsia="ru-RU"/>
        </w:rPr>
      </w:pPr>
      <w:r>
        <w:rPr>
          <w:lang w:eastAsia="ru-RU"/>
        </w:rPr>
        <w:t xml:space="preserve">Сбор информации очным методом осуществлялся в соответствии с графиком посещений организаций социального обслуживания населения </w:t>
      </w:r>
      <w:r w:rsidR="00657F3F">
        <w:rPr>
          <w:lang w:eastAsia="ru-RU"/>
        </w:rPr>
        <w:t>Курганской</w:t>
      </w:r>
      <w:r>
        <w:rPr>
          <w:lang w:eastAsia="ru-RU"/>
        </w:rPr>
        <w:t xml:space="preserve"> области экспертом.</w:t>
      </w:r>
    </w:p>
    <w:p w:rsidR="00BB4ABB" w:rsidRDefault="00920E65" w:rsidP="00C822AE">
      <w:pPr>
        <w:rPr>
          <w:lang w:eastAsia="ru-RU"/>
        </w:rPr>
      </w:pPr>
      <w:r>
        <w:rPr>
          <w:lang w:eastAsia="ru-RU"/>
        </w:rPr>
        <w:t xml:space="preserve">Сбор данных осуществлялся с применением чек-листа (Приложение 1). </w:t>
      </w:r>
      <w:r w:rsidR="00C822AE" w:rsidRPr="00C822AE">
        <w:rPr>
          <w:lang w:eastAsia="ru-RU"/>
        </w:rPr>
        <w:t>Вся полученная информация обрабатывалась с применением программ Excel и SPSS.</w:t>
      </w:r>
    </w:p>
    <w:p w:rsidR="00FA7DED" w:rsidRDefault="00FA7DED" w:rsidP="00FA7DED">
      <w:pPr>
        <w:pStyle w:val="1"/>
        <w:rPr>
          <w:lang w:eastAsia="ru-RU"/>
        </w:rPr>
      </w:pPr>
      <w:bookmarkStart w:id="2" w:name="_Toc213435887"/>
      <w:r>
        <w:rPr>
          <w:lang w:eastAsia="ru-RU"/>
        </w:rPr>
        <w:t>К</w:t>
      </w:r>
      <w:r w:rsidRPr="00FA7DED">
        <w:rPr>
          <w:lang w:eastAsia="ru-RU"/>
        </w:rPr>
        <w:t>ритерий «Открытость и доступность информации об организации»</w:t>
      </w:r>
      <w:bookmarkEnd w:id="2"/>
    </w:p>
    <w:p w:rsidR="00EE5C40" w:rsidRDefault="00FA7DED" w:rsidP="004A2D36">
      <w:pPr>
        <w:rPr>
          <w:lang w:eastAsia="ru-RU"/>
        </w:rPr>
      </w:pPr>
      <w:r>
        <w:rPr>
          <w:lang w:eastAsia="ru-RU"/>
        </w:rPr>
        <w:t>Показатель</w:t>
      </w:r>
      <w:r w:rsidR="00722F02" w:rsidRPr="00722F02">
        <w:t xml:space="preserve"> </w:t>
      </w:r>
      <w:r w:rsidR="00722F02">
        <w:rPr>
          <w:lang w:eastAsia="ru-RU"/>
        </w:rPr>
        <w:t>соответствия</w:t>
      </w:r>
      <w:r w:rsidR="00722F02" w:rsidRPr="00722F02">
        <w:rPr>
          <w:lang w:eastAsia="ru-RU"/>
        </w:rPr>
        <w:t xml:space="preserve"> информации о деятельности организации</w:t>
      </w:r>
      <w:r>
        <w:rPr>
          <w:lang w:eastAsia="ru-RU"/>
        </w:rPr>
        <w:t xml:space="preserve"> </w:t>
      </w:r>
      <w:r w:rsidR="00D814D1">
        <w:rPr>
          <w:lang w:eastAsia="ru-RU"/>
        </w:rPr>
        <w:t xml:space="preserve">социального обслуживания </w:t>
      </w:r>
      <w:r>
        <w:rPr>
          <w:lang w:eastAsia="ru-RU"/>
        </w:rPr>
        <w:t>оценивается по:</w:t>
      </w:r>
    </w:p>
    <w:p w:rsidR="00FA7DED" w:rsidRDefault="00FA7DED" w:rsidP="00A04873">
      <w:pPr>
        <w:pStyle w:val="ae"/>
        <w:numPr>
          <w:ilvl w:val="0"/>
          <w:numId w:val="6"/>
        </w:numPr>
        <w:ind w:left="426"/>
        <w:rPr>
          <w:lang w:eastAsia="ru-RU"/>
        </w:rPr>
      </w:pPr>
      <w:r>
        <w:rPr>
          <w:lang w:eastAsia="ru-RU"/>
        </w:rPr>
        <w:t>Соответствию</w:t>
      </w:r>
      <w:r w:rsidRPr="00FA7DED">
        <w:rPr>
          <w:lang w:eastAsia="ru-RU"/>
        </w:rPr>
        <w:t xml:space="preserve"> информации о деятельности организации</w:t>
      </w:r>
      <w:r w:rsidR="00D814D1">
        <w:rPr>
          <w:lang w:eastAsia="ru-RU"/>
        </w:rPr>
        <w:t xml:space="preserve"> социального обслуживания</w:t>
      </w:r>
      <w:r w:rsidRPr="00FA7DED">
        <w:rPr>
          <w:lang w:eastAsia="ru-RU"/>
        </w:rPr>
        <w:t xml:space="preserve">, размещенной на информационных стендах в помещении </w:t>
      </w:r>
      <w:r w:rsidR="00D814D1" w:rsidRPr="00D814D1">
        <w:rPr>
          <w:lang w:eastAsia="ru-RU"/>
        </w:rPr>
        <w:t>организации социального обслуживания</w:t>
      </w:r>
      <w:r w:rsidRPr="00FA7DED">
        <w:rPr>
          <w:lang w:eastAsia="ru-RU"/>
        </w:rPr>
        <w:t>, перечню информации и требованиям к ней, установленным нормативными правовыми актами</w:t>
      </w:r>
      <w:r>
        <w:rPr>
          <w:lang w:eastAsia="ru-RU"/>
        </w:rPr>
        <w:t>.</w:t>
      </w:r>
    </w:p>
    <w:p w:rsidR="00FA7DED" w:rsidRDefault="009A7F97" w:rsidP="00A04873">
      <w:pPr>
        <w:pStyle w:val="ae"/>
        <w:numPr>
          <w:ilvl w:val="0"/>
          <w:numId w:val="6"/>
        </w:numPr>
        <w:ind w:left="426"/>
        <w:rPr>
          <w:lang w:eastAsia="ru-RU"/>
        </w:rPr>
      </w:pPr>
      <w:r>
        <w:rPr>
          <w:lang w:eastAsia="ru-RU"/>
        </w:rPr>
        <w:t xml:space="preserve">Соответствию информации о деятельности </w:t>
      </w:r>
      <w:r w:rsidR="00DA665A" w:rsidRPr="00DA665A">
        <w:rPr>
          <w:lang w:eastAsia="ru-RU"/>
        </w:rPr>
        <w:t>организации социального обслуживания</w:t>
      </w:r>
      <w:r w:rsidR="00FA7DED" w:rsidRPr="00FA7DED">
        <w:rPr>
          <w:lang w:eastAsia="ru-RU"/>
        </w:rPr>
        <w:t>, размещенной на</w:t>
      </w:r>
      <w:r>
        <w:rPr>
          <w:lang w:eastAsia="ru-RU"/>
        </w:rPr>
        <w:t xml:space="preserve"> официальном сайте организации </w:t>
      </w:r>
      <w:r w:rsidR="00FA7DED" w:rsidRPr="00FA7DED">
        <w:rPr>
          <w:lang w:eastAsia="ru-RU"/>
        </w:rPr>
        <w:t>в информационно-телекоммуникационной сети «Интернет», ее содержанию и порядку (форме), установленным нормативными правовыми актами</w:t>
      </w:r>
      <w:r>
        <w:rPr>
          <w:lang w:eastAsia="ru-RU"/>
        </w:rPr>
        <w:t>.</w:t>
      </w:r>
    </w:p>
    <w:p w:rsidR="00615DED" w:rsidRDefault="00615DED" w:rsidP="00A04873">
      <w:pPr>
        <w:pStyle w:val="ae"/>
        <w:numPr>
          <w:ilvl w:val="0"/>
          <w:numId w:val="6"/>
        </w:numPr>
        <w:ind w:left="426"/>
        <w:rPr>
          <w:lang w:eastAsia="ru-RU"/>
        </w:rPr>
      </w:pPr>
      <w:r w:rsidRPr="00615DED">
        <w:rPr>
          <w:lang w:eastAsia="ru-RU"/>
        </w:rPr>
        <w:t>Удовлетворенность</w:t>
      </w:r>
      <w:r>
        <w:rPr>
          <w:lang w:eastAsia="ru-RU"/>
        </w:rPr>
        <w:t>ю</w:t>
      </w:r>
      <w:r w:rsidRPr="00615DED">
        <w:rPr>
          <w:lang w:eastAsia="ru-RU"/>
        </w:rPr>
        <w:t xml:space="preserve"> </w:t>
      </w:r>
      <w:r w:rsidR="00764B45">
        <w:rPr>
          <w:lang w:eastAsia="ru-RU"/>
        </w:rPr>
        <w:t xml:space="preserve">получателей услуг </w:t>
      </w:r>
      <w:r w:rsidRPr="00615DED">
        <w:rPr>
          <w:lang w:eastAsia="ru-RU"/>
        </w:rPr>
        <w:t xml:space="preserve">открытостью, полнотой и доступностью информации о деятельности </w:t>
      </w:r>
      <w:r w:rsidR="00DA665A" w:rsidRPr="00DA665A">
        <w:rPr>
          <w:lang w:eastAsia="ru-RU"/>
        </w:rPr>
        <w:t>организации социального обслуживания</w:t>
      </w:r>
      <w:r w:rsidRPr="00615DED">
        <w:rPr>
          <w:lang w:eastAsia="ru-RU"/>
        </w:rPr>
        <w:t>, размещенной на информационных стендах</w:t>
      </w:r>
      <w:r w:rsidR="004B2998">
        <w:rPr>
          <w:lang w:eastAsia="ru-RU"/>
        </w:rPr>
        <w:t xml:space="preserve"> и </w:t>
      </w:r>
      <w:r w:rsidR="004B2998" w:rsidRPr="004B2998">
        <w:rPr>
          <w:lang w:eastAsia="ru-RU"/>
        </w:rPr>
        <w:t>на официальном сайте организации в сети «Интернет»</w:t>
      </w:r>
      <w:r w:rsidR="004B2998">
        <w:rPr>
          <w:lang w:eastAsia="ru-RU"/>
        </w:rPr>
        <w:t>.</w:t>
      </w:r>
    </w:p>
    <w:p w:rsidR="008D76F9" w:rsidRDefault="00C822AE" w:rsidP="00C22230">
      <w:pPr>
        <w:rPr>
          <w:lang w:eastAsia="ru-RU"/>
        </w:rPr>
      </w:pPr>
      <w:r>
        <w:rPr>
          <w:lang w:eastAsia="ru-RU"/>
        </w:rPr>
        <w:t>В результате сбора информации было выявлено следующее. Н</w:t>
      </w:r>
      <w:r w:rsidR="00946655">
        <w:rPr>
          <w:lang w:eastAsia="ru-RU"/>
        </w:rPr>
        <w:t xml:space="preserve">а </w:t>
      </w:r>
      <w:r w:rsidR="008E7AA2" w:rsidRPr="008E7AA2">
        <w:rPr>
          <w:lang w:eastAsia="ru-RU"/>
        </w:rPr>
        <w:t>информационных стендах в помещен</w:t>
      </w:r>
      <w:r w:rsidR="00AD50E3">
        <w:rPr>
          <w:lang w:eastAsia="ru-RU"/>
        </w:rPr>
        <w:t>иях</w:t>
      </w:r>
      <w:r w:rsidR="008E7AA2" w:rsidRPr="008E7AA2">
        <w:rPr>
          <w:lang w:eastAsia="ru-RU"/>
        </w:rPr>
        <w:t xml:space="preserve"> </w:t>
      </w:r>
      <w:r w:rsidR="00AD50E3">
        <w:rPr>
          <w:lang w:eastAsia="ru-RU"/>
        </w:rPr>
        <w:t>организаций</w:t>
      </w:r>
      <w:r w:rsidR="00A35445" w:rsidRPr="00A35445">
        <w:rPr>
          <w:lang w:eastAsia="ru-RU"/>
        </w:rPr>
        <w:t xml:space="preserve"> социального обслуживания </w:t>
      </w:r>
      <w:r w:rsidR="00D96499">
        <w:rPr>
          <w:lang w:eastAsia="ru-RU"/>
        </w:rPr>
        <w:t>населения</w:t>
      </w:r>
      <w:r w:rsidR="00C22230">
        <w:rPr>
          <w:lang w:eastAsia="ru-RU"/>
        </w:rPr>
        <w:t xml:space="preserve"> и на официальных сайтах</w:t>
      </w:r>
      <w:r w:rsidR="00D96499">
        <w:rPr>
          <w:lang w:eastAsia="ru-RU"/>
        </w:rPr>
        <w:t xml:space="preserve"> </w:t>
      </w:r>
      <w:r w:rsidR="00C51875">
        <w:rPr>
          <w:lang w:eastAsia="ru-RU"/>
        </w:rPr>
        <w:t>документы и информация в полном объем</w:t>
      </w:r>
      <w:r w:rsidR="00F36C40">
        <w:rPr>
          <w:lang w:eastAsia="ru-RU"/>
        </w:rPr>
        <w:t xml:space="preserve">е присутствует </w:t>
      </w:r>
      <w:r w:rsidR="00C22230">
        <w:rPr>
          <w:lang w:eastAsia="ru-RU"/>
        </w:rPr>
        <w:t>у всех</w:t>
      </w:r>
      <w:r w:rsidR="00A35445">
        <w:rPr>
          <w:lang w:eastAsia="ru-RU"/>
        </w:rPr>
        <w:t xml:space="preserve"> организаций. </w:t>
      </w:r>
    </w:p>
    <w:p w:rsidR="005F5A2D" w:rsidRDefault="0013320C" w:rsidP="00EF0AF1">
      <w:pPr>
        <w:rPr>
          <w:lang w:eastAsia="ru-RU"/>
        </w:rPr>
      </w:pPr>
      <w:r>
        <w:rPr>
          <w:lang w:eastAsia="ru-RU"/>
        </w:rPr>
        <w:t xml:space="preserve">Рейтинг организаций по наполняемости </w:t>
      </w:r>
      <w:r w:rsidR="00262172">
        <w:rPr>
          <w:lang w:eastAsia="ru-RU"/>
        </w:rPr>
        <w:t xml:space="preserve">информационных </w:t>
      </w:r>
      <w:r>
        <w:rPr>
          <w:lang w:eastAsia="ru-RU"/>
        </w:rPr>
        <w:t>стендов</w:t>
      </w:r>
      <w:r w:rsidR="007C0D2C">
        <w:rPr>
          <w:lang w:eastAsia="ru-RU"/>
        </w:rPr>
        <w:t xml:space="preserve"> и сайтов</w:t>
      </w:r>
      <w:r w:rsidR="00577AB0">
        <w:rPr>
          <w:lang w:eastAsia="ru-RU"/>
        </w:rPr>
        <w:t xml:space="preserve"> информацией, обязательной к размещению,</w:t>
      </w:r>
      <w:r w:rsidR="004C791B">
        <w:rPr>
          <w:lang w:eastAsia="ru-RU"/>
        </w:rPr>
        <w:t xml:space="preserve"> </w:t>
      </w:r>
      <w:r w:rsidR="00352E30">
        <w:rPr>
          <w:lang w:eastAsia="ru-RU"/>
        </w:rPr>
        <w:t>показан в таблице 3</w:t>
      </w:r>
      <w:r w:rsidR="004C04B6">
        <w:rPr>
          <w:lang w:eastAsia="ru-RU"/>
        </w:rPr>
        <w:t>.</w:t>
      </w:r>
    </w:p>
    <w:p w:rsidR="00786422" w:rsidRDefault="00786422" w:rsidP="00EF0AF1">
      <w:pPr>
        <w:rPr>
          <w:lang w:eastAsia="ru-RU"/>
        </w:rPr>
      </w:pPr>
    </w:p>
    <w:p w:rsidR="00786422" w:rsidRDefault="00786422" w:rsidP="00EF0AF1">
      <w:pPr>
        <w:rPr>
          <w:lang w:eastAsia="ru-RU"/>
        </w:rPr>
      </w:pPr>
    </w:p>
    <w:p w:rsidR="0013320C" w:rsidRDefault="00577AB0" w:rsidP="008916FA">
      <w:pPr>
        <w:pStyle w:val="a2"/>
        <w:rPr>
          <w:lang w:eastAsia="ru-RU"/>
        </w:rPr>
      </w:pPr>
      <w:r>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554811">
        <w:rPr>
          <w:lang w:eastAsia="ru-RU"/>
        </w:rPr>
        <w:t>области</w:t>
      </w:r>
      <w:r w:rsidR="0013320C">
        <w:rPr>
          <w:lang w:eastAsia="ru-RU"/>
        </w:rPr>
        <w:t xml:space="preserve"> по </w:t>
      </w:r>
      <w:r w:rsidR="00B76640">
        <w:rPr>
          <w:lang w:eastAsia="ru-RU"/>
        </w:rPr>
        <w:t xml:space="preserve">показателю </w:t>
      </w:r>
      <w:r w:rsidR="00403C21">
        <w:rPr>
          <w:lang w:eastAsia="ru-RU"/>
        </w:rPr>
        <w:t xml:space="preserve">1.1 </w:t>
      </w:r>
      <w:r w:rsidR="00B76640">
        <w:rPr>
          <w:lang w:eastAsia="ru-RU"/>
        </w:rPr>
        <w:t>«</w:t>
      </w:r>
      <w:r w:rsidR="008916FA">
        <w:rPr>
          <w:lang w:eastAsia="ru-RU"/>
        </w:rPr>
        <w:t>Соответствие информации о деятельности организации (учреждения),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 (учреждения); на официальном сайте организации (учреждения) в информационно- телекоммуникационной сети «Интернет»</w:t>
      </w:r>
      <w:r w:rsidR="00B76640">
        <w:rPr>
          <w:lang w:eastAsia="ru-RU"/>
        </w:rPr>
        <w:t>»</w:t>
      </w:r>
      <w:r w:rsidR="0013320C" w:rsidRPr="0013320C">
        <w:rPr>
          <w:lang w:eastAsia="ru-RU"/>
        </w:rPr>
        <w:t>, балл</w:t>
      </w:r>
    </w:p>
    <w:tbl>
      <w:tblPr>
        <w:tblW w:w="9566" w:type="dxa"/>
        <w:tblLook w:val="04A0" w:firstRow="1" w:lastRow="0" w:firstColumn="1" w:lastColumn="0" w:noHBand="0" w:noVBand="1"/>
      </w:tblPr>
      <w:tblGrid>
        <w:gridCol w:w="1061"/>
        <w:gridCol w:w="7723"/>
        <w:gridCol w:w="782"/>
      </w:tblGrid>
      <w:tr w:rsidR="00CE54BC" w:rsidRPr="00EF0AF1" w:rsidTr="00EF0AF1">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723" w:type="dxa"/>
            <w:tcBorders>
              <w:top w:val="single" w:sz="4" w:space="0" w:color="auto"/>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782" w:type="dxa"/>
            <w:tcBorders>
              <w:top w:val="single" w:sz="4" w:space="0" w:color="auto"/>
              <w:left w:val="nil"/>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CE54BC"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78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78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78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78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78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78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bl>
    <w:p w:rsidR="009001C8" w:rsidRPr="009001C8" w:rsidRDefault="009001C8" w:rsidP="00D96499">
      <w:pPr>
        <w:ind w:firstLine="0"/>
        <w:rPr>
          <w:lang w:eastAsia="ru-RU"/>
        </w:rPr>
      </w:pPr>
    </w:p>
    <w:p w:rsidR="008916FA" w:rsidRDefault="00487B70" w:rsidP="005F5A2D">
      <w:pPr>
        <w:rPr>
          <w:lang w:eastAsia="ru-RU"/>
        </w:rPr>
      </w:pPr>
      <w:r>
        <w:rPr>
          <w:lang w:eastAsia="ru-RU"/>
        </w:rPr>
        <w:t>По</w:t>
      </w:r>
      <w:r w:rsidR="00554811">
        <w:rPr>
          <w:lang w:eastAsia="ru-RU"/>
        </w:rPr>
        <w:t xml:space="preserve"> показателю</w:t>
      </w:r>
      <w:r>
        <w:rPr>
          <w:lang w:eastAsia="ru-RU"/>
        </w:rPr>
        <w:t xml:space="preserve"> «</w:t>
      </w:r>
      <w:r w:rsidRPr="00487B70">
        <w:rPr>
          <w:lang w:eastAsia="ru-RU"/>
        </w:rPr>
        <w:t xml:space="preserve">Обеспечение на официальном сайте </w:t>
      </w:r>
      <w:r w:rsidR="004C791B" w:rsidRPr="004C791B">
        <w:rPr>
          <w:lang w:eastAsia="ru-RU"/>
        </w:rPr>
        <w:t xml:space="preserve">организации социального обслуживания </w:t>
      </w:r>
      <w:r w:rsidRPr="00487B70">
        <w:rPr>
          <w:lang w:eastAsia="ru-RU"/>
        </w:rPr>
        <w:t>наличия и функционирования дистанционных способов обратной связи и взаимодействия с получателями услуг: телефона, электронной почты, электронных сервисов (форма для подачи электронного обращения/жалобы/</w:t>
      </w:r>
      <w:r w:rsidR="00863320">
        <w:rPr>
          <w:lang w:eastAsia="ru-RU"/>
        </w:rPr>
        <w:t xml:space="preserve"> </w:t>
      </w:r>
      <w:r w:rsidRPr="00487B70">
        <w:rPr>
          <w:lang w:eastAsia="ru-RU"/>
        </w:rPr>
        <w:t>предложения; раздел «Часто задаваемые вопросы»; получение консультации по оказываемым услугам и пр.); обеспечение технической возможности выражения участниками мнения о качестве оказания услуг (наличие анкеты для опроса граждан или гиперссылки на нее)</w:t>
      </w:r>
      <w:r>
        <w:rPr>
          <w:lang w:eastAsia="ru-RU"/>
        </w:rPr>
        <w:t xml:space="preserve">» </w:t>
      </w:r>
      <w:r w:rsidR="00554811">
        <w:rPr>
          <w:lang w:eastAsia="ru-RU"/>
        </w:rPr>
        <w:t>можно сделать следующие выводы</w:t>
      </w:r>
      <w:r>
        <w:rPr>
          <w:lang w:eastAsia="ru-RU"/>
        </w:rPr>
        <w:t>.</w:t>
      </w:r>
      <w:r w:rsidR="00554811">
        <w:rPr>
          <w:lang w:eastAsia="ru-RU"/>
        </w:rPr>
        <w:t xml:space="preserve"> У </w:t>
      </w:r>
      <w:r w:rsidR="008D76F9">
        <w:rPr>
          <w:lang w:eastAsia="ru-RU"/>
        </w:rPr>
        <w:t>всех организаций присутствуют 5 способов</w:t>
      </w:r>
      <w:r w:rsidR="00554811">
        <w:rPr>
          <w:lang w:eastAsia="ru-RU"/>
        </w:rPr>
        <w:t xml:space="preserve"> дистанционного взаимодействия с получателями услуг. </w:t>
      </w:r>
    </w:p>
    <w:p w:rsidR="00487B70" w:rsidRDefault="00487B70" w:rsidP="008916FA">
      <w:pPr>
        <w:pStyle w:val="a2"/>
        <w:rPr>
          <w:lang w:eastAsia="ru-RU"/>
        </w:rPr>
      </w:pPr>
      <w:r>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BD631B">
        <w:rPr>
          <w:lang w:eastAsia="ru-RU"/>
        </w:rPr>
        <w:t>области</w:t>
      </w:r>
      <w:r w:rsidR="00246BED" w:rsidRPr="00246BED">
        <w:rPr>
          <w:lang w:eastAsia="ru-RU"/>
        </w:rPr>
        <w:t xml:space="preserve"> </w:t>
      </w:r>
      <w:r>
        <w:rPr>
          <w:lang w:eastAsia="ru-RU"/>
        </w:rPr>
        <w:t>по показателю</w:t>
      </w:r>
      <w:r w:rsidR="00403C21">
        <w:rPr>
          <w:lang w:eastAsia="ru-RU"/>
        </w:rPr>
        <w:t xml:space="preserve"> 1.2</w:t>
      </w:r>
      <w:r>
        <w:rPr>
          <w:lang w:eastAsia="ru-RU"/>
        </w:rPr>
        <w:t xml:space="preserve"> </w:t>
      </w:r>
      <w:r w:rsidRPr="00487B70">
        <w:rPr>
          <w:lang w:eastAsia="ru-RU"/>
        </w:rPr>
        <w:t>«</w:t>
      </w:r>
      <w:r w:rsidR="008916FA">
        <w:rPr>
          <w:lang w:eastAsia="ru-RU"/>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телефона; электронной почты; электронных сервисов (форма для подачи электронного обращения (жалобы, предложения), получение консультации по оказываемым услугам и пр.); раздела «Часто задаваемые вопросы»; технической возможности выражения получателем услуг мнения о качестве условий оказания услуг организацией (учреждением) (наличие анкеты для опроса граждан или гиперссылки на нее)</w:t>
      </w:r>
      <w:r>
        <w:rPr>
          <w:lang w:eastAsia="ru-RU"/>
        </w:rPr>
        <w:t>», балл</w:t>
      </w:r>
    </w:p>
    <w:tbl>
      <w:tblPr>
        <w:tblW w:w="9566" w:type="dxa"/>
        <w:tblLook w:val="04A0" w:firstRow="1" w:lastRow="0" w:firstColumn="1" w:lastColumn="0" w:noHBand="0" w:noVBand="1"/>
      </w:tblPr>
      <w:tblGrid>
        <w:gridCol w:w="1061"/>
        <w:gridCol w:w="7723"/>
        <w:gridCol w:w="782"/>
      </w:tblGrid>
      <w:tr w:rsidR="00CE54BC" w:rsidRPr="00EF0AF1" w:rsidTr="00EF0AF1">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723" w:type="dxa"/>
            <w:tcBorders>
              <w:top w:val="single" w:sz="4" w:space="0" w:color="auto"/>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782" w:type="dxa"/>
            <w:tcBorders>
              <w:top w:val="single" w:sz="4" w:space="0" w:color="auto"/>
              <w:left w:val="nil"/>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CE54BC"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78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78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78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78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78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78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bl>
    <w:p w:rsidR="009D7353" w:rsidRDefault="009D7353" w:rsidP="009539B0">
      <w:pPr>
        <w:rPr>
          <w:lang w:eastAsia="ru-RU"/>
        </w:rPr>
      </w:pPr>
    </w:p>
    <w:p w:rsidR="003E102E" w:rsidRDefault="003E102E" w:rsidP="009539B0">
      <w:pPr>
        <w:rPr>
          <w:lang w:eastAsia="ru-RU"/>
        </w:rPr>
      </w:pPr>
      <w:r>
        <w:rPr>
          <w:lang w:eastAsia="ru-RU"/>
        </w:rPr>
        <w:t>Стат</w:t>
      </w:r>
      <w:r w:rsidR="00045E58">
        <w:rPr>
          <w:lang w:eastAsia="ru-RU"/>
        </w:rPr>
        <w:t>ис</w:t>
      </w:r>
      <w:r w:rsidR="00292C9E">
        <w:rPr>
          <w:lang w:eastAsia="ru-RU"/>
        </w:rPr>
        <w:t>т</w:t>
      </w:r>
      <w:r w:rsidR="00FA57BB">
        <w:rPr>
          <w:lang w:eastAsia="ru-RU"/>
        </w:rPr>
        <w:t>ика опроса</w:t>
      </w:r>
      <w:r w:rsidR="00487B70">
        <w:rPr>
          <w:lang w:eastAsia="ru-RU"/>
        </w:rPr>
        <w:t xml:space="preserve"> получателей услуг</w:t>
      </w:r>
      <w:r w:rsidR="00CE54BC">
        <w:rPr>
          <w:lang w:eastAsia="ru-RU"/>
        </w:rPr>
        <w:t xml:space="preserve"> показывает, что 46,7</w:t>
      </w:r>
      <w:r>
        <w:rPr>
          <w:lang w:eastAsia="ru-RU"/>
        </w:rPr>
        <w:t>% респондентов п</w:t>
      </w:r>
      <w:r w:rsidRPr="003E102E">
        <w:rPr>
          <w:lang w:eastAsia="ru-RU"/>
        </w:rPr>
        <w:t>ри посещении организации</w:t>
      </w:r>
      <w:r w:rsidR="00246BED">
        <w:rPr>
          <w:lang w:eastAsia="ru-RU"/>
        </w:rPr>
        <w:t xml:space="preserve"> социального обслуживания</w:t>
      </w:r>
      <w:r w:rsidRPr="003E102E">
        <w:rPr>
          <w:lang w:eastAsia="ru-RU"/>
        </w:rPr>
        <w:t xml:space="preserve"> </w:t>
      </w:r>
      <w:r w:rsidR="00403C21">
        <w:rPr>
          <w:lang w:eastAsia="ru-RU"/>
        </w:rPr>
        <w:t xml:space="preserve">населения </w:t>
      </w:r>
      <w:r w:rsidRPr="003E102E">
        <w:rPr>
          <w:lang w:eastAsia="ru-RU"/>
        </w:rPr>
        <w:t>обр</w:t>
      </w:r>
      <w:r>
        <w:rPr>
          <w:lang w:eastAsia="ru-RU"/>
        </w:rPr>
        <w:t>ащались</w:t>
      </w:r>
      <w:r w:rsidRPr="003E102E">
        <w:rPr>
          <w:lang w:eastAsia="ru-RU"/>
        </w:rPr>
        <w:t xml:space="preserve"> к информации о ее деятельности, размещенной на информационных стендах в помещении</w:t>
      </w:r>
      <w:r w:rsidR="00A06DEA">
        <w:rPr>
          <w:lang w:eastAsia="ru-RU"/>
        </w:rPr>
        <w:t>,</w:t>
      </w:r>
      <w:r w:rsidRPr="003E102E">
        <w:rPr>
          <w:lang w:eastAsia="ru-RU"/>
        </w:rPr>
        <w:t xml:space="preserve"> </w:t>
      </w:r>
      <w:r w:rsidR="00292C9E">
        <w:rPr>
          <w:lang w:eastAsia="ru-RU"/>
        </w:rPr>
        <w:t xml:space="preserve">и </w:t>
      </w:r>
      <w:r w:rsidR="00CE54BC">
        <w:rPr>
          <w:lang w:eastAsia="ru-RU"/>
        </w:rPr>
        <w:t>47,4</w:t>
      </w:r>
      <w:r>
        <w:rPr>
          <w:lang w:eastAsia="ru-RU"/>
        </w:rPr>
        <w:t>%</w:t>
      </w:r>
      <w:r w:rsidR="008B5D63">
        <w:rPr>
          <w:lang w:eastAsia="ru-RU"/>
        </w:rPr>
        <w:t xml:space="preserve"> -</w:t>
      </w:r>
      <w:r>
        <w:rPr>
          <w:lang w:eastAsia="ru-RU"/>
        </w:rPr>
        <w:t xml:space="preserve"> п</w:t>
      </w:r>
      <w:r w:rsidRPr="003E102E">
        <w:rPr>
          <w:lang w:eastAsia="ru-RU"/>
        </w:rPr>
        <w:t>ользовались официальным сайтом организации, чтобы получить информацию о ее деятельности</w:t>
      </w:r>
      <w:r>
        <w:rPr>
          <w:lang w:eastAsia="ru-RU"/>
        </w:rPr>
        <w:t>.</w:t>
      </w:r>
    </w:p>
    <w:p w:rsidR="00A10D20" w:rsidRDefault="00CE54BC" w:rsidP="00A10D20">
      <w:pPr>
        <w:jc w:val="center"/>
        <w:rPr>
          <w:lang w:eastAsia="ru-RU"/>
        </w:rPr>
      </w:pPr>
      <w:r>
        <w:rPr>
          <w:noProof/>
          <w:lang w:eastAsia="ru-RU"/>
        </w:rPr>
        <w:drawing>
          <wp:inline distT="0" distB="0" distL="0" distR="0" wp14:anchorId="6B87BF06" wp14:editId="2188B887">
            <wp:extent cx="4572000" cy="21717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10D20" w:rsidRDefault="00A10D20" w:rsidP="00C6711C">
      <w:pPr>
        <w:pStyle w:val="a1"/>
        <w:rPr>
          <w:lang w:eastAsia="ru-RU"/>
        </w:rPr>
      </w:pPr>
      <w:r>
        <w:rPr>
          <w:lang w:eastAsia="ru-RU"/>
        </w:rPr>
        <w:t>Распределение ответов респондентов на вопрос «</w:t>
      </w:r>
      <w:r w:rsidRPr="00A10D20">
        <w:rPr>
          <w:lang w:eastAsia="ru-RU"/>
        </w:rPr>
        <w:t>При посещении организации обращались ли Вы к информации о ее деятельности, размещенной на информационных стендах в помещении организации</w:t>
      </w:r>
      <w:r w:rsidR="00B87ED8">
        <w:rPr>
          <w:lang w:eastAsia="ru-RU"/>
        </w:rPr>
        <w:t xml:space="preserve"> и на сайте организации</w:t>
      </w:r>
      <w:r w:rsidRPr="00A10D20">
        <w:rPr>
          <w:lang w:eastAsia="ru-RU"/>
        </w:rPr>
        <w:t>?</w:t>
      </w:r>
      <w:r>
        <w:rPr>
          <w:lang w:eastAsia="ru-RU"/>
        </w:rPr>
        <w:t>»,</w:t>
      </w:r>
      <w:r w:rsidR="00352E30">
        <w:rPr>
          <w:lang w:eastAsia="ru-RU"/>
        </w:rPr>
        <w:t xml:space="preserve"> </w:t>
      </w:r>
      <w:r>
        <w:rPr>
          <w:lang w:eastAsia="ru-RU"/>
        </w:rPr>
        <w:t>%</w:t>
      </w:r>
      <w:r w:rsidR="000F72B9">
        <w:rPr>
          <w:lang w:eastAsia="ru-RU"/>
        </w:rPr>
        <w:t xml:space="preserve"> от общего числа респондентов</w:t>
      </w:r>
    </w:p>
    <w:p w:rsidR="0036530C" w:rsidRDefault="00383E66" w:rsidP="00913AE7">
      <w:pPr>
        <w:rPr>
          <w:lang w:eastAsia="ru-RU"/>
        </w:rPr>
      </w:pPr>
      <w:r>
        <w:rPr>
          <w:lang w:eastAsia="ru-RU"/>
        </w:rPr>
        <w:t>99,8</w:t>
      </w:r>
      <w:r w:rsidR="00045E58">
        <w:rPr>
          <w:lang w:eastAsia="ru-RU"/>
        </w:rPr>
        <w:t>% респондентов</w:t>
      </w:r>
      <w:r w:rsidR="0065403D">
        <w:rPr>
          <w:lang w:eastAsia="ru-RU"/>
        </w:rPr>
        <w:t>,</w:t>
      </w:r>
      <w:r w:rsidR="0065403D" w:rsidRPr="0065403D">
        <w:rPr>
          <w:lang w:eastAsia="ru-RU"/>
        </w:rPr>
        <w:t xml:space="preserve"> </w:t>
      </w:r>
      <w:r w:rsidR="001948BD">
        <w:rPr>
          <w:lang w:eastAsia="ru-RU"/>
        </w:rPr>
        <w:t>обративших</w:t>
      </w:r>
      <w:r w:rsidR="0065403D">
        <w:rPr>
          <w:lang w:eastAsia="ru-RU"/>
        </w:rPr>
        <w:t>ся</w:t>
      </w:r>
      <w:r w:rsidR="008B5D63">
        <w:rPr>
          <w:lang w:eastAsia="ru-RU"/>
        </w:rPr>
        <w:t xml:space="preserve"> к информации о</w:t>
      </w:r>
      <w:r w:rsidR="0065403D" w:rsidRPr="0065403D">
        <w:rPr>
          <w:lang w:eastAsia="ru-RU"/>
        </w:rPr>
        <w:t xml:space="preserve"> деятельности</w:t>
      </w:r>
      <w:r w:rsidR="008B5D63">
        <w:rPr>
          <w:lang w:eastAsia="ru-RU"/>
        </w:rPr>
        <w:t xml:space="preserve"> организации</w:t>
      </w:r>
      <w:r w:rsidR="0065403D" w:rsidRPr="0065403D">
        <w:rPr>
          <w:lang w:eastAsia="ru-RU"/>
        </w:rPr>
        <w:t>, размещенной на информационных стендах</w:t>
      </w:r>
      <w:r w:rsidR="00045E58">
        <w:rPr>
          <w:lang w:eastAsia="ru-RU"/>
        </w:rPr>
        <w:t xml:space="preserve">, </w:t>
      </w:r>
      <w:r w:rsidR="00037F7D">
        <w:rPr>
          <w:lang w:eastAsia="ru-RU"/>
        </w:rPr>
        <w:t>у</w:t>
      </w:r>
      <w:r w:rsidR="00037F7D" w:rsidRPr="00037F7D">
        <w:rPr>
          <w:lang w:eastAsia="ru-RU"/>
        </w:rPr>
        <w:t>довлетворены открытостью, полнотой и доступностью информации о деятельности организации</w:t>
      </w:r>
      <w:r w:rsidR="0007169F">
        <w:rPr>
          <w:lang w:eastAsia="ru-RU"/>
        </w:rPr>
        <w:t>.</w:t>
      </w:r>
      <w:r w:rsidR="00A10D20">
        <w:rPr>
          <w:lang w:eastAsia="ru-RU"/>
        </w:rPr>
        <w:t xml:space="preserve"> </w:t>
      </w:r>
      <w:r w:rsidR="00492030" w:rsidRPr="00492030">
        <w:rPr>
          <w:lang w:eastAsia="ru-RU"/>
        </w:rPr>
        <w:t>Из респондентов, обратившихся к информации о ее деятельности, размещенной на офи</w:t>
      </w:r>
      <w:r w:rsidR="00CE54BC">
        <w:rPr>
          <w:lang w:eastAsia="ru-RU"/>
        </w:rPr>
        <w:t>циальном сайте организации, 99,9</w:t>
      </w:r>
      <w:r w:rsidR="00492030" w:rsidRPr="00492030">
        <w:rPr>
          <w:lang w:eastAsia="ru-RU"/>
        </w:rPr>
        <w:t>% дали удовлетворительную оценку.</w:t>
      </w:r>
    </w:p>
    <w:p w:rsidR="003E102E" w:rsidRDefault="00CE54BC" w:rsidP="008B506A">
      <w:pPr>
        <w:jc w:val="center"/>
        <w:rPr>
          <w:lang w:eastAsia="ru-RU"/>
        </w:rPr>
      </w:pPr>
      <w:r>
        <w:rPr>
          <w:noProof/>
          <w:lang w:eastAsia="ru-RU"/>
        </w:rPr>
        <w:drawing>
          <wp:inline distT="0" distB="0" distL="0" distR="0" wp14:anchorId="07063171" wp14:editId="010E534E">
            <wp:extent cx="4572000" cy="2425701"/>
            <wp:effectExtent l="0" t="0" r="0" b="12700"/>
            <wp:docPr id="626" name="Диаграмма 6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29A5" w:rsidRDefault="00E029A5" w:rsidP="00C6711C">
      <w:pPr>
        <w:pStyle w:val="a1"/>
        <w:rPr>
          <w:lang w:eastAsia="ru-RU"/>
        </w:rPr>
      </w:pPr>
      <w:r>
        <w:rPr>
          <w:lang w:eastAsia="ru-RU"/>
        </w:rPr>
        <w:t>Расп</w:t>
      </w:r>
      <w:r w:rsidR="00A06DEA">
        <w:rPr>
          <w:lang w:eastAsia="ru-RU"/>
        </w:rPr>
        <w:t>ределение ответов респондентов на вопрос «</w:t>
      </w:r>
      <w:r w:rsidR="00CE1F53" w:rsidRPr="00CE1F53">
        <w:rPr>
          <w:lang w:eastAsia="ru-RU"/>
        </w:rPr>
        <w:t>Как Вы оцениваете открытость, полноту и доступность информации о деятельности организации, размещенной на информационных стендах</w:t>
      </w:r>
      <w:r w:rsidR="00492030">
        <w:rPr>
          <w:lang w:eastAsia="ru-RU"/>
        </w:rPr>
        <w:t xml:space="preserve"> и сайтах</w:t>
      </w:r>
      <w:r w:rsidR="00CE1F53" w:rsidRPr="00CE1F53">
        <w:rPr>
          <w:lang w:eastAsia="ru-RU"/>
        </w:rPr>
        <w:t>?</w:t>
      </w:r>
      <w:r w:rsidR="00CE1F53">
        <w:rPr>
          <w:lang w:eastAsia="ru-RU"/>
        </w:rPr>
        <w:t>»</w:t>
      </w:r>
      <w:r w:rsidR="00A06DEA">
        <w:rPr>
          <w:lang w:eastAsia="ru-RU"/>
        </w:rPr>
        <w:t xml:space="preserve"> </w:t>
      </w:r>
      <w:r w:rsidR="009E0A18">
        <w:rPr>
          <w:lang w:eastAsia="ru-RU"/>
        </w:rPr>
        <w:t>%</w:t>
      </w:r>
      <w:r w:rsidR="000F72B9">
        <w:rPr>
          <w:lang w:eastAsia="ru-RU"/>
        </w:rPr>
        <w:t xml:space="preserve"> от числа респондентов, обратившихся к информации на информационных стендах</w:t>
      </w:r>
      <w:r w:rsidR="00492030">
        <w:rPr>
          <w:lang w:eastAsia="ru-RU"/>
        </w:rPr>
        <w:t xml:space="preserve"> и сайтах организации</w:t>
      </w:r>
    </w:p>
    <w:p w:rsidR="005C1681" w:rsidRDefault="00E93FCB" w:rsidP="005F5A2D">
      <w:pPr>
        <w:rPr>
          <w:lang w:eastAsia="ru-RU"/>
        </w:rPr>
      </w:pPr>
      <w:r>
        <w:rPr>
          <w:lang w:eastAsia="ru-RU"/>
        </w:rPr>
        <w:t xml:space="preserve">Рейтинг </w:t>
      </w:r>
      <w:r w:rsidR="00D96499">
        <w:rPr>
          <w:lang w:eastAsia="ru-RU"/>
        </w:rPr>
        <w:t xml:space="preserve">организаций социального обслуживания населения </w:t>
      </w:r>
      <w:r>
        <w:rPr>
          <w:lang w:eastAsia="ru-RU"/>
        </w:rPr>
        <w:t>по удовлетворенности получа</w:t>
      </w:r>
      <w:r w:rsidR="00E44748">
        <w:rPr>
          <w:lang w:eastAsia="ru-RU"/>
        </w:rPr>
        <w:t>телей услуг</w:t>
      </w:r>
      <w:r w:rsidR="00492030">
        <w:rPr>
          <w:lang w:eastAsia="ru-RU"/>
        </w:rPr>
        <w:t xml:space="preserve"> информацией, размещенной на стенде</w:t>
      </w:r>
      <w:r w:rsidR="00CE54BC">
        <w:rPr>
          <w:lang w:eastAsia="ru-RU"/>
        </w:rPr>
        <w:t xml:space="preserve"> и на сайте, показан в таблице ниже. 4 организации набрали 100,0 баллов.</w:t>
      </w:r>
    </w:p>
    <w:p w:rsidR="00786422" w:rsidRDefault="00786422" w:rsidP="005F5A2D">
      <w:pPr>
        <w:rPr>
          <w:lang w:eastAsia="ru-RU"/>
        </w:rPr>
      </w:pPr>
    </w:p>
    <w:p w:rsidR="00786422" w:rsidRDefault="00786422" w:rsidP="005F5A2D">
      <w:pPr>
        <w:rPr>
          <w:lang w:eastAsia="ru-RU"/>
        </w:rPr>
      </w:pPr>
    </w:p>
    <w:p w:rsidR="00E93FCB" w:rsidRDefault="00E93FCB" w:rsidP="008916FA">
      <w:pPr>
        <w:pStyle w:val="a2"/>
        <w:rPr>
          <w:lang w:eastAsia="ru-RU"/>
        </w:rPr>
      </w:pPr>
      <w:r>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BD631B">
        <w:rPr>
          <w:lang w:eastAsia="ru-RU"/>
        </w:rPr>
        <w:t>области</w:t>
      </w:r>
      <w:r>
        <w:rPr>
          <w:lang w:eastAsia="ru-RU"/>
        </w:rPr>
        <w:t xml:space="preserve"> по показателю</w:t>
      </w:r>
      <w:r w:rsidR="00403C21">
        <w:rPr>
          <w:lang w:eastAsia="ru-RU"/>
        </w:rPr>
        <w:t xml:space="preserve"> 1.3</w:t>
      </w:r>
      <w:r>
        <w:rPr>
          <w:lang w:eastAsia="ru-RU"/>
        </w:rPr>
        <w:t xml:space="preserve"> «</w:t>
      </w:r>
      <w:r w:rsidR="008916FA" w:rsidRPr="008916FA">
        <w:rPr>
          <w:lang w:eastAsia="ru-RU"/>
        </w:rPr>
        <w:t>Доля получателей услуг, удовлетворенных открытостью, полнотой и доступностью информации о деятельности организации (учреждения), размещенной на информационных стендах в помещении организации (учреждения), на официальном сайте организации (учреждения)</w:t>
      </w:r>
      <w:r>
        <w:rPr>
          <w:lang w:eastAsia="ru-RU"/>
        </w:rPr>
        <w:t>», балл</w:t>
      </w:r>
    </w:p>
    <w:tbl>
      <w:tblPr>
        <w:tblW w:w="9645" w:type="dxa"/>
        <w:tblLook w:val="04A0" w:firstRow="1" w:lastRow="0" w:firstColumn="1" w:lastColumn="0" w:noHBand="0" w:noVBand="1"/>
      </w:tblPr>
      <w:tblGrid>
        <w:gridCol w:w="1061"/>
        <w:gridCol w:w="7723"/>
        <w:gridCol w:w="861"/>
      </w:tblGrid>
      <w:tr w:rsidR="00CE54BC" w:rsidRPr="00EF0AF1" w:rsidTr="00EF0AF1">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723" w:type="dxa"/>
            <w:tcBorders>
              <w:top w:val="single" w:sz="4" w:space="0" w:color="auto"/>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861" w:type="dxa"/>
            <w:tcBorders>
              <w:top w:val="single" w:sz="4" w:space="0" w:color="auto"/>
              <w:left w:val="nil"/>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CE54BC"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86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86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86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86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2</w:t>
            </w:r>
          </w:p>
        </w:tc>
        <w:tc>
          <w:tcPr>
            <w:tcW w:w="7723"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86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99,5</w:t>
            </w:r>
          </w:p>
        </w:tc>
      </w:tr>
      <w:tr w:rsidR="00CE54BC"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3</w:t>
            </w: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86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98,7</w:t>
            </w:r>
          </w:p>
        </w:tc>
      </w:tr>
    </w:tbl>
    <w:p w:rsidR="005410FB" w:rsidRDefault="005410FB" w:rsidP="008C4D74">
      <w:pPr>
        <w:rPr>
          <w:lang w:eastAsia="ru-RU"/>
        </w:rPr>
      </w:pPr>
    </w:p>
    <w:p w:rsidR="00EF0AF1" w:rsidRDefault="00913AE7" w:rsidP="00786422">
      <w:pPr>
        <w:rPr>
          <w:lang w:eastAsia="ru-RU"/>
        </w:rPr>
      </w:pPr>
      <w:r>
        <w:rPr>
          <w:lang w:eastAsia="ru-RU"/>
        </w:rPr>
        <w:t xml:space="preserve">Рейтинг </w:t>
      </w:r>
      <w:r w:rsidR="00D96499">
        <w:rPr>
          <w:lang w:eastAsia="ru-RU"/>
        </w:rPr>
        <w:t>организаций социального обслуживания населения</w:t>
      </w:r>
      <w:r w:rsidR="00E21237">
        <w:rPr>
          <w:lang w:eastAsia="ru-RU"/>
        </w:rPr>
        <w:t xml:space="preserve"> </w:t>
      </w:r>
      <w:r w:rsidR="00657F3F">
        <w:rPr>
          <w:lang w:eastAsia="ru-RU"/>
        </w:rPr>
        <w:t>Курганской</w:t>
      </w:r>
      <w:r w:rsidR="00E21237">
        <w:rPr>
          <w:lang w:eastAsia="ru-RU"/>
        </w:rPr>
        <w:t xml:space="preserve"> области</w:t>
      </w:r>
      <w:r w:rsidR="00D96499">
        <w:rPr>
          <w:lang w:eastAsia="ru-RU"/>
        </w:rPr>
        <w:t xml:space="preserve"> </w:t>
      </w:r>
      <w:r>
        <w:rPr>
          <w:lang w:eastAsia="ru-RU"/>
        </w:rPr>
        <w:t>по критерию «Открытость и доступность информации об о</w:t>
      </w:r>
      <w:r w:rsidR="00E44748">
        <w:rPr>
          <w:lang w:eastAsia="ru-RU"/>
        </w:rPr>
        <w:t xml:space="preserve">рганизации» показан </w:t>
      </w:r>
      <w:r w:rsidR="00D96499">
        <w:rPr>
          <w:lang w:eastAsia="ru-RU"/>
        </w:rPr>
        <w:t xml:space="preserve">в таблице ниже. </w:t>
      </w:r>
      <w:r w:rsidR="00CE54BC">
        <w:rPr>
          <w:lang w:eastAsia="ru-RU"/>
        </w:rPr>
        <w:t>4</w:t>
      </w:r>
      <w:r w:rsidR="00E21237">
        <w:rPr>
          <w:lang w:eastAsia="ru-RU"/>
        </w:rPr>
        <w:t xml:space="preserve"> орг</w:t>
      </w:r>
      <w:r w:rsidR="00CE54BC">
        <w:rPr>
          <w:lang w:eastAsia="ru-RU"/>
        </w:rPr>
        <w:t xml:space="preserve">анизаций </w:t>
      </w:r>
      <w:r w:rsidR="00003C86" w:rsidRPr="00D96499">
        <w:rPr>
          <w:lang w:eastAsia="ru-RU"/>
        </w:rPr>
        <w:t>набрали 100,0 баллов.</w:t>
      </w:r>
    </w:p>
    <w:p w:rsidR="00913AE7" w:rsidRDefault="00913AE7" w:rsidP="00854159">
      <w:pPr>
        <w:pStyle w:val="a2"/>
        <w:rPr>
          <w:lang w:eastAsia="ru-RU"/>
        </w:rPr>
      </w:pPr>
      <w:r>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5A3ABD">
        <w:rPr>
          <w:lang w:eastAsia="ru-RU"/>
        </w:rPr>
        <w:t>области</w:t>
      </w:r>
      <w:r>
        <w:rPr>
          <w:lang w:eastAsia="ru-RU"/>
        </w:rPr>
        <w:t xml:space="preserve"> </w:t>
      </w:r>
      <w:r w:rsidRPr="00913AE7">
        <w:rPr>
          <w:lang w:eastAsia="ru-RU"/>
        </w:rPr>
        <w:t>по критерию</w:t>
      </w:r>
      <w:r w:rsidR="00403C21">
        <w:rPr>
          <w:lang w:eastAsia="ru-RU"/>
        </w:rPr>
        <w:t xml:space="preserve"> К1</w:t>
      </w:r>
      <w:r w:rsidRPr="00913AE7">
        <w:rPr>
          <w:lang w:eastAsia="ru-RU"/>
        </w:rPr>
        <w:t xml:space="preserve"> «Открытость и доступность информации об организации»</w:t>
      </w:r>
      <w:r w:rsidR="00487B70">
        <w:rPr>
          <w:lang w:eastAsia="ru-RU"/>
        </w:rPr>
        <w:t>, балл</w:t>
      </w:r>
    </w:p>
    <w:tbl>
      <w:tblPr>
        <w:tblW w:w="9637" w:type="dxa"/>
        <w:tblLook w:val="04A0" w:firstRow="1" w:lastRow="0" w:firstColumn="1" w:lastColumn="0" w:noHBand="0" w:noVBand="1"/>
      </w:tblPr>
      <w:tblGrid>
        <w:gridCol w:w="1061"/>
        <w:gridCol w:w="7865"/>
        <w:gridCol w:w="711"/>
      </w:tblGrid>
      <w:tr w:rsidR="00CE54BC" w:rsidRPr="00EF0AF1" w:rsidTr="00EF0AF1">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865" w:type="dxa"/>
            <w:tcBorders>
              <w:top w:val="single" w:sz="4" w:space="0" w:color="auto"/>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CE54BC"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865"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2</w:t>
            </w: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99,8</w:t>
            </w:r>
          </w:p>
        </w:tc>
      </w:tr>
      <w:tr w:rsidR="00CE54BC"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3</w:t>
            </w:r>
          </w:p>
        </w:tc>
        <w:tc>
          <w:tcPr>
            <w:tcW w:w="7865"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99,5</w:t>
            </w:r>
          </w:p>
        </w:tc>
      </w:tr>
    </w:tbl>
    <w:p w:rsidR="00854159" w:rsidRDefault="00854159" w:rsidP="00D96499">
      <w:pPr>
        <w:ind w:firstLine="0"/>
        <w:rPr>
          <w:lang w:eastAsia="ru-RU"/>
        </w:rPr>
      </w:pPr>
    </w:p>
    <w:p w:rsidR="009539B0" w:rsidRPr="009539B0" w:rsidRDefault="007D5946" w:rsidP="007D5946">
      <w:pPr>
        <w:pStyle w:val="1"/>
        <w:rPr>
          <w:lang w:eastAsia="ru-RU"/>
        </w:rPr>
      </w:pPr>
      <w:bookmarkStart w:id="3" w:name="_Toc213435888"/>
      <w:r>
        <w:rPr>
          <w:rFonts w:eastAsia="Times New Roman"/>
          <w:lang w:eastAsia="ru-RU"/>
        </w:rPr>
        <w:t>К</w:t>
      </w:r>
      <w:r w:rsidRPr="007D5946">
        <w:rPr>
          <w:rFonts w:eastAsia="Times New Roman"/>
          <w:lang w:eastAsia="ru-RU"/>
        </w:rPr>
        <w:t>ритерий «Комфортность условий предоставления услуг»</w:t>
      </w:r>
      <w:bookmarkEnd w:id="3"/>
    </w:p>
    <w:p w:rsidR="00615DED" w:rsidRDefault="00615DED" w:rsidP="00615DED">
      <w:pPr>
        <w:rPr>
          <w:lang w:eastAsia="ru-RU"/>
        </w:rPr>
      </w:pPr>
      <w:r>
        <w:rPr>
          <w:lang w:eastAsia="ru-RU"/>
        </w:rPr>
        <w:t>Показатель</w:t>
      </w:r>
      <w:r w:rsidRPr="00722F02">
        <w:t xml:space="preserve"> </w:t>
      </w:r>
      <w:r>
        <w:rPr>
          <w:lang w:eastAsia="ru-RU"/>
        </w:rPr>
        <w:t>комфортности условий предоставления</w:t>
      </w:r>
      <w:r w:rsidR="00487B70">
        <w:rPr>
          <w:lang w:eastAsia="ru-RU"/>
        </w:rPr>
        <w:t xml:space="preserve"> </w:t>
      </w:r>
      <w:r>
        <w:rPr>
          <w:lang w:eastAsia="ru-RU"/>
        </w:rPr>
        <w:t>услуг оценивается по:</w:t>
      </w:r>
    </w:p>
    <w:p w:rsidR="00615DED" w:rsidRDefault="00615DED" w:rsidP="00A04873">
      <w:pPr>
        <w:pStyle w:val="ae"/>
        <w:numPr>
          <w:ilvl w:val="0"/>
          <w:numId w:val="6"/>
        </w:numPr>
        <w:ind w:left="851"/>
        <w:rPr>
          <w:lang w:eastAsia="ru-RU"/>
        </w:rPr>
      </w:pPr>
      <w:r>
        <w:rPr>
          <w:lang w:eastAsia="ru-RU"/>
        </w:rPr>
        <w:t>Наличию в организации комфортных условий для предоставления услуг:</w:t>
      </w:r>
    </w:p>
    <w:p w:rsidR="00615DED" w:rsidRDefault="00615DED" w:rsidP="00A04873">
      <w:pPr>
        <w:pStyle w:val="ae"/>
        <w:numPr>
          <w:ilvl w:val="1"/>
          <w:numId w:val="6"/>
        </w:numPr>
        <w:ind w:left="1276"/>
        <w:rPr>
          <w:lang w:eastAsia="ru-RU"/>
        </w:rPr>
      </w:pPr>
      <w:r>
        <w:rPr>
          <w:lang w:eastAsia="ru-RU"/>
        </w:rPr>
        <w:t>наличие комфортной зоны отдыха (ожидания), оборуд</w:t>
      </w:r>
      <w:r w:rsidR="007B23E6">
        <w:rPr>
          <w:lang w:eastAsia="ru-RU"/>
        </w:rPr>
        <w:t>ованной соответствующей мебелью;</w:t>
      </w:r>
    </w:p>
    <w:p w:rsidR="00615DED" w:rsidRDefault="00615DED" w:rsidP="00A04873">
      <w:pPr>
        <w:pStyle w:val="ae"/>
        <w:numPr>
          <w:ilvl w:val="1"/>
          <w:numId w:val="6"/>
        </w:numPr>
        <w:ind w:left="1276"/>
        <w:rPr>
          <w:lang w:eastAsia="ru-RU"/>
        </w:rPr>
      </w:pPr>
      <w:r>
        <w:rPr>
          <w:lang w:eastAsia="ru-RU"/>
        </w:rPr>
        <w:t>наличие и понятность навигации внутри организации;</w:t>
      </w:r>
    </w:p>
    <w:p w:rsidR="00615DED" w:rsidRDefault="00E44748" w:rsidP="00A04873">
      <w:pPr>
        <w:pStyle w:val="ae"/>
        <w:numPr>
          <w:ilvl w:val="1"/>
          <w:numId w:val="6"/>
        </w:numPr>
        <w:ind w:left="1276"/>
        <w:rPr>
          <w:lang w:eastAsia="ru-RU"/>
        </w:rPr>
      </w:pPr>
      <w:r>
        <w:rPr>
          <w:lang w:eastAsia="ru-RU"/>
        </w:rPr>
        <w:t xml:space="preserve">наличие и </w:t>
      </w:r>
      <w:r w:rsidR="00615DED">
        <w:rPr>
          <w:lang w:eastAsia="ru-RU"/>
        </w:rPr>
        <w:t>доступность питьевой воды;</w:t>
      </w:r>
    </w:p>
    <w:p w:rsidR="00615DED" w:rsidRDefault="00615DED" w:rsidP="00A04873">
      <w:pPr>
        <w:pStyle w:val="ae"/>
        <w:numPr>
          <w:ilvl w:val="1"/>
          <w:numId w:val="6"/>
        </w:numPr>
        <w:ind w:left="1276"/>
        <w:rPr>
          <w:lang w:eastAsia="ru-RU"/>
        </w:rPr>
      </w:pPr>
      <w:r>
        <w:rPr>
          <w:lang w:eastAsia="ru-RU"/>
        </w:rPr>
        <w:t>наличие и доступность санитарно-гигиенических помещений (чистота помещений, наличие мыла, воды, туалетной бумаги и пр.);</w:t>
      </w:r>
    </w:p>
    <w:p w:rsidR="00615DED" w:rsidRDefault="00615DED" w:rsidP="00A04873">
      <w:pPr>
        <w:pStyle w:val="ae"/>
        <w:numPr>
          <w:ilvl w:val="1"/>
          <w:numId w:val="6"/>
        </w:numPr>
        <w:ind w:left="1276"/>
        <w:rPr>
          <w:lang w:eastAsia="ru-RU"/>
        </w:rPr>
      </w:pPr>
      <w:r>
        <w:rPr>
          <w:lang w:eastAsia="ru-RU"/>
        </w:rPr>
        <w:t xml:space="preserve">санитарное состояние помещений </w:t>
      </w:r>
      <w:r w:rsidR="00E44748">
        <w:rPr>
          <w:lang w:eastAsia="ru-RU"/>
        </w:rPr>
        <w:t>организации;</w:t>
      </w:r>
    </w:p>
    <w:p w:rsidR="00E44748" w:rsidRDefault="00E44748" w:rsidP="00A04873">
      <w:pPr>
        <w:pStyle w:val="ae"/>
        <w:numPr>
          <w:ilvl w:val="1"/>
          <w:numId w:val="6"/>
        </w:numPr>
        <w:ind w:left="1276"/>
        <w:rPr>
          <w:lang w:eastAsia="ru-RU"/>
        </w:rPr>
      </w:pPr>
      <w:r w:rsidRPr="00E44748">
        <w:rPr>
          <w:lang w:eastAsia="ru-RU"/>
        </w:rPr>
        <w:t>транспортная доступность (возможность доехать до организации (учреждения) на общественном транспорте, наличие парковки)</w:t>
      </w:r>
      <w:r>
        <w:rPr>
          <w:lang w:eastAsia="ru-RU"/>
        </w:rPr>
        <w:t>;</w:t>
      </w:r>
    </w:p>
    <w:p w:rsidR="00E44748" w:rsidRDefault="00E44748" w:rsidP="00A04873">
      <w:pPr>
        <w:pStyle w:val="ae"/>
        <w:numPr>
          <w:ilvl w:val="1"/>
          <w:numId w:val="6"/>
        </w:numPr>
        <w:ind w:left="1276"/>
        <w:rPr>
          <w:lang w:eastAsia="ru-RU"/>
        </w:rPr>
      </w:pPr>
      <w:r w:rsidRPr="00E44748">
        <w:rPr>
          <w:lang w:eastAsia="ru-RU"/>
        </w:rPr>
        <w:t>доступность записи на получение услуги (по телефону, на официальном сайте организации (учреждения), посредством Единого портала государственных и муниципальных услуг, при личном посещении в регистратуре или у специалиста организации (учреждения) и пр.)</w:t>
      </w:r>
      <w:r w:rsidR="007B23E6">
        <w:rPr>
          <w:lang w:eastAsia="ru-RU"/>
        </w:rPr>
        <w:t>.</w:t>
      </w:r>
    </w:p>
    <w:p w:rsidR="00615DED" w:rsidRDefault="009935DE" w:rsidP="00A04873">
      <w:pPr>
        <w:pStyle w:val="ae"/>
        <w:numPr>
          <w:ilvl w:val="0"/>
          <w:numId w:val="6"/>
        </w:numPr>
        <w:ind w:left="851"/>
        <w:rPr>
          <w:lang w:eastAsia="ru-RU"/>
        </w:rPr>
      </w:pPr>
      <w:r>
        <w:rPr>
          <w:lang w:eastAsia="ru-RU"/>
        </w:rPr>
        <w:t>Оценке мнения получателей услуг о комфортности</w:t>
      </w:r>
      <w:r w:rsidR="00615DED" w:rsidRPr="00615DED">
        <w:rPr>
          <w:lang w:eastAsia="ru-RU"/>
        </w:rPr>
        <w:t xml:space="preserve"> предоставления услуг организацией</w:t>
      </w:r>
      <w:r w:rsidR="007B23E6">
        <w:rPr>
          <w:lang w:eastAsia="ru-RU"/>
        </w:rPr>
        <w:t xml:space="preserve"> социального обслуживания</w:t>
      </w:r>
      <w:r w:rsidR="00615DED">
        <w:rPr>
          <w:lang w:eastAsia="ru-RU"/>
        </w:rPr>
        <w:t>.</w:t>
      </w:r>
    </w:p>
    <w:p w:rsidR="008725FF" w:rsidRDefault="007B23E6" w:rsidP="00786422">
      <w:pPr>
        <w:rPr>
          <w:lang w:eastAsia="ru-RU"/>
        </w:rPr>
      </w:pPr>
      <w:r>
        <w:rPr>
          <w:lang w:eastAsia="ru-RU"/>
        </w:rPr>
        <w:t>Из 7</w:t>
      </w:r>
      <w:r w:rsidR="004B2998">
        <w:rPr>
          <w:lang w:eastAsia="ru-RU"/>
        </w:rPr>
        <w:t xml:space="preserve"> возможных условий комфортности предоставления услуг в о</w:t>
      </w:r>
      <w:r w:rsidR="006B002D">
        <w:rPr>
          <w:lang w:eastAsia="ru-RU"/>
        </w:rPr>
        <w:t>рганизации</w:t>
      </w:r>
      <w:r w:rsidR="001E1493">
        <w:rPr>
          <w:lang w:eastAsia="ru-RU"/>
        </w:rPr>
        <w:t xml:space="preserve"> должны присутствовать</w:t>
      </w:r>
      <w:r w:rsidR="006B002D">
        <w:rPr>
          <w:lang w:eastAsia="ru-RU"/>
        </w:rPr>
        <w:t xml:space="preserve"> </w:t>
      </w:r>
      <w:r w:rsidR="0007169F">
        <w:rPr>
          <w:lang w:eastAsia="ru-RU"/>
        </w:rPr>
        <w:t>5</w:t>
      </w:r>
      <w:r w:rsidR="001E1493">
        <w:rPr>
          <w:lang w:eastAsia="ru-RU"/>
        </w:rPr>
        <w:t xml:space="preserve"> для того, чтобы оценка была в 100 баллов. У</w:t>
      </w:r>
      <w:r w:rsidR="00CC2757">
        <w:rPr>
          <w:lang w:eastAsia="ru-RU"/>
        </w:rPr>
        <w:t xml:space="preserve"> всех</w:t>
      </w:r>
      <w:r w:rsidR="00514369">
        <w:rPr>
          <w:lang w:eastAsia="ru-RU"/>
        </w:rPr>
        <w:t xml:space="preserve"> организаций</w:t>
      </w:r>
      <w:r w:rsidR="00CC2757">
        <w:rPr>
          <w:lang w:eastAsia="ru-RU"/>
        </w:rPr>
        <w:t xml:space="preserve"> </w:t>
      </w:r>
      <w:r w:rsidR="001E1493">
        <w:rPr>
          <w:lang w:eastAsia="ru-RU"/>
        </w:rPr>
        <w:t>присутствуют 5 и более условий комфортности</w:t>
      </w:r>
      <w:r w:rsidR="005A3ABD">
        <w:rPr>
          <w:lang w:eastAsia="ru-RU"/>
        </w:rPr>
        <w:t>.</w:t>
      </w:r>
      <w:r w:rsidR="00C564EC">
        <w:rPr>
          <w:lang w:eastAsia="ru-RU"/>
        </w:rPr>
        <w:t xml:space="preserve"> </w:t>
      </w:r>
      <w:r w:rsidR="00297786">
        <w:rPr>
          <w:lang w:eastAsia="ru-RU"/>
        </w:rPr>
        <w:t>Рейтинг организаций по показателю «</w:t>
      </w:r>
      <w:r w:rsidR="002036F4" w:rsidRPr="002036F4">
        <w:rPr>
          <w:lang w:eastAsia="ru-RU"/>
        </w:rPr>
        <w:t>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наличие и понятность навигации внутри организации; доступность питьевой воды; наличие и доступность санитарно-гигиенических помещений (чистота помещений, наличие мыла, воды, туалетной бумаги и пр.); санитарное состояние помещений организации)</w:t>
      </w:r>
      <w:r w:rsidR="00873483">
        <w:rPr>
          <w:lang w:eastAsia="ru-RU"/>
        </w:rPr>
        <w:t>» показан в таблице 7</w:t>
      </w:r>
      <w:r w:rsidR="00297786">
        <w:rPr>
          <w:lang w:eastAsia="ru-RU"/>
        </w:rPr>
        <w:t>.</w:t>
      </w:r>
    </w:p>
    <w:p w:rsidR="00297786" w:rsidRDefault="00297786" w:rsidP="008916FA">
      <w:pPr>
        <w:pStyle w:val="a2"/>
        <w:rPr>
          <w:lang w:eastAsia="ru-RU"/>
        </w:rPr>
      </w:pPr>
      <w:r w:rsidRPr="00297786">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5A3ABD">
        <w:rPr>
          <w:lang w:eastAsia="ru-RU"/>
        </w:rPr>
        <w:t>области</w:t>
      </w:r>
      <w:r w:rsidRPr="00297786">
        <w:rPr>
          <w:lang w:eastAsia="ru-RU"/>
        </w:rPr>
        <w:t xml:space="preserve"> по показателю </w:t>
      </w:r>
      <w:r w:rsidR="00403C21">
        <w:rPr>
          <w:lang w:eastAsia="ru-RU"/>
        </w:rPr>
        <w:t xml:space="preserve">2.1 </w:t>
      </w:r>
      <w:r w:rsidRPr="00297786">
        <w:rPr>
          <w:lang w:eastAsia="ru-RU"/>
        </w:rPr>
        <w:t>«</w:t>
      </w:r>
      <w:r w:rsidR="008916FA">
        <w:rPr>
          <w:lang w:eastAsia="ru-RU"/>
        </w:rPr>
        <w:t>Обеспечение в организации (учреждении) комфортных условий для предоставления услуг: наличие комфортной зоны отдыха (ожидания), оборудованной соответствующей мебелью; наличие и понятность навигации внутри организации (учреждения); наличие и доступность питьевой воды; наличие и доступность санитарно-гигиенических помещений; санитарное состояние помещений организаций; транспортная доступность (возможность доехать до организации (учреждения) на общественном транспорте, наличие парковки); доступность записи на получение услуги (по телефону, на официальном сайте организации (учреждения), посредством Единого портала государственных и муниципальных услуг, при личном посещении в регистратуре или у специалиста организации (учреждения) и пр.)</w:t>
      </w:r>
      <w:r w:rsidRPr="00297786">
        <w:rPr>
          <w:lang w:eastAsia="ru-RU"/>
        </w:rPr>
        <w:t>»</w:t>
      </w:r>
      <w:r>
        <w:rPr>
          <w:lang w:eastAsia="ru-RU"/>
        </w:rPr>
        <w:t>, балл</w:t>
      </w:r>
    </w:p>
    <w:tbl>
      <w:tblPr>
        <w:tblW w:w="9602" w:type="dxa"/>
        <w:tblLook w:val="04A0" w:firstRow="1" w:lastRow="0" w:firstColumn="1" w:lastColumn="0" w:noHBand="0" w:noVBand="1"/>
      </w:tblPr>
      <w:tblGrid>
        <w:gridCol w:w="1061"/>
        <w:gridCol w:w="7581"/>
        <w:gridCol w:w="960"/>
      </w:tblGrid>
      <w:tr w:rsidR="00CE54BC" w:rsidRPr="00EF0AF1" w:rsidTr="00EF0AF1">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581" w:type="dxa"/>
            <w:tcBorders>
              <w:top w:val="single" w:sz="4" w:space="0" w:color="auto"/>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CE54BC"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581"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960"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581"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960"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581"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960"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581"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960"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581"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960"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581"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960"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bl>
    <w:p w:rsidR="005C1681" w:rsidRDefault="005C1681" w:rsidP="00CC2757">
      <w:pPr>
        <w:rPr>
          <w:lang w:eastAsia="ru-RU"/>
        </w:rPr>
      </w:pPr>
    </w:p>
    <w:p w:rsidR="00E21237" w:rsidRDefault="00E21237" w:rsidP="00CC2757">
      <w:pPr>
        <w:rPr>
          <w:rFonts w:ascii="PT Astra Serif" w:eastAsia="Times New Roman" w:hAnsi="PT Astra Serif" w:cs="Times New Roman"/>
          <w:szCs w:val="24"/>
          <w:lang w:eastAsia="zh-CN"/>
        </w:rPr>
      </w:pPr>
      <w:r>
        <w:rPr>
          <w:lang w:eastAsia="ru-RU"/>
        </w:rPr>
        <w:t xml:space="preserve">Показатель </w:t>
      </w:r>
      <w:r>
        <w:rPr>
          <w:rFonts w:ascii="PT Astra Serif" w:eastAsia="Times New Roman" w:hAnsi="PT Astra Serif" w:cs="Times New Roman"/>
          <w:szCs w:val="24"/>
          <w:lang w:eastAsia="zh-CN"/>
        </w:rPr>
        <w:t>удовлетворенности временем</w:t>
      </w:r>
      <w:r w:rsidRPr="00E21237">
        <w:rPr>
          <w:rFonts w:ascii="PT Astra Serif" w:eastAsia="Times New Roman" w:hAnsi="PT Astra Serif" w:cs="Times New Roman"/>
          <w:szCs w:val="24"/>
          <w:lang w:eastAsia="zh-CN"/>
        </w:rPr>
        <w:t xml:space="preserve"> ожидания предоставления услуги (своевременность предоставления услуги в соответствии с записью на прием к специалисту организации (учреждения) для получения услуги, графиком прихода соци</w:t>
      </w:r>
      <w:r w:rsidR="00ED4163">
        <w:rPr>
          <w:rFonts w:ascii="PT Astra Serif" w:eastAsia="Times New Roman" w:hAnsi="PT Astra Serif" w:cs="Times New Roman"/>
          <w:szCs w:val="24"/>
          <w:lang w:eastAsia="zh-CN"/>
        </w:rPr>
        <w:t>ального работника на дом и пр.) оценивался исходя из опроса получателей ус</w:t>
      </w:r>
      <w:r w:rsidR="00CE54BC">
        <w:rPr>
          <w:rFonts w:ascii="PT Astra Serif" w:eastAsia="Times New Roman" w:hAnsi="PT Astra Serif" w:cs="Times New Roman"/>
          <w:szCs w:val="24"/>
          <w:lang w:eastAsia="zh-CN"/>
        </w:rPr>
        <w:t>луг. 99,9</w:t>
      </w:r>
      <w:r w:rsidR="00ED4163">
        <w:rPr>
          <w:rFonts w:ascii="PT Astra Serif" w:eastAsia="Times New Roman" w:hAnsi="PT Astra Serif" w:cs="Times New Roman"/>
          <w:szCs w:val="24"/>
          <w:lang w:eastAsia="zh-CN"/>
        </w:rPr>
        <w:t>% респондентов ответили, что услуги были оказаны своевременно.</w:t>
      </w:r>
      <w:r w:rsidR="00CE54BC">
        <w:rPr>
          <w:rFonts w:ascii="PT Astra Serif" w:eastAsia="Times New Roman" w:hAnsi="PT Astra Serif" w:cs="Times New Roman"/>
          <w:szCs w:val="24"/>
          <w:lang w:eastAsia="zh-CN"/>
        </w:rPr>
        <w:t xml:space="preserve"> 5 организаций набрали 100,0 баллов.</w:t>
      </w:r>
    </w:p>
    <w:p w:rsidR="00ED4163" w:rsidRDefault="00CE54BC" w:rsidP="00ED4163">
      <w:pPr>
        <w:jc w:val="center"/>
        <w:rPr>
          <w:lang w:eastAsia="ru-RU"/>
        </w:rPr>
      </w:pPr>
      <w:r>
        <w:rPr>
          <w:noProof/>
          <w:lang w:eastAsia="ru-RU"/>
        </w:rPr>
        <w:drawing>
          <wp:inline distT="0" distB="0" distL="0" distR="0" wp14:anchorId="1933EA92" wp14:editId="50CD6258">
            <wp:extent cx="4320000" cy="2520000"/>
            <wp:effectExtent l="0" t="0" r="4445" b="13970"/>
            <wp:docPr id="628" name="Диаграмма 6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5A2D" w:rsidRPr="005F5A2D" w:rsidRDefault="00ED4163" w:rsidP="00786422">
      <w:pPr>
        <w:pStyle w:val="a"/>
        <w:rPr>
          <w:lang w:eastAsia="ru-RU"/>
        </w:rPr>
      </w:pPr>
      <w:r w:rsidRPr="00A67C9D">
        <w:rPr>
          <w:lang w:eastAsia="ru-RU"/>
        </w:rPr>
        <w:t xml:space="preserve">Доля получателей услуг, удовлетворенных </w:t>
      </w:r>
      <w:r w:rsidRPr="00831CF2">
        <w:rPr>
          <w:lang w:eastAsia="ru-RU"/>
        </w:rPr>
        <w:t xml:space="preserve">временем ожидания предоставления услуги (своевременность предоставления услуги в соответствии с записью на прием к специалисту организации (учреждения) для получения </w:t>
      </w:r>
      <w:r w:rsidRPr="00E01666">
        <w:t>услуги</w:t>
      </w:r>
      <w:r w:rsidRPr="00831CF2">
        <w:rPr>
          <w:lang w:eastAsia="ru-RU"/>
        </w:rPr>
        <w:t>, графиком прихода социального работника на дом и пр.)</w:t>
      </w:r>
      <w:r>
        <w:rPr>
          <w:lang w:eastAsia="ru-RU"/>
        </w:rPr>
        <w:t>, % общего числа респондентов</w:t>
      </w:r>
    </w:p>
    <w:p w:rsidR="0014742B" w:rsidRDefault="0014742B" w:rsidP="008916FA">
      <w:pPr>
        <w:pStyle w:val="a2"/>
        <w:rPr>
          <w:lang w:eastAsia="ru-RU"/>
        </w:rPr>
      </w:pPr>
      <w:r>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5A3ABD">
        <w:rPr>
          <w:lang w:eastAsia="ru-RU"/>
        </w:rPr>
        <w:t>области</w:t>
      </w:r>
      <w:r>
        <w:rPr>
          <w:lang w:eastAsia="ru-RU"/>
        </w:rPr>
        <w:t xml:space="preserve"> по показателю</w:t>
      </w:r>
      <w:r w:rsidR="00403C21">
        <w:rPr>
          <w:lang w:eastAsia="ru-RU"/>
        </w:rPr>
        <w:t xml:space="preserve"> 2.2</w:t>
      </w:r>
      <w:r>
        <w:rPr>
          <w:lang w:eastAsia="ru-RU"/>
        </w:rPr>
        <w:t xml:space="preserve"> «</w:t>
      </w:r>
      <w:r w:rsidR="008916FA" w:rsidRPr="008916FA">
        <w:rPr>
          <w:lang w:eastAsia="ru-RU"/>
        </w:rPr>
        <w:t>Время ожидания предоста</w:t>
      </w:r>
      <w:r w:rsidR="008916FA">
        <w:rPr>
          <w:lang w:eastAsia="ru-RU"/>
        </w:rPr>
        <w:t xml:space="preserve">вления услуги (своевременность </w:t>
      </w:r>
      <w:r w:rsidR="008916FA" w:rsidRPr="008916FA">
        <w:rPr>
          <w:lang w:eastAsia="ru-RU"/>
        </w:rPr>
        <w:t>предоставления услуги в соответствии с записью на прием к специалисту</w:t>
      </w:r>
      <w:r w:rsidR="00352E30">
        <w:rPr>
          <w:lang w:eastAsia="ru-RU"/>
        </w:rPr>
        <w:t xml:space="preserve"> </w:t>
      </w:r>
      <w:r w:rsidR="008916FA" w:rsidRPr="008916FA">
        <w:rPr>
          <w:lang w:eastAsia="ru-RU"/>
        </w:rPr>
        <w:t>организации (учреждения) для получения услуги, графиком прихода социального работника на дом и пр.)</w:t>
      </w:r>
      <w:r w:rsidR="008916FA">
        <w:rPr>
          <w:lang w:eastAsia="ru-RU"/>
        </w:rPr>
        <w:t>»</w:t>
      </w:r>
      <w:r>
        <w:rPr>
          <w:lang w:eastAsia="ru-RU"/>
        </w:rPr>
        <w:t>, балл</w:t>
      </w:r>
    </w:p>
    <w:tbl>
      <w:tblPr>
        <w:tblW w:w="9624" w:type="dxa"/>
        <w:tblLook w:val="04A0" w:firstRow="1" w:lastRow="0" w:firstColumn="1" w:lastColumn="0" w:noHBand="0" w:noVBand="1"/>
      </w:tblPr>
      <w:tblGrid>
        <w:gridCol w:w="1061"/>
        <w:gridCol w:w="7723"/>
        <w:gridCol w:w="840"/>
      </w:tblGrid>
      <w:tr w:rsidR="00CE54BC" w:rsidRPr="00EF0AF1" w:rsidTr="00EF0AF1">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723" w:type="dxa"/>
            <w:tcBorders>
              <w:top w:val="single" w:sz="4" w:space="0" w:color="auto"/>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CE54BC"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840"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840"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840"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840"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840"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2</w:t>
            </w:r>
          </w:p>
        </w:tc>
        <w:tc>
          <w:tcPr>
            <w:tcW w:w="7723"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840"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99,7</w:t>
            </w:r>
          </w:p>
        </w:tc>
      </w:tr>
    </w:tbl>
    <w:p w:rsidR="00873483" w:rsidRPr="00873483" w:rsidRDefault="00873483" w:rsidP="00873483">
      <w:pPr>
        <w:rPr>
          <w:lang w:eastAsia="ru-RU"/>
        </w:rPr>
      </w:pPr>
    </w:p>
    <w:p w:rsidR="00423AA5" w:rsidRDefault="00423AA5" w:rsidP="00423AA5">
      <w:pPr>
        <w:rPr>
          <w:lang w:eastAsia="ru-RU"/>
        </w:rPr>
      </w:pPr>
      <w:r>
        <w:rPr>
          <w:lang w:eastAsia="ru-RU"/>
        </w:rPr>
        <w:t>Данные о</w:t>
      </w:r>
      <w:r w:rsidR="0014742B">
        <w:rPr>
          <w:lang w:eastAsia="ru-RU"/>
        </w:rPr>
        <w:t>б</w:t>
      </w:r>
      <w:r>
        <w:rPr>
          <w:lang w:eastAsia="ru-RU"/>
        </w:rPr>
        <w:t xml:space="preserve"> </w:t>
      </w:r>
      <w:r w:rsidR="0014742B">
        <w:rPr>
          <w:lang w:eastAsia="ru-RU"/>
        </w:rPr>
        <w:t xml:space="preserve">удовлетворенности респондентов </w:t>
      </w:r>
      <w:r w:rsidR="0014742B" w:rsidRPr="0014742B">
        <w:rPr>
          <w:lang w:eastAsia="ru-RU"/>
        </w:rPr>
        <w:t>комфортностью условий предоставления услуг</w:t>
      </w:r>
      <w:r w:rsidR="0014742B">
        <w:rPr>
          <w:lang w:eastAsia="ru-RU"/>
        </w:rPr>
        <w:t xml:space="preserve"> показывают, что </w:t>
      </w:r>
      <w:r w:rsidR="00873483">
        <w:rPr>
          <w:lang w:eastAsia="ru-RU"/>
        </w:rPr>
        <w:t>99</w:t>
      </w:r>
      <w:r w:rsidR="00CE54BC">
        <w:rPr>
          <w:lang w:eastAsia="ru-RU"/>
        </w:rPr>
        <w:t>,9</w:t>
      </w:r>
      <w:r w:rsidR="00801604">
        <w:rPr>
          <w:lang w:eastAsia="ru-RU"/>
        </w:rPr>
        <w:t>% респондентов ответили «Да» на вопрос «</w:t>
      </w:r>
      <w:r w:rsidR="00801604" w:rsidRPr="00801604">
        <w:rPr>
          <w:lang w:eastAsia="ru-RU"/>
        </w:rPr>
        <w:t>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в регистратуре или у специалиста организации) и прочие условия)?</w:t>
      </w:r>
      <w:r w:rsidR="00801604">
        <w:rPr>
          <w:lang w:eastAsia="ru-RU"/>
        </w:rPr>
        <w:t>».</w:t>
      </w:r>
      <w:r w:rsidR="00CE54BC">
        <w:rPr>
          <w:lang w:eastAsia="ru-RU"/>
        </w:rPr>
        <w:t xml:space="preserve"> 5</w:t>
      </w:r>
      <w:r w:rsidR="00ED4163">
        <w:rPr>
          <w:lang w:eastAsia="ru-RU"/>
        </w:rPr>
        <w:t xml:space="preserve"> организаций</w:t>
      </w:r>
      <w:r w:rsidR="00CE54BC">
        <w:rPr>
          <w:lang w:eastAsia="ru-RU"/>
        </w:rPr>
        <w:t xml:space="preserve"> </w:t>
      </w:r>
      <w:r w:rsidR="00ED4163">
        <w:rPr>
          <w:lang w:eastAsia="ru-RU"/>
        </w:rPr>
        <w:t>набрали 100,0 баллов.</w:t>
      </w:r>
    </w:p>
    <w:p w:rsidR="00423AA5" w:rsidRDefault="00CE54BC" w:rsidP="00423AA5">
      <w:pPr>
        <w:jc w:val="center"/>
        <w:rPr>
          <w:lang w:eastAsia="ru-RU"/>
        </w:rPr>
      </w:pPr>
      <w:r>
        <w:rPr>
          <w:noProof/>
          <w:lang w:eastAsia="ru-RU"/>
        </w:rPr>
        <w:drawing>
          <wp:inline distT="0" distB="0" distL="0" distR="0" wp14:anchorId="7B0A6C85" wp14:editId="396D2C9D">
            <wp:extent cx="4320000" cy="2520000"/>
            <wp:effectExtent l="0" t="0" r="4445" b="13970"/>
            <wp:docPr id="629" name="Диаграмма 6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0AF1" w:rsidRPr="00EF0AF1" w:rsidRDefault="00801604" w:rsidP="00786422">
      <w:pPr>
        <w:pStyle w:val="a"/>
        <w:rPr>
          <w:lang w:eastAsia="ru-RU"/>
        </w:rPr>
      </w:pPr>
      <w:r>
        <w:rPr>
          <w:lang w:eastAsia="ru-RU"/>
        </w:rPr>
        <w:t xml:space="preserve">Доля получателей услуг, </w:t>
      </w:r>
      <w:r w:rsidRPr="00801604">
        <w:rPr>
          <w:lang w:eastAsia="ru-RU"/>
        </w:rPr>
        <w:t>удовлетворенных комфортностью условий предоставления услу</w:t>
      </w:r>
      <w:r>
        <w:rPr>
          <w:lang w:eastAsia="ru-RU"/>
        </w:rPr>
        <w:t>г, % от общего числа респондентов</w:t>
      </w:r>
    </w:p>
    <w:p w:rsidR="00423AA5" w:rsidRDefault="00423AA5" w:rsidP="008916FA">
      <w:pPr>
        <w:pStyle w:val="a2"/>
        <w:rPr>
          <w:lang w:eastAsia="ru-RU"/>
        </w:rPr>
      </w:pPr>
      <w:r>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5A3ABD">
        <w:rPr>
          <w:lang w:eastAsia="ru-RU"/>
        </w:rPr>
        <w:t>области</w:t>
      </w:r>
      <w:r w:rsidRPr="00CC2757">
        <w:rPr>
          <w:lang w:eastAsia="ru-RU"/>
        </w:rPr>
        <w:t xml:space="preserve"> по </w:t>
      </w:r>
      <w:r>
        <w:rPr>
          <w:lang w:eastAsia="ru-RU"/>
        </w:rPr>
        <w:t>показателю</w:t>
      </w:r>
      <w:r w:rsidRPr="00CC2757">
        <w:rPr>
          <w:lang w:eastAsia="ru-RU"/>
        </w:rPr>
        <w:t xml:space="preserve"> </w:t>
      </w:r>
      <w:r w:rsidR="00403C21">
        <w:rPr>
          <w:lang w:eastAsia="ru-RU"/>
        </w:rPr>
        <w:t xml:space="preserve">2.3 </w:t>
      </w:r>
      <w:r w:rsidRPr="00CC2757">
        <w:rPr>
          <w:lang w:eastAsia="ru-RU"/>
        </w:rPr>
        <w:t>«</w:t>
      </w:r>
      <w:r w:rsidR="008916FA" w:rsidRPr="008916FA">
        <w:rPr>
          <w:lang w:eastAsia="ru-RU"/>
        </w:rPr>
        <w:t>Доля получателей услуг, удовлетворенных комфортностью условий предоставления услуг</w:t>
      </w:r>
      <w:r w:rsidRPr="00CC2757">
        <w:rPr>
          <w:lang w:eastAsia="ru-RU"/>
        </w:rPr>
        <w:t>»</w:t>
      </w:r>
      <w:r>
        <w:rPr>
          <w:lang w:eastAsia="ru-RU"/>
        </w:rPr>
        <w:t>, балл</w:t>
      </w:r>
    </w:p>
    <w:tbl>
      <w:tblPr>
        <w:tblW w:w="9596" w:type="dxa"/>
        <w:tblLook w:val="04A0" w:firstRow="1" w:lastRow="0" w:firstColumn="1" w:lastColumn="0" w:noHBand="0" w:noVBand="1"/>
      </w:tblPr>
      <w:tblGrid>
        <w:gridCol w:w="1061"/>
        <w:gridCol w:w="7723"/>
        <w:gridCol w:w="812"/>
      </w:tblGrid>
      <w:tr w:rsidR="00CE54BC" w:rsidRPr="00EF0AF1" w:rsidTr="00EF0AF1">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723" w:type="dxa"/>
            <w:tcBorders>
              <w:top w:val="single" w:sz="4" w:space="0" w:color="auto"/>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CE54BC"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723"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81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81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81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81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81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2</w:t>
            </w:r>
          </w:p>
        </w:tc>
        <w:tc>
          <w:tcPr>
            <w:tcW w:w="7723"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812"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99,7</w:t>
            </w:r>
          </w:p>
        </w:tc>
      </w:tr>
    </w:tbl>
    <w:p w:rsidR="00DF7EF9" w:rsidRDefault="00DF7EF9" w:rsidP="00ED4163">
      <w:pPr>
        <w:rPr>
          <w:lang w:eastAsia="ru-RU"/>
        </w:rPr>
      </w:pPr>
    </w:p>
    <w:p w:rsidR="00E34AB2" w:rsidRDefault="00CC2757" w:rsidP="00ED4163">
      <w:pPr>
        <w:rPr>
          <w:lang w:eastAsia="ru-RU"/>
        </w:rPr>
      </w:pPr>
      <w:r>
        <w:rPr>
          <w:lang w:eastAsia="ru-RU"/>
        </w:rPr>
        <w:t>Рейтинг организаций по критерию «Комфортность условий предоставл</w:t>
      </w:r>
      <w:r w:rsidR="00A67C9D">
        <w:rPr>
          <w:lang w:eastAsia="ru-RU"/>
        </w:rPr>
        <w:t>ения усл</w:t>
      </w:r>
      <w:r w:rsidR="00A51619">
        <w:rPr>
          <w:lang w:eastAsia="ru-RU"/>
        </w:rPr>
        <w:t>уг» показан в таблице ниже</w:t>
      </w:r>
      <w:r w:rsidR="00EF252F">
        <w:rPr>
          <w:lang w:eastAsia="ru-RU"/>
        </w:rPr>
        <w:t xml:space="preserve">. </w:t>
      </w:r>
      <w:r w:rsidR="00CE54BC">
        <w:rPr>
          <w:lang w:eastAsia="ru-RU"/>
        </w:rPr>
        <w:t>5</w:t>
      </w:r>
      <w:r w:rsidR="00A51619">
        <w:rPr>
          <w:lang w:eastAsia="ru-RU"/>
        </w:rPr>
        <w:t xml:space="preserve"> организаций</w:t>
      </w:r>
      <w:r w:rsidR="005A3ABD">
        <w:rPr>
          <w:lang w:eastAsia="ru-RU"/>
        </w:rPr>
        <w:t xml:space="preserve"> набрали 100,0 баллов.</w:t>
      </w:r>
    </w:p>
    <w:p w:rsidR="00CC2757" w:rsidRDefault="00CC2757" w:rsidP="00E1737A">
      <w:pPr>
        <w:pStyle w:val="a2"/>
        <w:rPr>
          <w:lang w:eastAsia="ru-RU"/>
        </w:rPr>
      </w:pPr>
      <w:r w:rsidRPr="00CC2757">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5A3ABD">
        <w:rPr>
          <w:lang w:eastAsia="ru-RU"/>
        </w:rPr>
        <w:t>области</w:t>
      </w:r>
      <w:r w:rsidRPr="00CC2757">
        <w:rPr>
          <w:lang w:eastAsia="ru-RU"/>
        </w:rPr>
        <w:t xml:space="preserve"> по критерию</w:t>
      </w:r>
      <w:r w:rsidR="00403C21">
        <w:rPr>
          <w:lang w:eastAsia="ru-RU"/>
        </w:rPr>
        <w:t xml:space="preserve"> К2</w:t>
      </w:r>
      <w:r w:rsidRPr="00CC2757">
        <w:rPr>
          <w:lang w:eastAsia="ru-RU"/>
        </w:rPr>
        <w:t xml:space="preserve"> «</w:t>
      </w:r>
      <w:r w:rsidR="00E1737A" w:rsidRPr="00E1737A">
        <w:rPr>
          <w:lang w:eastAsia="ru-RU"/>
        </w:rPr>
        <w:t>комфортность условий предоставления услуг, в том числе время ожидания предоставления услуг</w:t>
      </w:r>
      <w:r w:rsidRPr="00CC2757">
        <w:rPr>
          <w:lang w:eastAsia="ru-RU"/>
        </w:rPr>
        <w:t>»</w:t>
      </w:r>
      <w:r w:rsidR="00D04B91">
        <w:rPr>
          <w:lang w:eastAsia="ru-RU"/>
        </w:rPr>
        <w:t>, балл</w:t>
      </w:r>
    </w:p>
    <w:tbl>
      <w:tblPr>
        <w:tblW w:w="9637" w:type="dxa"/>
        <w:tblLook w:val="04A0" w:firstRow="1" w:lastRow="0" w:firstColumn="1" w:lastColumn="0" w:noHBand="0" w:noVBand="1"/>
      </w:tblPr>
      <w:tblGrid>
        <w:gridCol w:w="1061"/>
        <w:gridCol w:w="7865"/>
        <w:gridCol w:w="711"/>
      </w:tblGrid>
      <w:tr w:rsidR="00CE54BC" w:rsidRPr="00EF0AF1" w:rsidTr="00EF0AF1">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865" w:type="dxa"/>
            <w:tcBorders>
              <w:top w:val="single" w:sz="4" w:space="0" w:color="auto"/>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CE54BC"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865"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2</w:t>
            </w: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99,8</w:t>
            </w:r>
          </w:p>
        </w:tc>
      </w:tr>
    </w:tbl>
    <w:p w:rsidR="005F5A2D" w:rsidRDefault="005F5A2D" w:rsidP="00EF0AF1">
      <w:pPr>
        <w:ind w:firstLine="0"/>
        <w:rPr>
          <w:lang w:eastAsia="ru-RU"/>
        </w:rPr>
      </w:pPr>
    </w:p>
    <w:p w:rsidR="00096112" w:rsidRDefault="00096112" w:rsidP="00096112">
      <w:pPr>
        <w:pStyle w:val="1"/>
        <w:rPr>
          <w:lang w:eastAsia="ru-RU"/>
        </w:rPr>
      </w:pPr>
      <w:bookmarkStart w:id="4" w:name="_Toc213435889"/>
      <w:r>
        <w:rPr>
          <w:lang w:eastAsia="ru-RU"/>
        </w:rPr>
        <w:t>К</w:t>
      </w:r>
      <w:r w:rsidRPr="00096112">
        <w:rPr>
          <w:lang w:eastAsia="ru-RU"/>
        </w:rPr>
        <w:t>ритерий «Доступность услуг для инвалидов»</w:t>
      </w:r>
      <w:bookmarkEnd w:id="4"/>
    </w:p>
    <w:p w:rsidR="00096112" w:rsidRDefault="00096112" w:rsidP="009935DE">
      <w:pPr>
        <w:rPr>
          <w:lang w:eastAsia="ru-RU"/>
        </w:rPr>
      </w:pPr>
      <w:r>
        <w:rPr>
          <w:lang w:eastAsia="ru-RU"/>
        </w:rPr>
        <w:t xml:space="preserve">Показатель </w:t>
      </w:r>
      <w:r w:rsidR="009935DE">
        <w:rPr>
          <w:lang w:eastAsia="ru-RU"/>
        </w:rPr>
        <w:t>доступности услуг для инвалидов</w:t>
      </w:r>
      <w:r>
        <w:rPr>
          <w:lang w:eastAsia="ru-RU"/>
        </w:rPr>
        <w:t xml:space="preserve"> оценивается по:</w:t>
      </w:r>
    </w:p>
    <w:p w:rsidR="009935DE" w:rsidRDefault="00096112" w:rsidP="00A04873">
      <w:pPr>
        <w:pStyle w:val="ae"/>
        <w:numPr>
          <w:ilvl w:val="0"/>
          <w:numId w:val="7"/>
        </w:numPr>
        <w:ind w:left="851"/>
        <w:rPr>
          <w:lang w:eastAsia="ru-RU"/>
        </w:rPr>
      </w:pPr>
      <w:r>
        <w:rPr>
          <w:lang w:eastAsia="ru-RU"/>
        </w:rPr>
        <w:t>Наличию</w:t>
      </w:r>
      <w:r w:rsidR="009935DE">
        <w:rPr>
          <w:lang w:eastAsia="ru-RU"/>
        </w:rPr>
        <w:t xml:space="preserve"> на территории, прилегающей к организации</w:t>
      </w:r>
      <w:r w:rsidR="00AC3FC2">
        <w:rPr>
          <w:lang w:eastAsia="ru-RU"/>
        </w:rPr>
        <w:t xml:space="preserve"> социального обслуживания</w:t>
      </w:r>
      <w:r w:rsidR="009935DE">
        <w:rPr>
          <w:lang w:eastAsia="ru-RU"/>
        </w:rPr>
        <w:t>, и в ее помещениях условий доступности для инвалидов:</w:t>
      </w:r>
    </w:p>
    <w:p w:rsidR="009935DE" w:rsidRDefault="009935DE" w:rsidP="00A04873">
      <w:pPr>
        <w:pStyle w:val="ae"/>
        <w:numPr>
          <w:ilvl w:val="1"/>
          <w:numId w:val="7"/>
        </w:numPr>
        <w:ind w:left="1134"/>
        <w:rPr>
          <w:lang w:eastAsia="ru-RU"/>
        </w:rPr>
      </w:pPr>
      <w:r>
        <w:rPr>
          <w:lang w:eastAsia="ru-RU"/>
        </w:rPr>
        <w:t>оборудование входных групп пандусами/подъемными платформами;</w:t>
      </w:r>
    </w:p>
    <w:p w:rsidR="009935DE" w:rsidRDefault="009935DE" w:rsidP="00A04873">
      <w:pPr>
        <w:pStyle w:val="ae"/>
        <w:numPr>
          <w:ilvl w:val="1"/>
          <w:numId w:val="7"/>
        </w:numPr>
        <w:ind w:left="1134"/>
        <w:rPr>
          <w:lang w:eastAsia="ru-RU"/>
        </w:rPr>
      </w:pPr>
      <w:r>
        <w:rPr>
          <w:lang w:eastAsia="ru-RU"/>
        </w:rPr>
        <w:t>наличие выделенных стоянок для автотранспортных средств инвалидов;</w:t>
      </w:r>
    </w:p>
    <w:p w:rsidR="009935DE" w:rsidRDefault="009935DE" w:rsidP="00A04873">
      <w:pPr>
        <w:pStyle w:val="ae"/>
        <w:numPr>
          <w:ilvl w:val="1"/>
          <w:numId w:val="7"/>
        </w:numPr>
        <w:ind w:left="1134"/>
        <w:rPr>
          <w:lang w:eastAsia="ru-RU"/>
        </w:rPr>
      </w:pPr>
      <w:r>
        <w:rPr>
          <w:lang w:eastAsia="ru-RU"/>
        </w:rPr>
        <w:t>наличие адаптированных лифтов, поручней, расширенных дверных проемов;</w:t>
      </w:r>
    </w:p>
    <w:p w:rsidR="009935DE" w:rsidRDefault="009935DE" w:rsidP="00A04873">
      <w:pPr>
        <w:pStyle w:val="ae"/>
        <w:numPr>
          <w:ilvl w:val="1"/>
          <w:numId w:val="7"/>
        </w:numPr>
        <w:ind w:left="1134"/>
        <w:rPr>
          <w:lang w:eastAsia="ru-RU"/>
        </w:rPr>
      </w:pPr>
      <w:r>
        <w:rPr>
          <w:lang w:eastAsia="ru-RU"/>
        </w:rPr>
        <w:t>наличие сменных кресел-колясок,</w:t>
      </w:r>
    </w:p>
    <w:p w:rsidR="00096112" w:rsidRDefault="009935DE" w:rsidP="00A04873">
      <w:pPr>
        <w:pStyle w:val="ae"/>
        <w:numPr>
          <w:ilvl w:val="1"/>
          <w:numId w:val="7"/>
        </w:numPr>
        <w:ind w:left="1134"/>
        <w:rPr>
          <w:lang w:eastAsia="ru-RU"/>
        </w:rPr>
      </w:pPr>
      <w:r>
        <w:rPr>
          <w:lang w:eastAsia="ru-RU"/>
        </w:rPr>
        <w:t>наличие специально оборудованных санитарно-гигиенических помещений в организации.</w:t>
      </w:r>
    </w:p>
    <w:p w:rsidR="009935DE" w:rsidRDefault="009935DE" w:rsidP="00A04873">
      <w:pPr>
        <w:pStyle w:val="ae"/>
        <w:numPr>
          <w:ilvl w:val="0"/>
          <w:numId w:val="7"/>
        </w:numPr>
        <w:ind w:left="851"/>
        <w:rPr>
          <w:lang w:eastAsia="ru-RU"/>
        </w:rPr>
      </w:pPr>
      <w:r>
        <w:rPr>
          <w:lang w:eastAsia="ru-RU"/>
        </w:rPr>
        <w:t>Наличию в организации</w:t>
      </w:r>
      <w:r w:rsidR="00AC3FC2">
        <w:rPr>
          <w:lang w:eastAsia="ru-RU"/>
        </w:rPr>
        <w:t xml:space="preserve"> социального обслуживания</w:t>
      </w:r>
      <w:r>
        <w:rPr>
          <w:lang w:eastAsia="ru-RU"/>
        </w:rPr>
        <w:t xml:space="preserve"> условий доступности, позволяющих инвалидам получать услуги наравне с другими, включая:</w:t>
      </w:r>
    </w:p>
    <w:p w:rsidR="009935DE" w:rsidRDefault="009935DE" w:rsidP="00A04873">
      <w:pPr>
        <w:pStyle w:val="ae"/>
        <w:numPr>
          <w:ilvl w:val="1"/>
          <w:numId w:val="7"/>
        </w:numPr>
        <w:ind w:left="1276"/>
        <w:rPr>
          <w:lang w:eastAsia="ru-RU"/>
        </w:rPr>
      </w:pPr>
      <w:r>
        <w:rPr>
          <w:lang w:eastAsia="ru-RU"/>
        </w:rPr>
        <w:t>дублирование для инвалидов по слуху и зрению звуковой и зрительной информации;</w:t>
      </w:r>
    </w:p>
    <w:p w:rsidR="009935DE" w:rsidRDefault="009935DE" w:rsidP="00A04873">
      <w:pPr>
        <w:pStyle w:val="ae"/>
        <w:numPr>
          <w:ilvl w:val="1"/>
          <w:numId w:val="7"/>
        </w:numPr>
        <w:ind w:left="1276"/>
        <w:rPr>
          <w:lang w:eastAsia="ru-RU"/>
        </w:rPr>
      </w:pPr>
      <w:r>
        <w:rPr>
          <w:lang w:eastAsia="ru-RU"/>
        </w:rPr>
        <w:t>дублирование надписей, знаков и иной текстовой и графической информации знаками, выполненными рельефно-точечным шрифтом Брайля;</w:t>
      </w:r>
    </w:p>
    <w:p w:rsidR="009935DE" w:rsidRDefault="009935DE" w:rsidP="00A04873">
      <w:pPr>
        <w:pStyle w:val="ae"/>
        <w:numPr>
          <w:ilvl w:val="1"/>
          <w:numId w:val="7"/>
        </w:numPr>
        <w:ind w:left="1276"/>
        <w:rPr>
          <w:lang w:eastAsia="ru-RU"/>
        </w:rPr>
      </w:pPr>
      <w:r>
        <w:rPr>
          <w:lang w:eastAsia="ru-RU"/>
        </w:rPr>
        <w:t>возможность предоставления инвалидам по слуху (слуху и зрению) услуг сурдопереводчика (тифлосурдопереводчика);</w:t>
      </w:r>
    </w:p>
    <w:p w:rsidR="009935DE" w:rsidRDefault="009935DE" w:rsidP="00A04873">
      <w:pPr>
        <w:pStyle w:val="ae"/>
        <w:numPr>
          <w:ilvl w:val="1"/>
          <w:numId w:val="7"/>
        </w:numPr>
        <w:ind w:left="1276"/>
        <w:rPr>
          <w:lang w:eastAsia="ru-RU"/>
        </w:rPr>
      </w:pPr>
      <w:r>
        <w:rPr>
          <w:lang w:eastAsia="ru-RU"/>
        </w:rPr>
        <w:t>наличие альтернативной версии официального сайта организации в сети «Интернет» для инвалидов по зрению;</w:t>
      </w:r>
    </w:p>
    <w:p w:rsidR="009935DE" w:rsidRDefault="009935DE" w:rsidP="00A04873">
      <w:pPr>
        <w:pStyle w:val="ae"/>
        <w:numPr>
          <w:ilvl w:val="1"/>
          <w:numId w:val="7"/>
        </w:numPr>
        <w:ind w:left="1276"/>
        <w:rPr>
          <w:lang w:eastAsia="ru-RU"/>
        </w:rPr>
      </w:pPr>
      <w:r>
        <w:rPr>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935DE" w:rsidRDefault="00AC3FC2" w:rsidP="00A04873">
      <w:pPr>
        <w:pStyle w:val="ae"/>
        <w:numPr>
          <w:ilvl w:val="1"/>
          <w:numId w:val="7"/>
        </w:numPr>
        <w:ind w:left="1276"/>
        <w:rPr>
          <w:lang w:eastAsia="ru-RU"/>
        </w:rPr>
      </w:pPr>
      <w:r w:rsidRPr="00AC3FC2">
        <w:rPr>
          <w:lang w:eastAsia="ru-RU"/>
        </w:rPr>
        <w:t>наличие возможности предоставления услуги в дистанционном режиме или на дому</w:t>
      </w:r>
      <w:r w:rsidR="009935DE">
        <w:rPr>
          <w:lang w:eastAsia="ru-RU"/>
        </w:rPr>
        <w:t>.</w:t>
      </w:r>
    </w:p>
    <w:p w:rsidR="009935DE" w:rsidRDefault="009935DE" w:rsidP="00A04873">
      <w:pPr>
        <w:pStyle w:val="ae"/>
        <w:numPr>
          <w:ilvl w:val="0"/>
          <w:numId w:val="7"/>
        </w:numPr>
        <w:ind w:left="851"/>
        <w:rPr>
          <w:lang w:eastAsia="ru-RU"/>
        </w:rPr>
      </w:pPr>
      <w:r>
        <w:rPr>
          <w:lang w:eastAsia="ru-RU"/>
        </w:rPr>
        <w:t xml:space="preserve">Оценка мнения получателей услуг об удовлетворенности </w:t>
      </w:r>
      <w:r w:rsidRPr="009935DE">
        <w:rPr>
          <w:lang w:eastAsia="ru-RU"/>
        </w:rPr>
        <w:t>доступностью услуг для инвалидов</w:t>
      </w:r>
      <w:r>
        <w:rPr>
          <w:lang w:eastAsia="ru-RU"/>
        </w:rPr>
        <w:t>.</w:t>
      </w:r>
    </w:p>
    <w:p w:rsidR="00214884" w:rsidRDefault="00547CCF" w:rsidP="001F2AED">
      <w:pPr>
        <w:rPr>
          <w:lang w:eastAsia="ru-RU"/>
        </w:rPr>
      </w:pPr>
      <w:r w:rsidRPr="00547CCF">
        <w:rPr>
          <w:lang w:eastAsia="ru-RU"/>
        </w:rPr>
        <w:t>Оборудование территории, прилегающей к организации</w:t>
      </w:r>
      <w:r w:rsidR="00AC3FC2">
        <w:rPr>
          <w:lang w:eastAsia="ru-RU"/>
        </w:rPr>
        <w:t xml:space="preserve"> социального обслуживания</w:t>
      </w:r>
      <w:r w:rsidRPr="00547CCF">
        <w:rPr>
          <w:lang w:eastAsia="ru-RU"/>
        </w:rPr>
        <w:t>, и ее помещений с учетом доступности для инвалидов</w:t>
      </w:r>
      <w:r w:rsidR="00ED4163">
        <w:rPr>
          <w:lang w:eastAsia="ru-RU"/>
        </w:rPr>
        <w:t xml:space="preserve"> </w:t>
      </w:r>
      <w:r w:rsidR="00AC3FC2">
        <w:rPr>
          <w:lang w:eastAsia="ru-RU"/>
        </w:rPr>
        <w:t xml:space="preserve">находится на </w:t>
      </w:r>
      <w:r w:rsidR="00ED4163">
        <w:rPr>
          <w:lang w:eastAsia="ru-RU"/>
        </w:rPr>
        <w:t>высоком</w:t>
      </w:r>
      <w:r w:rsidR="00AC3FC2">
        <w:rPr>
          <w:lang w:eastAsia="ru-RU"/>
        </w:rPr>
        <w:t xml:space="preserve"> уровне</w:t>
      </w:r>
      <w:r>
        <w:rPr>
          <w:lang w:eastAsia="ru-RU"/>
        </w:rPr>
        <w:t>.</w:t>
      </w:r>
      <w:r w:rsidR="00352E30">
        <w:rPr>
          <w:lang w:eastAsia="ru-RU"/>
        </w:rPr>
        <w:t xml:space="preserve"> </w:t>
      </w:r>
      <w:r w:rsidR="00DF7EF9">
        <w:rPr>
          <w:lang w:eastAsia="ru-RU"/>
        </w:rPr>
        <w:t xml:space="preserve">                                  </w:t>
      </w:r>
      <w:r w:rsidR="00E975EE">
        <w:rPr>
          <w:lang w:eastAsia="ru-RU"/>
        </w:rPr>
        <w:t xml:space="preserve"> </w:t>
      </w:r>
      <w:r w:rsidR="00CE54BC">
        <w:rPr>
          <w:lang w:eastAsia="ru-RU"/>
        </w:rPr>
        <w:t>4 организации</w:t>
      </w:r>
      <w:r w:rsidR="00B71D9E">
        <w:rPr>
          <w:lang w:eastAsia="ru-RU"/>
        </w:rPr>
        <w:t xml:space="preserve"> имеют все параметры доступности зданий и прилегающей территории для инвалидов.</w:t>
      </w:r>
    </w:p>
    <w:p w:rsidR="00D04B91" w:rsidRDefault="00D04B91" w:rsidP="001F2AED">
      <w:pPr>
        <w:rPr>
          <w:lang w:eastAsia="ru-RU"/>
        </w:rPr>
      </w:pPr>
      <w:r>
        <w:rPr>
          <w:lang w:eastAsia="ru-RU"/>
        </w:rPr>
        <w:t>Рейтинг организаций по показателю «</w:t>
      </w:r>
      <w:r w:rsidRPr="00D04B91">
        <w:rPr>
          <w:lang w:eastAsia="ru-RU"/>
        </w:rPr>
        <w:t>Оборудование территории, прилегающей к организации, и ее помещений с учетом доступности для инвалидов: оборудование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sidR="00B71D9E">
        <w:rPr>
          <w:lang w:eastAsia="ru-RU"/>
        </w:rPr>
        <w:t>» показан в таблице 11</w:t>
      </w:r>
      <w:r>
        <w:rPr>
          <w:lang w:eastAsia="ru-RU"/>
        </w:rPr>
        <w:t>.</w:t>
      </w:r>
    </w:p>
    <w:p w:rsidR="00D04B91" w:rsidRDefault="00D04B91" w:rsidP="00E1737A">
      <w:pPr>
        <w:pStyle w:val="a2"/>
        <w:rPr>
          <w:lang w:eastAsia="ru-RU"/>
        </w:rPr>
      </w:pPr>
      <w:r>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5E0C56">
        <w:rPr>
          <w:lang w:eastAsia="ru-RU"/>
        </w:rPr>
        <w:t>области</w:t>
      </w:r>
      <w:r>
        <w:rPr>
          <w:lang w:eastAsia="ru-RU"/>
        </w:rPr>
        <w:t xml:space="preserve"> по показателю </w:t>
      </w:r>
      <w:r w:rsidR="00EF10A4">
        <w:rPr>
          <w:lang w:eastAsia="ru-RU"/>
        </w:rPr>
        <w:t xml:space="preserve">3.1 </w:t>
      </w:r>
      <w:r>
        <w:rPr>
          <w:lang w:eastAsia="ru-RU"/>
        </w:rPr>
        <w:t>«</w:t>
      </w:r>
      <w:r w:rsidR="00E1737A">
        <w:rPr>
          <w:lang w:eastAsia="ru-RU"/>
        </w:rPr>
        <w:t>Оборудование помещений организации (учреждения) и прилегающей к организации (учреждению) территории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для инвалидов санитарно-гигиенических помещений</w:t>
      </w:r>
      <w:r w:rsidR="005359F2">
        <w:rPr>
          <w:lang w:eastAsia="ru-RU"/>
        </w:rPr>
        <w:t>», балл</w:t>
      </w:r>
    </w:p>
    <w:tbl>
      <w:tblPr>
        <w:tblW w:w="9652" w:type="dxa"/>
        <w:tblLook w:val="04A0" w:firstRow="1" w:lastRow="0" w:firstColumn="1" w:lastColumn="0" w:noHBand="0" w:noVBand="1"/>
      </w:tblPr>
      <w:tblGrid>
        <w:gridCol w:w="1061"/>
        <w:gridCol w:w="7865"/>
        <w:gridCol w:w="726"/>
      </w:tblGrid>
      <w:tr w:rsidR="00CE54BC" w:rsidRPr="00EF0AF1" w:rsidTr="00786422">
        <w:trPr>
          <w:trHeight w:val="300"/>
          <w:tblHeader/>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865" w:type="dxa"/>
            <w:tcBorders>
              <w:top w:val="single" w:sz="4" w:space="0" w:color="auto"/>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726" w:type="dxa"/>
            <w:tcBorders>
              <w:top w:val="single" w:sz="4" w:space="0" w:color="auto"/>
              <w:left w:val="nil"/>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CE54BC"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865"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726"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726"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726"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726"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2</w:t>
            </w: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726"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80,0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726"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80,0</w:t>
            </w:r>
          </w:p>
        </w:tc>
      </w:tr>
    </w:tbl>
    <w:p w:rsidR="00CE54BC" w:rsidRPr="00CE54BC" w:rsidRDefault="00CE54BC" w:rsidP="00CE54BC">
      <w:pPr>
        <w:rPr>
          <w:lang w:eastAsia="ru-RU"/>
        </w:rPr>
      </w:pPr>
    </w:p>
    <w:p w:rsidR="00EF0AF1" w:rsidRDefault="00547CCF" w:rsidP="00786422">
      <w:pPr>
        <w:rPr>
          <w:lang w:eastAsia="ru-RU"/>
        </w:rPr>
      </w:pPr>
      <w:r>
        <w:rPr>
          <w:lang w:eastAsia="ru-RU"/>
        </w:rPr>
        <w:t>Условия</w:t>
      </w:r>
      <w:r w:rsidR="00604720" w:rsidRPr="00604720">
        <w:rPr>
          <w:lang w:eastAsia="ru-RU"/>
        </w:rPr>
        <w:t xml:space="preserve"> </w:t>
      </w:r>
      <w:r>
        <w:rPr>
          <w:lang w:eastAsia="ru-RU"/>
        </w:rPr>
        <w:t>доступности, позволяющие</w:t>
      </w:r>
      <w:r w:rsidR="00604720" w:rsidRPr="00604720">
        <w:rPr>
          <w:lang w:eastAsia="ru-RU"/>
        </w:rPr>
        <w:t xml:space="preserve"> инвалидам получать услуги наравне с другими</w:t>
      </w:r>
      <w:r w:rsidR="005E0C56">
        <w:rPr>
          <w:lang w:eastAsia="ru-RU"/>
        </w:rPr>
        <w:t xml:space="preserve"> находятся на</w:t>
      </w:r>
      <w:r w:rsidR="00ED4163">
        <w:rPr>
          <w:lang w:eastAsia="ru-RU"/>
        </w:rPr>
        <w:t xml:space="preserve"> </w:t>
      </w:r>
      <w:r w:rsidR="005E0C56">
        <w:rPr>
          <w:lang w:eastAsia="ru-RU"/>
        </w:rPr>
        <w:t>уровне</w:t>
      </w:r>
      <w:r w:rsidR="00CE54BC">
        <w:rPr>
          <w:lang w:eastAsia="ru-RU"/>
        </w:rPr>
        <w:t xml:space="preserve"> выше среднего</w:t>
      </w:r>
      <w:r>
        <w:rPr>
          <w:lang w:eastAsia="ru-RU"/>
        </w:rPr>
        <w:t>. Максимальное количество баллов</w:t>
      </w:r>
      <w:r w:rsidR="00B71D9E">
        <w:rPr>
          <w:lang w:eastAsia="ru-RU"/>
        </w:rPr>
        <w:t xml:space="preserve"> </w:t>
      </w:r>
      <w:r w:rsidR="0088671F">
        <w:rPr>
          <w:lang w:eastAsia="ru-RU"/>
        </w:rPr>
        <w:t>набрали</w:t>
      </w:r>
      <w:r>
        <w:rPr>
          <w:lang w:eastAsia="ru-RU"/>
        </w:rPr>
        <w:t xml:space="preserve"> </w:t>
      </w:r>
      <w:r w:rsidR="00CE54BC">
        <w:rPr>
          <w:lang w:eastAsia="ru-RU"/>
        </w:rPr>
        <w:t>3 организации</w:t>
      </w:r>
      <w:r w:rsidR="00BD0CF3">
        <w:rPr>
          <w:lang w:eastAsia="ru-RU"/>
        </w:rPr>
        <w:t>.</w:t>
      </w:r>
      <w:r w:rsidR="005E0C56">
        <w:rPr>
          <w:lang w:eastAsia="ru-RU"/>
        </w:rPr>
        <w:t xml:space="preserve"> </w:t>
      </w:r>
      <w:r w:rsidR="00B71D9E">
        <w:rPr>
          <w:lang w:eastAsia="ru-RU"/>
        </w:rPr>
        <w:t>Рейтинг организаций показан в таблице 12.</w:t>
      </w:r>
    </w:p>
    <w:p w:rsidR="005359F2" w:rsidRDefault="005359F2" w:rsidP="00E1737A">
      <w:pPr>
        <w:pStyle w:val="a2"/>
        <w:rPr>
          <w:lang w:eastAsia="ru-RU"/>
        </w:rPr>
      </w:pPr>
      <w:r>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C312BC">
        <w:rPr>
          <w:lang w:eastAsia="ru-RU"/>
        </w:rPr>
        <w:t>области</w:t>
      </w:r>
      <w:r>
        <w:rPr>
          <w:lang w:eastAsia="ru-RU"/>
        </w:rPr>
        <w:t xml:space="preserve"> по показателю</w:t>
      </w:r>
      <w:r w:rsidR="00EF10A4">
        <w:rPr>
          <w:lang w:eastAsia="ru-RU"/>
        </w:rPr>
        <w:t xml:space="preserve"> 3.2</w:t>
      </w:r>
      <w:r>
        <w:rPr>
          <w:lang w:eastAsia="ru-RU"/>
        </w:rPr>
        <w:t xml:space="preserve"> «</w:t>
      </w:r>
      <w:r w:rsidR="00E1737A">
        <w:rPr>
          <w:lang w:eastAsia="ru-RU"/>
        </w:rPr>
        <w:t>Обеспечение в организации (учреждении) условий доступности, позволяющих инвалидам получать услуги наравне с другими, включая: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(учреждения) для инвалидов по зрению; помощь, оказываемая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наличие возможности предоставления услуги в дистанционном режиме или на дому</w:t>
      </w:r>
      <w:r>
        <w:rPr>
          <w:lang w:eastAsia="ru-RU"/>
        </w:rPr>
        <w:t>», балл</w:t>
      </w:r>
    </w:p>
    <w:tbl>
      <w:tblPr>
        <w:tblW w:w="9637" w:type="dxa"/>
        <w:tblLook w:val="04A0" w:firstRow="1" w:lastRow="0" w:firstColumn="1" w:lastColumn="0" w:noHBand="0" w:noVBand="1"/>
      </w:tblPr>
      <w:tblGrid>
        <w:gridCol w:w="1061"/>
        <w:gridCol w:w="7865"/>
        <w:gridCol w:w="711"/>
      </w:tblGrid>
      <w:tr w:rsidR="00CE54BC" w:rsidRPr="00EF0AF1" w:rsidTr="00EF0AF1">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865" w:type="dxa"/>
            <w:tcBorders>
              <w:top w:val="single" w:sz="4" w:space="0" w:color="auto"/>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CE54BC"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CE54BC" w:rsidRPr="00EF0AF1" w:rsidTr="00EF0AF1">
        <w:trPr>
          <w:trHeight w:val="300"/>
        </w:trPr>
        <w:tc>
          <w:tcPr>
            <w:tcW w:w="10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2</w:t>
            </w: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80,0</w:t>
            </w:r>
          </w:p>
        </w:tc>
      </w:tr>
      <w:tr w:rsidR="00CE54BC" w:rsidRPr="00EF0AF1" w:rsidTr="00EF0AF1">
        <w:trPr>
          <w:trHeight w:val="300"/>
        </w:trPr>
        <w:tc>
          <w:tcPr>
            <w:tcW w:w="1061" w:type="dxa"/>
            <w:vMerge/>
            <w:tcBorders>
              <w:top w:val="nil"/>
              <w:left w:val="single" w:sz="4" w:space="0" w:color="auto"/>
              <w:bottom w:val="single" w:sz="4" w:space="0" w:color="000000"/>
              <w:right w:val="single" w:sz="4" w:space="0" w:color="auto"/>
            </w:tcBorders>
            <w:vAlign w:val="center"/>
            <w:hideMark/>
          </w:tcPr>
          <w:p w:rsidR="00CE54BC" w:rsidRPr="00EF0AF1" w:rsidRDefault="00CE54BC" w:rsidP="00CE54BC">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000000" w:fill="FFFFFF"/>
            <w:vAlign w:val="center"/>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80,0</w:t>
            </w:r>
          </w:p>
        </w:tc>
      </w:tr>
      <w:tr w:rsidR="00CE54BC"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CE54BC" w:rsidRPr="00EF0AF1" w:rsidRDefault="00CE54BC" w:rsidP="00CE54BC">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3</w:t>
            </w:r>
          </w:p>
        </w:tc>
        <w:tc>
          <w:tcPr>
            <w:tcW w:w="7865" w:type="dxa"/>
            <w:tcBorders>
              <w:top w:val="nil"/>
              <w:left w:val="nil"/>
              <w:bottom w:val="single" w:sz="4" w:space="0" w:color="auto"/>
              <w:right w:val="single" w:sz="4" w:space="0" w:color="auto"/>
            </w:tcBorders>
            <w:shd w:val="clear" w:color="auto" w:fill="auto"/>
            <w:vAlign w:val="bottom"/>
            <w:hideMark/>
          </w:tcPr>
          <w:p w:rsidR="00CE54BC" w:rsidRPr="00EF0AF1" w:rsidRDefault="00CE54BC" w:rsidP="00CE54BC">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711" w:type="dxa"/>
            <w:tcBorders>
              <w:top w:val="nil"/>
              <w:left w:val="nil"/>
              <w:bottom w:val="single" w:sz="4" w:space="0" w:color="auto"/>
              <w:right w:val="single" w:sz="4" w:space="0" w:color="auto"/>
            </w:tcBorders>
            <w:shd w:val="clear" w:color="000000" w:fill="FFFFFF"/>
            <w:noWrap/>
            <w:vAlign w:val="bottom"/>
            <w:hideMark/>
          </w:tcPr>
          <w:p w:rsidR="00CE54BC" w:rsidRPr="00EF0AF1" w:rsidRDefault="00CE54BC" w:rsidP="00CE54BC">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60,0</w:t>
            </w:r>
          </w:p>
        </w:tc>
      </w:tr>
    </w:tbl>
    <w:p w:rsidR="00E1737A" w:rsidRDefault="00E1737A" w:rsidP="0028007C">
      <w:pPr>
        <w:rPr>
          <w:lang w:eastAsia="ru-RU"/>
        </w:rPr>
      </w:pPr>
    </w:p>
    <w:p w:rsidR="00391251" w:rsidRDefault="007A6919" w:rsidP="002B5418">
      <w:pPr>
        <w:rPr>
          <w:lang w:eastAsia="ru-RU"/>
        </w:rPr>
      </w:pPr>
      <w:r>
        <w:rPr>
          <w:lang w:eastAsia="ru-RU"/>
        </w:rPr>
        <w:t>Из общ</w:t>
      </w:r>
      <w:r w:rsidR="006B783D">
        <w:rPr>
          <w:lang w:eastAsia="ru-RU"/>
        </w:rPr>
        <w:t xml:space="preserve">его количества респондентов </w:t>
      </w:r>
      <w:r w:rsidR="00CE54BC">
        <w:rPr>
          <w:lang w:eastAsia="ru-RU"/>
        </w:rPr>
        <w:t>14,7</w:t>
      </w:r>
      <w:r w:rsidR="00B370B7">
        <w:rPr>
          <w:lang w:eastAsia="ru-RU"/>
        </w:rPr>
        <w:t xml:space="preserve">% указали, что имеют установленную </w:t>
      </w:r>
      <w:r w:rsidR="00B71D9E">
        <w:rPr>
          <w:lang w:eastAsia="ru-RU"/>
        </w:rPr>
        <w:t>группу инвалидност</w:t>
      </w:r>
      <w:r w:rsidR="00CE54BC">
        <w:rPr>
          <w:lang w:eastAsia="ru-RU"/>
        </w:rPr>
        <w:t>и. Из них 100</w:t>
      </w:r>
      <w:r w:rsidR="00B71D9E">
        <w:rPr>
          <w:lang w:eastAsia="ru-RU"/>
        </w:rPr>
        <w:t>,0</w:t>
      </w:r>
      <w:r w:rsidR="00B370B7">
        <w:rPr>
          <w:lang w:eastAsia="ru-RU"/>
        </w:rPr>
        <w:t xml:space="preserve">% удовлетворены </w:t>
      </w:r>
      <w:r w:rsidR="00B370B7" w:rsidRPr="00B370B7">
        <w:rPr>
          <w:lang w:eastAsia="ru-RU"/>
        </w:rPr>
        <w:t>доступностью</w:t>
      </w:r>
      <w:r w:rsidR="00290BD3">
        <w:rPr>
          <w:lang w:eastAsia="ru-RU"/>
        </w:rPr>
        <w:t xml:space="preserve"> зданий и</w:t>
      </w:r>
      <w:r w:rsidR="00B370B7" w:rsidRPr="00B370B7">
        <w:rPr>
          <w:lang w:eastAsia="ru-RU"/>
        </w:rPr>
        <w:t xml:space="preserve"> предоставления услуг в организации для людей с ограниченными возможностями</w:t>
      </w:r>
      <w:r w:rsidR="00676A8A">
        <w:rPr>
          <w:lang w:eastAsia="ru-RU"/>
        </w:rPr>
        <w:t xml:space="preserve"> здоровья.</w:t>
      </w:r>
      <w:r w:rsidR="002B5418">
        <w:rPr>
          <w:lang w:eastAsia="ru-RU"/>
        </w:rPr>
        <w:t xml:space="preserve"> Все организации</w:t>
      </w:r>
      <w:r w:rsidR="006377B5">
        <w:rPr>
          <w:lang w:eastAsia="ru-RU"/>
        </w:rPr>
        <w:t xml:space="preserve"> набрали м</w:t>
      </w:r>
      <w:r w:rsidR="00391251">
        <w:rPr>
          <w:lang w:eastAsia="ru-RU"/>
        </w:rPr>
        <w:t>аксимальное количество баллов по показателю «</w:t>
      </w:r>
      <w:r w:rsidR="00946291" w:rsidRPr="00946291">
        <w:rPr>
          <w:lang w:eastAsia="ru-RU"/>
        </w:rPr>
        <w:t>Доля получателей услуг, удовлетворенных доступностью услуг для инвалидов</w:t>
      </w:r>
      <w:r w:rsidR="00B21298">
        <w:rPr>
          <w:lang w:eastAsia="ru-RU"/>
        </w:rPr>
        <w:t xml:space="preserve">». </w:t>
      </w:r>
      <w:r w:rsidR="00391251">
        <w:rPr>
          <w:lang w:eastAsia="ru-RU"/>
        </w:rPr>
        <w:t xml:space="preserve">Рейтинг организаций по этому </w:t>
      </w:r>
      <w:r w:rsidR="00B71D9E">
        <w:rPr>
          <w:lang w:eastAsia="ru-RU"/>
        </w:rPr>
        <w:t>показателю показан в таблице 13</w:t>
      </w:r>
      <w:r w:rsidR="00391251">
        <w:rPr>
          <w:lang w:eastAsia="ru-RU"/>
        </w:rPr>
        <w:t>.</w:t>
      </w:r>
    </w:p>
    <w:p w:rsidR="00391251" w:rsidRDefault="00391251" w:rsidP="00E1737A">
      <w:pPr>
        <w:pStyle w:val="a2"/>
        <w:rPr>
          <w:lang w:eastAsia="ru-RU"/>
        </w:rPr>
      </w:pPr>
      <w:r>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C312BC" w:rsidRPr="00C312BC">
        <w:rPr>
          <w:lang w:eastAsia="ru-RU"/>
        </w:rPr>
        <w:t>области</w:t>
      </w:r>
      <w:r>
        <w:rPr>
          <w:lang w:eastAsia="ru-RU"/>
        </w:rPr>
        <w:t xml:space="preserve"> по показателю </w:t>
      </w:r>
      <w:r w:rsidR="00EF10A4">
        <w:rPr>
          <w:lang w:eastAsia="ru-RU"/>
        </w:rPr>
        <w:t xml:space="preserve">3.3 </w:t>
      </w:r>
      <w:r w:rsidRPr="00391251">
        <w:rPr>
          <w:lang w:eastAsia="ru-RU"/>
        </w:rPr>
        <w:t>«</w:t>
      </w:r>
      <w:r w:rsidR="00E1737A" w:rsidRPr="00E1737A">
        <w:rPr>
          <w:lang w:eastAsia="ru-RU"/>
        </w:rPr>
        <w:t>Доля получателей услуг, удовлетворенных доступностью услуг для инвалидов</w:t>
      </w:r>
      <w:r w:rsidRPr="00391251">
        <w:rPr>
          <w:lang w:eastAsia="ru-RU"/>
        </w:rPr>
        <w:t>»</w:t>
      </w:r>
      <w:r>
        <w:rPr>
          <w:lang w:eastAsia="ru-RU"/>
        </w:rPr>
        <w:t>, балл</w:t>
      </w:r>
    </w:p>
    <w:tbl>
      <w:tblPr>
        <w:tblW w:w="9632" w:type="dxa"/>
        <w:tblLook w:val="04A0" w:firstRow="1" w:lastRow="0" w:firstColumn="1" w:lastColumn="0" w:noHBand="0" w:noVBand="1"/>
      </w:tblPr>
      <w:tblGrid>
        <w:gridCol w:w="1061"/>
        <w:gridCol w:w="7723"/>
        <w:gridCol w:w="848"/>
      </w:tblGrid>
      <w:tr w:rsidR="002B5418" w:rsidRPr="00EF0AF1" w:rsidTr="00786422">
        <w:trPr>
          <w:trHeight w:val="300"/>
          <w:tblHeader/>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723" w:type="dxa"/>
            <w:tcBorders>
              <w:top w:val="single" w:sz="4" w:space="0" w:color="auto"/>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848" w:type="dxa"/>
            <w:tcBorders>
              <w:top w:val="single" w:sz="4" w:space="0" w:color="auto"/>
              <w:left w:val="nil"/>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2B5418"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848"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848"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848"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848"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848"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848"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bl>
    <w:p w:rsidR="006E7711" w:rsidRPr="006E7711" w:rsidRDefault="006E7711" w:rsidP="006E7711">
      <w:pPr>
        <w:rPr>
          <w:lang w:eastAsia="ru-RU"/>
        </w:rPr>
      </w:pPr>
    </w:p>
    <w:p w:rsidR="00EF0AF1" w:rsidRDefault="00B71D9E" w:rsidP="00786422">
      <w:pPr>
        <w:rPr>
          <w:lang w:eastAsia="ru-RU"/>
        </w:rPr>
      </w:pPr>
      <w:r>
        <w:rPr>
          <w:lang w:eastAsia="ru-RU"/>
        </w:rPr>
        <w:t>В таблице 14</w:t>
      </w:r>
      <w:r w:rsidR="00E02680">
        <w:rPr>
          <w:lang w:eastAsia="ru-RU"/>
        </w:rPr>
        <w:t xml:space="preserve"> показан рейтинг организаций по критерию </w:t>
      </w:r>
      <w:r w:rsidR="00E02680" w:rsidRPr="00E02680">
        <w:rPr>
          <w:lang w:eastAsia="ru-RU"/>
        </w:rPr>
        <w:t>«Доступность услуг для инвалидов»</w:t>
      </w:r>
      <w:r w:rsidR="00EF09F7">
        <w:rPr>
          <w:lang w:eastAsia="ru-RU"/>
        </w:rPr>
        <w:t xml:space="preserve">. </w:t>
      </w:r>
      <w:r w:rsidR="002B5418">
        <w:rPr>
          <w:lang w:eastAsia="ru-RU"/>
        </w:rPr>
        <w:t>2</w:t>
      </w:r>
      <w:r w:rsidR="00E975EE">
        <w:rPr>
          <w:lang w:eastAsia="ru-RU"/>
        </w:rPr>
        <w:t xml:space="preserve"> организа</w:t>
      </w:r>
      <w:r w:rsidR="002B5418">
        <w:rPr>
          <w:lang w:eastAsia="ru-RU"/>
        </w:rPr>
        <w:t>ция набрали</w:t>
      </w:r>
      <w:r w:rsidR="00C312BC">
        <w:rPr>
          <w:lang w:eastAsia="ru-RU"/>
        </w:rPr>
        <w:t xml:space="preserve"> 100,0 баллов.</w:t>
      </w:r>
    </w:p>
    <w:p w:rsidR="00B370B7" w:rsidRDefault="00B370B7" w:rsidP="00EF09F7">
      <w:pPr>
        <w:pStyle w:val="a2"/>
        <w:rPr>
          <w:lang w:eastAsia="ru-RU"/>
        </w:rPr>
      </w:pPr>
      <w:r>
        <w:rPr>
          <w:lang w:eastAsia="ru-RU"/>
        </w:rPr>
        <w:t xml:space="preserve">Рейтинг </w:t>
      </w:r>
      <w:r w:rsidR="00D96499">
        <w:rPr>
          <w:lang w:eastAsia="ru-RU"/>
        </w:rPr>
        <w:t>организаций социального</w:t>
      </w:r>
      <w:r w:rsidR="00EF10A4">
        <w:rPr>
          <w:lang w:eastAsia="ru-RU"/>
        </w:rPr>
        <w:t xml:space="preserve"> обслуживания населения</w:t>
      </w:r>
      <w:r w:rsidR="00D96499">
        <w:rPr>
          <w:lang w:eastAsia="ru-RU"/>
        </w:rPr>
        <w:t xml:space="preserve"> </w:t>
      </w:r>
      <w:r w:rsidR="00657F3F">
        <w:rPr>
          <w:lang w:eastAsia="ru-RU"/>
        </w:rPr>
        <w:t>Курганской</w:t>
      </w:r>
      <w:r w:rsidR="00D96499">
        <w:rPr>
          <w:lang w:eastAsia="ru-RU"/>
        </w:rPr>
        <w:t xml:space="preserve"> </w:t>
      </w:r>
      <w:r w:rsidR="00C312BC">
        <w:rPr>
          <w:lang w:eastAsia="ru-RU"/>
        </w:rPr>
        <w:t>области</w:t>
      </w:r>
      <w:r>
        <w:rPr>
          <w:lang w:eastAsia="ru-RU"/>
        </w:rPr>
        <w:t xml:space="preserve"> по критерию</w:t>
      </w:r>
      <w:r w:rsidR="00EF10A4">
        <w:rPr>
          <w:lang w:eastAsia="ru-RU"/>
        </w:rPr>
        <w:t xml:space="preserve"> К3</w:t>
      </w:r>
      <w:r>
        <w:rPr>
          <w:lang w:eastAsia="ru-RU"/>
        </w:rPr>
        <w:t xml:space="preserve"> «</w:t>
      </w:r>
      <w:r w:rsidR="00E02680">
        <w:rPr>
          <w:lang w:eastAsia="ru-RU"/>
        </w:rPr>
        <w:t>Доступность услуг для инвалидов», балл</w:t>
      </w:r>
    </w:p>
    <w:tbl>
      <w:tblPr>
        <w:tblW w:w="9637" w:type="dxa"/>
        <w:tblLook w:val="04A0" w:firstRow="1" w:lastRow="0" w:firstColumn="1" w:lastColumn="0" w:noHBand="0" w:noVBand="1"/>
      </w:tblPr>
      <w:tblGrid>
        <w:gridCol w:w="1061"/>
        <w:gridCol w:w="7865"/>
        <w:gridCol w:w="711"/>
      </w:tblGrid>
      <w:tr w:rsidR="002B5418" w:rsidRPr="00EF0AF1" w:rsidTr="00EF0AF1">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865" w:type="dxa"/>
            <w:tcBorders>
              <w:top w:val="single" w:sz="4" w:space="0" w:color="auto"/>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2B5418"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865" w:type="dxa"/>
            <w:tcBorders>
              <w:top w:val="nil"/>
              <w:left w:val="nil"/>
              <w:bottom w:val="single" w:sz="4" w:space="0" w:color="auto"/>
              <w:right w:val="single" w:sz="4" w:space="0" w:color="auto"/>
            </w:tcBorders>
            <w:shd w:val="clear" w:color="auto" w:fill="auto"/>
            <w:vAlign w:val="bottom"/>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711"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711"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2</w:t>
            </w:r>
          </w:p>
        </w:tc>
        <w:tc>
          <w:tcPr>
            <w:tcW w:w="7865"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711"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94,0</w:t>
            </w:r>
          </w:p>
        </w:tc>
      </w:tr>
      <w:tr w:rsidR="002B5418"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3</w:t>
            </w:r>
          </w:p>
        </w:tc>
        <w:tc>
          <w:tcPr>
            <w:tcW w:w="7865"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711"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92,0</w:t>
            </w:r>
          </w:p>
        </w:tc>
      </w:tr>
      <w:tr w:rsidR="002B5418"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4</w:t>
            </w:r>
          </w:p>
        </w:tc>
        <w:tc>
          <w:tcPr>
            <w:tcW w:w="7865" w:type="dxa"/>
            <w:tcBorders>
              <w:top w:val="nil"/>
              <w:left w:val="nil"/>
              <w:bottom w:val="single" w:sz="4" w:space="0" w:color="auto"/>
              <w:right w:val="single" w:sz="4" w:space="0" w:color="auto"/>
            </w:tcBorders>
            <w:shd w:val="clear" w:color="auto" w:fill="auto"/>
            <w:vAlign w:val="bottom"/>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711"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86,0</w:t>
            </w:r>
          </w:p>
        </w:tc>
      </w:tr>
      <w:tr w:rsidR="002B5418"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5</w:t>
            </w:r>
          </w:p>
        </w:tc>
        <w:tc>
          <w:tcPr>
            <w:tcW w:w="7865" w:type="dxa"/>
            <w:tcBorders>
              <w:top w:val="nil"/>
              <w:left w:val="nil"/>
              <w:bottom w:val="single" w:sz="4" w:space="0" w:color="auto"/>
              <w:right w:val="single" w:sz="4" w:space="0" w:color="auto"/>
            </w:tcBorders>
            <w:shd w:val="clear" w:color="auto" w:fill="auto"/>
            <w:vAlign w:val="bottom"/>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711"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84,0</w:t>
            </w:r>
          </w:p>
        </w:tc>
      </w:tr>
    </w:tbl>
    <w:p w:rsidR="00E975EE" w:rsidRPr="00E975EE" w:rsidRDefault="00E975EE" w:rsidP="00E975EE">
      <w:pPr>
        <w:rPr>
          <w:lang w:eastAsia="ru-RU"/>
        </w:rPr>
      </w:pPr>
    </w:p>
    <w:p w:rsidR="004536A4" w:rsidRDefault="004536A4" w:rsidP="004536A4">
      <w:pPr>
        <w:pStyle w:val="1"/>
        <w:rPr>
          <w:lang w:eastAsia="ru-RU"/>
        </w:rPr>
      </w:pPr>
      <w:bookmarkStart w:id="5" w:name="_Toc213435890"/>
      <w:r>
        <w:rPr>
          <w:lang w:eastAsia="ru-RU"/>
        </w:rPr>
        <w:t>К</w:t>
      </w:r>
      <w:r w:rsidRPr="004536A4">
        <w:rPr>
          <w:lang w:eastAsia="ru-RU"/>
        </w:rPr>
        <w:t>ритерий «Доброжелательность, вежливость работников организации»</w:t>
      </w:r>
      <w:bookmarkEnd w:id="5"/>
    </w:p>
    <w:p w:rsidR="004536A4" w:rsidRDefault="004536A4" w:rsidP="004536A4">
      <w:pPr>
        <w:rPr>
          <w:lang w:eastAsia="ru-RU"/>
        </w:rPr>
      </w:pPr>
      <w:r w:rsidRPr="00B74D6B">
        <w:rPr>
          <w:lang w:eastAsia="ru-RU"/>
        </w:rPr>
        <w:t>Показатель «доброжелательность, вежливость работников организации» оценивается по</w:t>
      </w:r>
      <w:r w:rsidR="000663DF" w:rsidRPr="00B74D6B">
        <w:rPr>
          <w:lang w:eastAsia="ru-RU"/>
        </w:rPr>
        <w:t xml:space="preserve"> мнению</w:t>
      </w:r>
      <w:r w:rsidR="00741406" w:rsidRPr="00B74D6B">
        <w:rPr>
          <w:lang w:eastAsia="ru-RU"/>
        </w:rPr>
        <w:t xml:space="preserve"> получателей услуг</w:t>
      </w:r>
      <w:r w:rsidRPr="00B74D6B">
        <w:rPr>
          <w:lang w:eastAsia="ru-RU"/>
        </w:rPr>
        <w:t>:</w:t>
      </w:r>
    </w:p>
    <w:p w:rsidR="00604720" w:rsidRDefault="00741406" w:rsidP="00A04873">
      <w:pPr>
        <w:pStyle w:val="ae"/>
        <w:numPr>
          <w:ilvl w:val="0"/>
          <w:numId w:val="8"/>
        </w:numPr>
        <w:ind w:left="851"/>
        <w:rPr>
          <w:lang w:eastAsia="ru-RU"/>
        </w:rPr>
      </w:pPr>
      <w:r w:rsidRPr="00741406">
        <w:rPr>
          <w:lang w:eastAsia="ru-RU"/>
        </w:rPr>
        <w:t xml:space="preserve">Удовлетворенность </w:t>
      </w:r>
      <w:r w:rsidR="00447409" w:rsidRPr="00447409">
        <w:rPr>
          <w:lang w:eastAsia="ru-RU"/>
        </w:rPr>
        <w:t>доброжелательностью, вежливостью работников организации (учреждения), обеспечивающих первичный контакт и информирование получателя услуги при непосредственном обращении в организацию</w:t>
      </w:r>
      <w:r>
        <w:rPr>
          <w:lang w:eastAsia="ru-RU"/>
        </w:rPr>
        <w:t>.</w:t>
      </w:r>
    </w:p>
    <w:p w:rsidR="00741406" w:rsidRDefault="00447409" w:rsidP="00A04873">
      <w:pPr>
        <w:pStyle w:val="ae"/>
        <w:numPr>
          <w:ilvl w:val="0"/>
          <w:numId w:val="8"/>
        </w:numPr>
        <w:ind w:left="851"/>
        <w:rPr>
          <w:lang w:eastAsia="ru-RU"/>
        </w:rPr>
      </w:pPr>
      <w:r>
        <w:rPr>
          <w:lang w:eastAsia="ru-RU"/>
        </w:rPr>
        <w:t xml:space="preserve">Удовлетворенность </w:t>
      </w:r>
      <w:r w:rsidRPr="00447409">
        <w:rPr>
          <w:lang w:eastAsia="ru-RU"/>
        </w:rPr>
        <w:t>доброжелательностью, вежливостью работников организации (учреждения), обеспечивающих непосредственное оказание услуги (социальные работники, работники, осуществляющие экспертно-реабилитационную диагностику и прочие работники) при обраще</w:t>
      </w:r>
      <w:r>
        <w:rPr>
          <w:lang w:eastAsia="ru-RU"/>
        </w:rPr>
        <w:t>нии в организацию (учреждение)</w:t>
      </w:r>
      <w:r w:rsidR="00741406">
        <w:rPr>
          <w:lang w:eastAsia="ru-RU"/>
        </w:rPr>
        <w:t>.</w:t>
      </w:r>
    </w:p>
    <w:p w:rsidR="00741406" w:rsidRDefault="00741406" w:rsidP="00A04873">
      <w:pPr>
        <w:pStyle w:val="ae"/>
        <w:numPr>
          <w:ilvl w:val="0"/>
          <w:numId w:val="8"/>
        </w:numPr>
        <w:ind w:left="851"/>
        <w:rPr>
          <w:lang w:eastAsia="ru-RU"/>
        </w:rPr>
      </w:pPr>
      <w:r>
        <w:rPr>
          <w:lang w:eastAsia="ru-RU"/>
        </w:rPr>
        <w:t xml:space="preserve">Удовлетворенность </w:t>
      </w:r>
      <w:r w:rsidR="00447409" w:rsidRPr="00447409">
        <w:rPr>
          <w:lang w:eastAsia="ru-RU"/>
        </w:rPr>
        <w:t>доброжелательностью, вежливостью работников организации (учреждения)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получение консультации по оказываемым услугам и пр.)</w:t>
      </w:r>
      <w:r>
        <w:rPr>
          <w:lang w:eastAsia="ru-RU"/>
        </w:rPr>
        <w:t>.</w:t>
      </w:r>
    </w:p>
    <w:p w:rsidR="00F217AE" w:rsidRDefault="00F217AE" w:rsidP="006B783D">
      <w:pPr>
        <w:rPr>
          <w:lang w:eastAsia="ru-RU"/>
        </w:rPr>
      </w:pPr>
      <w:r>
        <w:rPr>
          <w:lang w:eastAsia="ru-RU"/>
        </w:rPr>
        <w:t>При ответе на вопрос: «</w:t>
      </w:r>
      <w:r w:rsidRPr="00F217AE">
        <w:rPr>
          <w:lang w:eastAsia="ru-RU"/>
        </w:rPr>
        <w:t>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w:t>
      </w:r>
      <w:r w:rsidR="00B30874">
        <w:rPr>
          <w:lang w:eastAsia="ru-RU"/>
        </w:rPr>
        <w:t xml:space="preserve">» </w:t>
      </w:r>
      <w:r w:rsidR="00DF7EF9">
        <w:rPr>
          <w:lang w:eastAsia="ru-RU"/>
        </w:rPr>
        <w:t xml:space="preserve">                        </w:t>
      </w:r>
      <w:r w:rsidR="002B5418">
        <w:rPr>
          <w:lang w:eastAsia="ru-RU"/>
        </w:rPr>
        <w:t>99,7</w:t>
      </w:r>
      <w:r>
        <w:rPr>
          <w:lang w:eastAsia="ru-RU"/>
        </w:rPr>
        <w:t>% респондентов</w:t>
      </w:r>
      <w:r w:rsidR="00447409">
        <w:rPr>
          <w:lang w:eastAsia="ru-RU"/>
        </w:rPr>
        <w:t xml:space="preserve"> ответили, что</w:t>
      </w:r>
      <w:r>
        <w:rPr>
          <w:lang w:eastAsia="ru-RU"/>
        </w:rPr>
        <w:t xml:space="preserve"> удовлетворе</w:t>
      </w:r>
      <w:r w:rsidR="00447409">
        <w:rPr>
          <w:lang w:eastAsia="ru-RU"/>
        </w:rPr>
        <w:t>ны</w:t>
      </w:r>
      <w:r w:rsidR="006853AB">
        <w:rPr>
          <w:lang w:eastAsia="ru-RU"/>
        </w:rPr>
        <w:t>.</w:t>
      </w:r>
      <w:r w:rsidR="002B5418">
        <w:rPr>
          <w:lang w:eastAsia="ru-RU"/>
        </w:rPr>
        <w:t xml:space="preserve"> 3</w:t>
      </w:r>
      <w:r w:rsidR="00B30874">
        <w:rPr>
          <w:lang w:eastAsia="ru-RU"/>
        </w:rPr>
        <w:t xml:space="preserve"> организации набрали 100,0 баллов.</w:t>
      </w:r>
    </w:p>
    <w:p w:rsidR="00786422" w:rsidRDefault="00786422" w:rsidP="006B783D">
      <w:pPr>
        <w:rPr>
          <w:lang w:eastAsia="ru-RU"/>
        </w:rPr>
      </w:pPr>
    </w:p>
    <w:p w:rsidR="006E3CC7" w:rsidRDefault="007073D2" w:rsidP="00E1737A">
      <w:pPr>
        <w:pStyle w:val="a2"/>
        <w:rPr>
          <w:lang w:eastAsia="ru-RU"/>
        </w:rPr>
      </w:pPr>
      <w:r>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8775FB">
        <w:rPr>
          <w:lang w:eastAsia="ru-RU"/>
        </w:rPr>
        <w:t>области</w:t>
      </w:r>
      <w:r>
        <w:rPr>
          <w:lang w:eastAsia="ru-RU"/>
        </w:rPr>
        <w:t xml:space="preserve"> по </w:t>
      </w:r>
      <w:r w:rsidR="00CD2518">
        <w:rPr>
          <w:lang w:eastAsia="ru-RU"/>
        </w:rPr>
        <w:t>показателю</w:t>
      </w:r>
      <w:r w:rsidR="00EF10A4">
        <w:rPr>
          <w:lang w:eastAsia="ru-RU"/>
        </w:rPr>
        <w:t xml:space="preserve"> 4.1</w:t>
      </w:r>
      <w:r>
        <w:rPr>
          <w:lang w:eastAsia="ru-RU"/>
        </w:rPr>
        <w:t xml:space="preserve"> «</w:t>
      </w:r>
      <w:r w:rsidR="00E1737A" w:rsidRPr="00E1737A">
        <w:rPr>
          <w:lang w:eastAsia="ru-RU"/>
        </w:rPr>
        <w:t>Доля получателей услуг, удовлетворенных доброжелательностью, вежливостью работников организации (учреждения), обеспечивающих первичный контакт и информирование получателя услуги (работники регистратуры, справочной, приемного отделения и прочие работники) при непосредственном обращении в организацию</w:t>
      </w:r>
      <w:r>
        <w:rPr>
          <w:lang w:eastAsia="ru-RU"/>
        </w:rPr>
        <w:t>», балл</w:t>
      </w:r>
    </w:p>
    <w:tbl>
      <w:tblPr>
        <w:tblW w:w="9648" w:type="dxa"/>
        <w:tblLook w:val="04A0" w:firstRow="1" w:lastRow="0" w:firstColumn="1" w:lastColumn="0" w:noHBand="0" w:noVBand="1"/>
      </w:tblPr>
      <w:tblGrid>
        <w:gridCol w:w="1061"/>
        <w:gridCol w:w="7723"/>
        <w:gridCol w:w="864"/>
      </w:tblGrid>
      <w:tr w:rsidR="002B5418" w:rsidRPr="00EF0AF1" w:rsidTr="00EF0AF1">
        <w:trPr>
          <w:trHeight w:val="300"/>
          <w:tblHeader/>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723" w:type="dxa"/>
            <w:tcBorders>
              <w:top w:val="single" w:sz="4" w:space="0" w:color="auto"/>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864" w:type="dxa"/>
            <w:tcBorders>
              <w:top w:val="single" w:sz="4" w:space="0" w:color="auto"/>
              <w:left w:val="nil"/>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2B5418"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864"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864"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864"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2</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864"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99,4</w:t>
            </w:r>
          </w:p>
        </w:tc>
      </w:tr>
      <w:tr w:rsidR="002B5418" w:rsidRPr="00EF0AF1" w:rsidTr="00786422">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3</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864"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99,0</w:t>
            </w:r>
          </w:p>
        </w:tc>
      </w:tr>
      <w:tr w:rsidR="002B5418" w:rsidRPr="00EF0AF1" w:rsidTr="00786422">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4</w:t>
            </w:r>
          </w:p>
        </w:tc>
        <w:tc>
          <w:tcPr>
            <w:tcW w:w="77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98,1</w:t>
            </w:r>
          </w:p>
        </w:tc>
      </w:tr>
    </w:tbl>
    <w:p w:rsidR="00B30874" w:rsidRPr="00B30874" w:rsidRDefault="00B30874" w:rsidP="00B30874">
      <w:pPr>
        <w:rPr>
          <w:lang w:eastAsia="ru-RU"/>
        </w:rPr>
      </w:pPr>
    </w:p>
    <w:p w:rsidR="006853AB" w:rsidRPr="00972C3D" w:rsidRDefault="00E874C1" w:rsidP="00972C3D">
      <w:pPr>
        <w:rPr>
          <w:lang w:eastAsia="ru-RU"/>
        </w:rPr>
      </w:pPr>
      <w:r w:rsidRPr="00E874C1">
        <w:rPr>
          <w:lang w:eastAsia="ru-RU"/>
        </w:rPr>
        <w:t>При ответе на вопрос: «Удовлетворены ли Вы доброжелательностью работников организации, обеспечивающих непосредственное оказание усл</w:t>
      </w:r>
      <w:r>
        <w:rPr>
          <w:lang w:eastAsia="ru-RU"/>
        </w:rPr>
        <w:t>уги при</w:t>
      </w:r>
      <w:r w:rsidR="00CF2334">
        <w:rPr>
          <w:lang w:eastAsia="ru-RU"/>
        </w:rPr>
        <w:t xml:space="preserve"> обращении в организаци</w:t>
      </w:r>
      <w:r w:rsidR="007F65C6">
        <w:rPr>
          <w:lang w:eastAsia="ru-RU"/>
        </w:rPr>
        <w:t xml:space="preserve">ю?» </w:t>
      </w:r>
      <w:r w:rsidR="002B5418">
        <w:rPr>
          <w:lang w:eastAsia="ru-RU"/>
        </w:rPr>
        <w:t>99,8</w:t>
      </w:r>
      <w:r w:rsidR="00972C3D">
        <w:rPr>
          <w:lang w:eastAsia="ru-RU"/>
        </w:rPr>
        <w:t>% респондентов</w:t>
      </w:r>
      <w:r w:rsidR="007F65C6">
        <w:rPr>
          <w:lang w:eastAsia="ru-RU"/>
        </w:rPr>
        <w:t xml:space="preserve"> ответили, что</w:t>
      </w:r>
      <w:r w:rsidR="00972C3D">
        <w:rPr>
          <w:lang w:eastAsia="ru-RU"/>
        </w:rPr>
        <w:t xml:space="preserve"> удовлетворены</w:t>
      </w:r>
      <w:r w:rsidR="006853AB">
        <w:rPr>
          <w:lang w:eastAsia="ru-RU"/>
        </w:rPr>
        <w:t>.</w:t>
      </w:r>
      <w:r w:rsidR="002B5418">
        <w:rPr>
          <w:lang w:eastAsia="ru-RU"/>
        </w:rPr>
        <w:t xml:space="preserve"> 3</w:t>
      </w:r>
      <w:r w:rsidR="00B30874">
        <w:rPr>
          <w:lang w:eastAsia="ru-RU"/>
        </w:rPr>
        <w:t xml:space="preserve"> организации набрали 100,0 баллов.</w:t>
      </w:r>
    </w:p>
    <w:p w:rsidR="007073D2" w:rsidRDefault="007073D2" w:rsidP="00E1737A">
      <w:pPr>
        <w:pStyle w:val="a2"/>
        <w:rPr>
          <w:lang w:eastAsia="ru-RU"/>
        </w:rPr>
      </w:pPr>
      <w:r w:rsidRPr="007073D2">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8775FB">
        <w:rPr>
          <w:lang w:eastAsia="ru-RU"/>
        </w:rPr>
        <w:t>области</w:t>
      </w:r>
      <w:r w:rsidR="007021EE">
        <w:rPr>
          <w:lang w:eastAsia="ru-RU"/>
        </w:rPr>
        <w:t xml:space="preserve"> по показателю</w:t>
      </w:r>
      <w:r w:rsidRPr="007073D2">
        <w:rPr>
          <w:lang w:eastAsia="ru-RU"/>
        </w:rPr>
        <w:t xml:space="preserve"> </w:t>
      </w:r>
      <w:r w:rsidR="00EF10A4">
        <w:rPr>
          <w:lang w:eastAsia="ru-RU"/>
        </w:rPr>
        <w:t xml:space="preserve">4.2 </w:t>
      </w:r>
      <w:r w:rsidRPr="007073D2">
        <w:rPr>
          <w:lang w:eastAsia="ru-RU"/>
        </w:rPr>
        <w:t>«</w:t>
      </w:r>
      <w:r w:rsidR="00E1737A" w:rsidRPr="00E1737A">
        <w:rPr>
          <w:lang w:eastAsia="ru-RU"/>
        </w:rPr>
        <w:t>Доля получателей услуг, удовлетворенных доброжелательностью, вежливостью работников организации (учреждения), обеспечивающих непосредственное оказание услуги (социальные работники, работники, осуществляющие экспертно-реабилитационную диагностику и прочие работники) при обраще</w:t>
      </w:r>
      <w:r w:rsidR="00E1737A">
        <w:rPr>
          <w:lang w:eastAsia="ru-RU"/>
        </w:rPr>
        <w:t>нии в организацию (учреждение)</w:t>
      </w:r>
      <w:r w:rsidRPr="007073D2">
        <w:rPr>
          <w:lang w:eastAsia="ru-RU"/>
        </w:rPr>
        <w:t>», балл</w:t>
      </w:r>
    </w:p>
    <w:tbl>
      <w:tblPr>
        <w:tblW w:w="9685" w:type="dxa"/>
        <w:tblLook w:val="04A0" w:firstRow="1" w:lastRow="0" w:firstColumn="1" w:lastColumn="0" w:noHBand="0" w:noVBand="1"/>
      </w:tblPr>
      <w:tblGrid>
        <w:gridCol w:w="1061"/>
        <w:gridCol w:w="7723"/>
        <w:gridCol w:w="901"/>
      </w:tblGrid>
      <w:tr w:rsidR="002B5418" w:rsidRPr="00EF0AF1" w:rsidTr="00EF0AF1">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723" w:type="dxa"/>
            <w:tcBorders>
              <w:top w:val="single" w:sz="4" w:space="0" w:color="auto"/>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901" w:type="dxa"/>
            <w:tcBorders>
              <w:top w:val="single" w:sz="4" w:space="0" w:color="auto"/>
              <w:left w:val="nil"/>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2B5418"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901"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901"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901"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2</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901"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99,5</w:t>
            </w:r>
          </w:p>
        </w:tc>
      </w:tr>
      <w:tr w:rsidR="002B5418"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3</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901"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99,4</w:t>
            </w:r>
          </w:p>
        </w:tc>
      </w:tr>
      <w:tr w:rsidR="002B5418"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4</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901"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98,1</w:t>
            </w:r>
          </w:p>
        </w:tc>
      </w:tr>
    </w:tbl>
    <w:p w:rsidR="00B30874" w:rsidRPr="00B30874" w:rsidRDefault="00B30874" w:rsidP="00B30874">
      <w:pPr>
        <w:rPr>
          <w:lang w:eastAsia="ru-RU"/>
        </w:rPr>
      </w:pPr>
    </w:p>
    <w:p w:rsidR="00A54061" w:rsidRDefault="00A54061" w:rsidP="00A54061">
      <w:pPr>
        <w:rPr>
          <w:b/>
          <w:lang w:eastAsia="ru-RU"/>
        </w:rPr>
      </w:pPr>
      <w:r>
        <w:rPr>
          <w:lang w:eastAsia="ru-RU"/>
        </w:rPr>
        <w:t>Из общ</w:t>
      </w:r>
      <w:r w:rsidR="008775FB">
        <w:rPr>
          <w:lang w:eastAsia="ru-RU"/>
        </w:rPr>
        <w:t>е</w:t>
      </w:r>
      <w:r w:rsidR="002B5418">
        <w:rPr>
          <w:lang w:eastAsia="ru-RU"/>
        </w:rPr>
        <w:t>го количества респондентов 49</w:t>
      </w:r>
      <w:r w:rsidR="00B30874">
        <w:rPr>
          <w:lang w:eastAsia="ru-RU"/>
        </w:rPr>
        <w:t>,6</w:t>
      </w:r>
      <w:r>
        <w:rPr>
          <w:lang w:eastAsia="ru-RU"/>
        </w:rPr>
        <w:t xml:space="preserve">% пользовались </w:t>
      </w:r>
      <w:r w:rsidRPr="00A54061">
        <w:rPr>
          <w:lang w:eastAsia="ru-RU"/>
        </w:rPr>
        <w:t>дистанционными способами взаимодействия с организацией</w:t>
      </w:r>
      <w:r w:rsidR="00BD2A25">
        <w:rPr>
          <w:lang w:eastAsia="ru-RU"/>
        </w:rPr>
        <w:t>. Из н</w:t>
      </w:r>
      <w:r w:rsidR="00B30874">
        <w:rPr>
          <w:lang w:eastAsia="ru-RU"/>
        </w:rPr>
        <w:t>их 99,8</w:t>
      </w:r>
      <w:r>
        <w:rPr>
          <w:lang w:eastAsia="ru-RU"/>
        </w:rPr>
        <w:t>% остались удовлетворены</w:t>
      </w:r>
      <w:r w:rsidR="00807E0E">
        <w:rPr>
          <w:lang w:eastAsia="ru-RU"/>
        </w:rPr>
        <w:t xml:space="preserve"> </w:t>
      </w:r>
      <w:r w:rsidR="00807E0E" w:rsidRPr="00807E0E">
        <w:rPr>
          <w:lang w:eastAsia="ru-RU"/>
        </w:rPr>
        <w:t>доброжелательностью и вежливостью работников организации, с которыми взаимодействовали в дистанционной форме</w:t>
      </w:r>
      <w:r w:rsidR="003722CB">
        <w:rPr>
          <w:lang w:eastAsia="ru-RU"/>
        </w:rPr>
        <w:t>.</w:t>
      </w:r>
    </w:p>
    <w:p w:rsidR="00DF7EF9" w:rsidRDefault="00B30874" w:rsidP="00EF0AF1">
      <w:pPr>
        <w:rPr>
          <w:lang w:eastAsia="ru-RU"/>
        </w:rPr>
      </w:pPr>
      <w:r>
        <w:rPr>
          <w:lang w:eastAsia="ru-RU"/>
        </w:rPr>
        <w:t>В таблице 17</w:t>
      </w:r>
      <w:r w:rsidR="00807E0E" w:rsidRPr="00807E0E">
        <w:rPr>
          <w:lang w:eastAsia="ru-RU"/>
        </w:rPr>
        <w:t xml:space="preserve"> показан рейтинг организаций по параметру оценки «Доля участников отношений, удовлетворенных доброжелательностью, вежливостью работников организации при использовании дистанционных форм взаимодействия», где видно, что наиб</w:t>
      </w:r>
      <w:r w:rsidR="007F481C">
        <w:rPr>
          <w:lang w:eastAsia="ru-RU"/>
        </w:rPr>
        <w:t>ольше</w:t>
      </w:r>
      <w:r w:rsidR="00290BD3">
        <w:rPr>
          <w:lang w:eastAsia="ru-RU"/>
        </w:rPr>
        <w:t>е количеств</w:t>
      </w:r>
      <w:r>
        <w:rPr>
          <w:lang w:eastAsia="ru-RU"/>
        </w:rPr>
        <w:t>о б</w:t>
      </w:r>
      <w:r w:rsidR="002B5418">
        <w:rPr>
          <w:lang w:eastAsia="ru-RU"/>
        </w:rPr>
        <w:t>аллов набрали 5 организаций</w:t>
      </w:r>
      <w:r w:rsidR="00807E0E" w:rsidRPr="00807E0E">
        <w:rPr>
          <w:lang w:eastAsia="ru-RU"/>
        </w:rPr>
        <w:t>.</w:t>
      </w:r>
      <w:r w:rsidR="00E67B70">
        <w:rPr>
          <w:lang w:eastAsia="ru-RU"/>
        </w:rPr>
        <w:t xml:space="preserve"> </w:t>
      </w:r>
    </w:p>
    <w:p w:rsidR="00E27C5E" w:rsidRDefault="007F481C" w:rsidP="00E1737A">
      <w:pPr>
        <w:pStyle w:val="a2"/>
        <w:rPr>
          <w:lang w:eastAsia="ru-RU"/>
        </w:rPr>
      </w:pPr>
      <w:r>
        <w:rPr>
          <w:lang w:eastAsia="ru-RU"/>
        </w:rPr>
        <w:t>Рейтинг</w:t>
      </w:r>
      <w:r w:rsidR="00E27C5E" w:rsidRPr="00E27C5E">
        <w:rPr>
          <w:lang w:eastAsia="ru-RU"/>
        </w:rPr>
        <w:t xml:space="preserve">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8775FB">
        <w:rPr>
          <w:lang w:eastAsia="ru-RU"/>
        </w:rPr>
        <w:t>области</w:t>
      </w:r>
      <w:r w:rsidR="00F02504">
        <w:rPr>
          <w:lang w:eastAsia="ru-RU"/>
        </w:rPr>
        <w:t xml:space="preserve"> по показателю</w:t>
      </w:r>
      <w:r w:rsidR="00EF10A4">
        <w:rPr>
          <w:lang w:eastAsia="ru-RU"/>
        </w:rPr>
        <w:t xml:space="preserve"> 4.3</w:t>
      </w:r>
      <w:r w:rsidR="00E27C5E" w:rsidRPr="00E27C5E">
        <w:rPr>
          <w:lang w:eastAsia="ru-RU"/>
        </w:rPr>
        <w:t xml:space="preserve"> «</w:t>
      </w:r>
      <w:r w:rsidR="00E1737A" w:rsidRPr="00E1737A">
        <w:rPr>
          <w:lang w:eastAsia="ru-RU"/>
        </w:rPr>
        <w:t>Доля получателей услуг, удовлетворенных доброжелательностью, вежливостью работников организации (учреждения)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получение консультации по оказываемым услугам и пр.)</w:t>
      </w:r>
      <w:r w:rsidR="00E27C5E" w:rsidRPr="00E27C5E">
        <w:rPr>
          <w:lang w:eastAsia="ru-RU"/>
        </w:rPr>
        <w:t>», балл</w:t>
      </w:r>
    </w:p>
    <w:tbl>
      <w:tblPr>
        <w:tblW w:w="9581" w:type="dxa"/>
        <w:tblLook w:val="04A0" w:firstRow="1" w:lastRow="0" w:firstColumn="1" w:lastColumn="0" w:noHBand="0" w:noVBand="1"/>
      </w:tblPr>
      <w:tblGrid>
        <w:gridCol w:w="1061"/>
        <w:gridCol w:w="7723"/>
        <w:gridCol w:w="797"/>
      </w:tblGrid>
      <w:tr w:rsidR="002B5418" w:rsidRPr="00EF0AF1" w:rsidTr="00EF0AF1">
        <w:trPr>
          <w:trHeight w:val="300"/>
          <w:tblHeader/>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723" w:type="dxa"/>
            <w:tcBorders>
              <w:top w:val="single" w:sz="4" w:space="0" w:color="auto"/>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797" w:type="dxa"/>
            <w:tcBorders>
              <w:top w:val="single" w:sz="4" w:space="0" w:color="auto"/>
              <w:left w:val="nil"/>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2B5418"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797"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797"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797"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797"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797"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2</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797"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99,1</w:t>
            </w:r>
          </w:p>
        </w:tc>
      </w:tr>
    </w:tbl>
    <w:p w:rsidR="00B30874" w:rsidRPr="00B30874" w:rsidRDefault="00B30874" w:rsidP="00B30874">
      <w:pPr>
        <w:rPr>
          <w:lang w:eastAsia="ru-RU"/>
        </w:rPr>
      </w:pPr>
    </w:p>
    <w:p w:rsidR="00415D68" w:rsidRDefault="00B30874" w:rsidP="007F481C">
      <w:pPr>
        <w:rPr>
          <w:lang w:eastAsia="ru-RU"/>
        </w:rPr>
      </w:pPr>
      <w:r>
        <w:rPr>
          <w:lang w:eastAsia="ru-RU"/>
        </w:rPr>
        <w:t>В таблице 18</w:t>
      </w:r>
      <w:r w:rsidR="003722CB">
        <w:rPr>
          <w:lang w:eastAsia="ru-RU"/>
        </w:rPr>
        <w:t xml:space="preserve"> показан рейтинг организаций по критерию </w:t>
      </w:r>
      <w:r w:rsidR="003722CB" w:rsidRPr="003722CB">
        <w:rPr>
          <w:lang w:eastAsia="ru-RU"/>
        </w:rPr>
        <w:t>«Доброжелательность, вежливость работников организации»</w:t>
      </w:r>
      <w:r w:rsidR="007F481C">
        <w:rPr>
          <w:lang w:eastAsia="ru-RU"/>
        </w:rPr>
        <w:t xml:space="preserve">. </w:t>
      </w:r>
      <w:r w:rsidR="006E7711">
        <w:rPr>
          <w:lang w:eastAsia="ru-RU"/>
        </w:rPr>
        <w:t>3</w:t>
      </w:r>
      <w:r>
        <w:rPr>
          <w:lang w:eastAsia="ru-RU"/>
        </w:rPr>
        <w:t xml:space="preserve"> организа</w:t>
      </w:r>
      <w:r w:rsidR="002B5418">
        <w:rPr>
          <w:lang w:eastAsia="ru-RU"/>
        </w:rPr>
        <w:t>ции</w:t>
      </w:r>
      <w:r w:rsidR="008775FB">
        <w:rPr>
          <w:lang w:eastAsia="ru-RU"/>
        </w:rPr>
        <w:t xml:space="preserve"> набрали 100,0 баллов.</w:t>
      </w:r>
    </w:p>
    <w:p w:rsidR="00415D68" w:rsidRDefault="007F481C" w:rsidP="00E1737A">
      <w:pPr>
        <w:pStyle w:val="a2"/>
        <w:rPr>
          <w:lang w:eastAsia="ru-RU"/>
        </w:rPr>
      </w:pPr>
      <w:r>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8775FB">
        <w:rPr>
          <w:lang w:eastAsia="ru-RU"/>
        </w:rPr>
        <w:t>области</w:t>
      </w:r>
      <w:r w:rsidR="00151794">
        <w:rPr>
          <w:lang w:eastAsia="ru-RU"/>
        </w:rPr>
        <w:t xml:space="preserve"> </w:t>
      </w:r>
      <w:r w:rsidR="00415D68">
        <w:rPr>
          <w:lang w:eastAsia="ru-RU"/>
        </w:rPr>
        <w:t>по критерию</w:t>
      </w:r>
      <w:r w:rsidR="00EF10A4">
        <w:rPr>
          <w:lang w:eastAsia="ru-RU"/>
        </w:rPr>
        <w:t xml:space="preserve"> К4</w:t>
      </w:r>
      <w:r w:rsidR="00415D68">
        <w:rPr>
          <w:lang w:eastAsia="ru-RU"/>
        </w:rPr>
        <w:t xml:space="preserve"> </w:t>
      </w:r>
      <w:r w:rsidR="00415D68" w:rsidRPr="00415D68">
        <w:rPr>
          <w:lang w:eastAsia="ru-RU"/>
        </w:rPr>
        <w:t>«</w:t>
      </w:r>
      <w:r w:rsidR="00E1737A">
        <w:rPr>
          <w:lang w:eastAsia="ru-RU"/>
        </w:rPr>
        <w:t>Д</w:t>
      </w:r>
      <w:r w:rsidR="00E1737A" w:rsidRPr="00E1737A">
        <w:rPr>
          <w:lang w:eastAsia="ru-RU"/>
        </w:rPr>
        <w:t>оброжелательность, вежливость работников организации (учреждения)</w:t>
      </w:r>
      <w:r w:rsidR="00415D68" w:rsidRPr="00415D68">
        <w:rPr>
          <w:lang w:eastAsia="ru-RU"/>
        </w:rPr>
        <w:t>»</w:t>
      </w:r>
      <w:r w:rsidR="00415D68">
        <w:rPr>
          <w:lang w:eastAsia="ru-RU"/>
        </w:rPr>
        <w:t>, балл</w:t>
      </w:r>
    </w:p>
    <w:tbl>
      <w:tblPr>
        <w:tblW w:w="9586" w:type="dxa"/>
        <w:tblLook w:val="04A0" w:firstRow="1" w:lastRow="0" w:firstColumn="1" w:lastColumn="0" w:noHBand="0" w:noVBand="1"/>
      </w:tblPr>
      <w:tblGrid>
        <w:gridCol w:w="1061"/>
        <w:gridCol w:w="7723"/>
        <w:gridCol w:w="802"/>
      </w:tblGrid>
      <w:tr w:rsidR="002B5418" w:rsidRPr="00EF0AF1" w:rsidTr="00EF0AF1">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723" w:type="dxa"/>
            <w:tcBorders>
              <w:top w:val="single" w:sz="4" w:space="0" w:color="auto"/>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802" w:type="dxa"/>
            <w:tcBorders>
              <w:top w:val="single" w:sz="4" w:space="0" w:color="auto"/>
              <w:left w:val="nil"/>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2B5418" w:rsidRPr="00EF0AF1" w:rsidTr="00EF0AF1">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2</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99,5</w:t>
            </w:r>
          </w:p>
        </w:tc>
      </w:tr>
      <w:tr w:rsidR="002B5418"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3</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99,2</w:t>
            </w:r>
          </w:p>
        </w:tc>
      </w:tr>
      <w:tr w:rsidR="002B5418" w:rsidRPr="00EF0AF1" w:rsidTr="00EF0AF1">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4</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98,5</w:t>
            </w:r>
          </w:p>
        </w:tc>
      </w:tr>
    </w:tbl>
    <w:p w:rsidR="007F481C" w:rsidRPr="007F481C" w:rsidRDefault="007F481C" w:rsidP="007F481C">
      <w:pPr>
        <w:rPr>
          <w:lang w:eastAsia="ru-RU"/>
        </w:rPr>
      </w:pPr>
    </w:p>
    <w:p w:rsidR="000663DF" w:rsidRDefault="000663DF" w:rsidP="000663DF">
      <w:pPr>
        <w:pStyle w:val="1"/>
        <w:rPr>
          <w:lang w:eastAsia="ru-RU"/>
        </w:rPr>
      </w:pPr>
      <w:bookmarkStart w:id="6" w:name="_Toc213435891"/>
      <w:r>
        <w:rPr>
          <w:lang w:eastAsia="ru-RU"/>
        </w:rPr>
        <w:t>К</w:t>
      </w:r>
      <w:r w:rsidRPr="000663DF">
        <w:rPr>
          <w:lang w:eastAsia="ru-RU"/>
        </w:rPr>
        <w:t>ритерий «Удовлетворенность условиями оказания услуг»</w:t>
      </w:r>
      <w:bookmarkEnd w:id="6"/>
    </w:p>
    <w:p w:rsidR="000663DF" w:rsidRDefault="000663DF" w:rsidP="000663DF">
      <w:pPr>
        <w:rPr>
          <w:lang w:eastAsia="ru-RU"/>
        </w:rPr>
      </w:pPr>
      <w:r>
        <w:rPr>
          <w:lang w:eastAsia="ru-RU"/>
        </w:rPr>
        <w:t>Показатель «Удовлетворенность условиями оказания услуг» оценивается по мнению получателей услуг:</w:t>
      </w:r>
    </w:p>
    <w:p w:rsidR="000663DF" w:rsidRDefault="000663DF" w:rsidP="00A04873">
      <w:pPr>
        <w:pStyle w:val="ae"/>
        <w:numPr>
          <w:ilvl w:val="1"/>
          <w:numId w:val="9"/>
        </w:numPr>
        <w:ind w:left="993"/>
        <w:rPr>
          <w:lang w:eastAsia="ru-RU"/>
        </w:rPr>
      </w:pPr>
      <w:r>
        <w:rPr>
          <w:lang w:eastAsia="ru-RU"/>
        </w:rPr>
        <w:t xml:space="preserve">Готовность получателей услуг </w:t>
      </w:r>
      <w:r w:rsidRPr="000663DF">
        <w:rPr>
          <w:lang w:eastAsia="ru-RU"/>
        </w:rPr>
        <w:t>рекомендовать организацию родственникам и знакомым</w:t>
      </w:r>
      <w:r>
        <w:rPr>
          <w:lang w:eastAsia="ru-RU"/>
        </w:rPr>
        <w:t>.</w:t>
      </w:r>
    </w:p>
    <w:p w:rsidR="000663DF" w:rsidRDefault="000663DF" w:rsidP="00A04873">
      <w:pPr>
        <w:pStyle w:val="ae"/>
        <w:numPr>
          <w:ilvl w:val="1"/>
          <w:numId w:val="9"/>
        </w:numPr>
        <w:ind w:left="993"/>
        <w:rPr>
          <w:lang w:eastAsia="ru-RU"/>
        </w:rPr>
      </w:pPr>
      <w:r>
        <w:rPr>
          <w:lang w:eastAsia="ru-RU"/>
        </w:rPr>
        <w:t xml:space="preserve">Удовлетворенность </w:t>
      </w:r>
      <w:r w:rsidR="00BB148D" w:rsidRPr="00BB148D">
        <w:rPr>
          <w:lang w:eastAsia="ru-RU"/>
        </w:rPr>
        <w:t xml:space="preserve">организационными условиями оказания услуг </w:t>
      </w:r>
      <w:r w:rsidR="00274988">
        <w:rPr>
          <w:lang w:eastAsia="ru-RU"/>
        </w:rPr>
        <w:t>–</w:t>
      </w:r>
      <w:r w:rsidR="00BB148D" w:rsidRPr="00BB148D">
        <w:rPr>
          <w:lang w:eastAsia="ru-RU"/>
        </w:rPr>
        <w:t xml:space="preserve"> графиком работы организации (учреждения) (подразделения, отдельных специалистов, графиком прихода социального работника на дом и др.)</w:t>
      </w:r>
      <w:r>
        <w:rPr>
          <w:lang w:eastAsia="ru-RU"/>
        </w:rPr>
        <w:t>.</w:t>
      </w:r>
    </w:p>
    <w:p w:rsidR="000663DF" w:rsidRDefault="000663DF" w:rsidP="00A04873">
      <w:pPr>
        <w:pStyle w:val="ae"/>
        <w:numPr>
          <w:ilvl w:val="1"/>
          <w:numId w:val="9"/>
        </w:numPr>
        <w:ind w:left="993"/>
        <w:rPr>
          <w:lang w:eastAsia="ru-RU"/>
        </w:rPr>
      </w:pPr>
      <w:r w:rsidRPr="000663DF">
        <w:rPr>
          <w:lang w:eastAsia="ru-RU"/>
        </w:rPr>
        <w:t xml:space="preserve">Удовлетворенность </w:t>
      </w:r>
      <w:r>
        <w:rPr>
          <w:lang w:eastAsia="ru-RU"/>
        </w:rPr>
        <w:t xml:space="preserve">получателей услуг </w:t>
      </w:r>
      <w:r w:rsidR="00BB148D" w:rsidRPr="00BB148D">
        <w:rPr>
          <w:lang w:eastAsia="ru-RU"/>
        </w:rPr>
        <w:t>в целом условиями оказания услуг в организации (учреждении)</w:t>
      </w:r>
      <w:r>
        <w:rPr>
          <w:lang w:eastAsia="ru-RU"/>
        </w:rPr>
        <w:t>.</w:t>
      </w:r>
    </w:p>
    <w:p w:rsidR="00EF0AF1" w:rsidRDefault="002B5418" w:rsidP="00786422">
      <w:pPr>
        <w:rPr>
          <w:lang w:eastAsia="ru-RU"/>
        </w:rPr>
      </w:pPr>
      <w:r>
        <w:rPr>
          <w:lang w:eastAsia="ru-RU"/>
        </w:rPr>
        <w:t>99,7</w:t>
      </w:r>
      <w:r w:rsidR="000663DF">
        <w:rPr>
          <w:lang w:eastAsia="ru-RU"/>
        </w:rPr>
        <w:t>% респондентов готовы рекомендовать организацию.</w:t>
      </w:r>
      <w:r>
        <w:rPr>
          <w:lang w:eastAsia="ru-RU"/>
        </w:rPr>
        <w:t xml:space="preserve"> 3</w:t>
      </w:r>
      <w:r w:rsidR="00B30874">
        <w:rPr>
          <w:lang w:eastAsia="ru-RU"/>
        </w:rPr>
        <w:t xml:space="preserve"> организации набрали </w:t>
      </w:r>
      <w:r>
        <w:rPr>
          <w:lang w:eastAsia="ru-RU"/>
        </w:rPr>
        <w:t xml:space="preserve">                </w:t>
      </w:r>
      <w:r w:rsidR="00B30874">
        <w:rPr>
          <w:lang w:eastAsia="ru-RU"/>
        </w:rPr>
        <w:t>100,0 баллов.</w:t>
      </w:r>
    </w:p>
    <w:p w:rsidR="00654365" w:rsidRDefault="005C4210" w:rsidP="00E1737A">
      <w:pPr>
        <w:pStyle w:val="a2"/>
        <w:rPr>
          <w:lang w:eastAsia="ru-RU"/>
        </w:rPr>
      </w:pPr>
      <w:r w:rsidRPr="005C4210">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8775FB">
        <w:rPr>
          <w:lang w:eastAsia="ru-RU"/>
        </w:rPr>
        <w:t>области</w:t>
      </w:r>
      <w:r w:rsidR="00F02504">
        <w:rPr>
          <w:lang w:eastAsia="ru-RU"/>
        </w:rPr>
        <w:t xml:space="preserve"> по показателю</w:t>
      </w:r>
      <w:r w:rsidR="00EF10A4">
        <w:rPr>
          <w:lang w:eastAsia="ru-RU"/>
        </w:rPr>
        <w:t xml:space="preserve"> 5.1</w:t>
      </w:r>
      <w:r w:rsidRPr="005C4210">
        <w:rPr>
          <w:lang w:eastAsia="ru-RU"/>
        </w:rPr>
        <w:t xml:space="preserve"> «</w:t>
      </w:r>
      <w:r w:rsidR="00E1737A" w:rsidRPr="00E1737A">
        <w:rPr>
          <w:lang w:eastAsia="ru-RU"/>
        </w:rPr>
        <w:t>Доля получателей услуг, которые готовы рекомендовать организацию (учреждение) родственникам и знакомым (могли бы ее рекомендовать, если бы была возможность выбора организации (учреждения)</w:t>
      </w:r>
      <w:r w:rsidRPr="005C4210">
        <w:rPr>
          <w:lang w:eastAsia="ru-RU"/>
        </w:rPr>
        <w:t>», балл</w:t>
      </w:r>
    </w:p>
    <w:tbl>
      <w:tblPr>
        <w:tblW w:w="9554" w:type="dxa"/>
        <w:tblLook w:val="04A0" w:firstRow="1" w:lastRow="0" w:firstColumn="1" w:lastColumn="0" w:noHBand="0" w:noVBand="1"/>
      </w:tblPr>
      <w:tblGrid>
        <w:gridCol w:w="1061"/>
        <w:gridCol w:w="7581"/>
        <w:gridCol w:w="912"/>
      </w:tblGrid>
      <w:tr w:rsidR="002B5418" w:rsidRPr="00EF0AF1" w:rsidTr="00423A23">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Место в рейтинге</w:t>
            </w:r>
          </w:p>
        </w:tc>
        <w:tc>
          <w:tcPr>
            <w:tcW w:w="7581" w:type="dxa"/>
            <w:tcBorders>
              <w:top w:val="single" w:sz="4" w:space="0" w:color="auto"/>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Наименование организации</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Балл</w:t>
            </w:r>
          </w:p>
        </w:tc>
      </w:tr>
      <w:tr w:rsidR="002B5418" w:rsidRPr="00EF0AF1" w:rsidTr="00423A23">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1</w:t>
            </w:r>
          </w:p>
        </w:tc>
        <w:tc>
          <w:tcPr>
            <w:tcW w:w="7581"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«Лесниковский дом - интернат»</w:t>
            </w:r>
          </w:p>
        </w:tc>
        <w:tc>
          <w:tcPr>
            <w:tcW w:w="912"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423A23">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581"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10»</w:t>
            </w:r>
          </w:p>
        </w:tc>
        <w:tc>
          <w:tcPr>
            <w:tcW w:w="912"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423A23">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EF0AF1" w:rsidRDefault="002B5418" w:rsidP="002B5418">
            <w:pPr>
              <w:spacing w:after="0"/>
              <w:ind w:firstLine="0"/>
              <w:jc w:val="left"/>
              <w:rPr>
                <w:rFonts w:eastAsia="Times New Roman" w:cs="Times New Roman"/>
                <w:color w:val="000000"/>
                <w:sz w:val="22"/>
                <w:lang w:eastAsia="ru-RU"/>
              </w:rPr>
            </w:pPr>
          </w:p>
        </w:tc>
        <w:tc>
          <w:tcPr>
            <w:tcW w:w="7581"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11»</w:t>
            </w:r>
          </w:p>
        </w:tc>
        <w:tc>
          <w:tcPr>
            <w:tcW w:w="912"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100,0</w:t>
            </w:r>
          </w:p>
        </w:tc>
      </w:tr>
      <w:tr w:rsidR="002B5418" w:rsidRPr="00EF0AF1" w:rsidTr="00423A23">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2</w:t>
            </w:r>
          </w:p>
        </w:tc>
        <w:tc>
          <w:tcPr>
            <w:tcW w:w="7581"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«Геронтологический центр «Спутник»</w:t>
            </w:r>
          </w:p>
        </w:tc>
        <w:tc>
          <w:tcPr>
            <w:tcW w:w="912"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99,4</w:t>
            </w:r>
          </w:p>
        </w:tc>
      </w:tr>
      <w:tr w:rsidR="002B5418" w:rsidRPr="00EF0AF1" w:rsidTr="00423A23">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3</w:t>
            </w:r>
          </w:p>
        </w:tc>
        <w:tc>
          <w:tcPr>
            <w:tcW w:w="7581"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«Центр социального обслуживания № 2»</w:t>
            </w:r>
          </w:p>
        </w:tc>
        <w:tc>
          <w:tcPr>
            <w:tcW w:w="912"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99,0</w:t>
            </w:r>
          </w:p>
        </w:tc>
      </w:tr>
      <w:tr w:rsidR="002B5418" w:rsidRPr="00EF0AF1" w:rsidTr="00423A23">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EF0AF1" w:rsidRDefault="002B5418" w:rsidP="002B5418">
            <w:pPr>
              <w:spacing w:after="0"/>
              <w:ind w:firstLine="0"/>
              <w:jc w:val="center"/>
              <w:rPr>
                <w:rFonts w:eastAsia="Times New Roman" w:cs="Times New Roman"/>
                <w:color w:val="000000"/>
                <w:sz w:val="22"/>
                <w:lang w:eastAsia="ru-RU"/>
              </w:rPr>
            </w:pPr>
            <w:r w:rsidRPr="00EF0AF1">
              <w:rPr>
                <w:rFonts w:eastAsia="Times New Roman" w:cs="Times New Roman"/>
                <w:color w:val="000000"/>
                <w:sz w:val="22"/>
                <w:lang w:eastAsia="ru-RU"/>
              </w:rPr>
              <w:t>4</w:t>
            </w:r>
          </w:p>
        </w:tc>
        <w:tc>
          <w:tcPr>
            <w:tcW w:w="7581" w:type="dxa"/>
            <w:tcBorders>
              <w:top w:val="nil"/>
              <w:left w:val="nil"/>
              <w:bottom w:val="single" w:sz="4" w:space="0" w:color="auto"/>
              <w:right w:val="single" w:sz="4" w:space="0" w:color="auto"/>
            </w:tcBorders>
            <w:shd w:val="clear" w:color="000000" w:fill="FFFFFF"/>
            <w:vAlign w:val="center"/>
            <w:hideMark/>
          </w:tcPr>
          <w:p w:rsidR="002B5418" w:rsidRPr="00EF0AF1" w:rsidRDefault="002B5418" w:rsidP="002B5418">
            <w:pPr>
              <w:spacing w:after="0"/>
              <w:ind w:firstLine="0"/>
              <w:jc w:val="left"/>
              <w:rPr>
                <w:rFonts w:eastAsia="Times New Roman" w:cs="Times New Roman"/>
                <w:color w:val="000000"/>
                <w:sz w:val="22"/>
                <w:lang w:eastAsia="ru-RU"/>
              </w:rPr>
            </w:pPr>
            <w:r w:rsidRPr="00EF0AF1">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912" w:type="dxa"/>
            <w:tcBorders>
              <w:top w:val="nil"/>
              <w:left w:val="nil"/>
              <w:bottom w:val="single" w:sz="4" w:space="0" w:color="auto"/>
              <w:right w:val="single" w:sz="4" w:space="0" w:color="auto"/>
            </w:tcBorders>
            <w:shd w:val="clear" w:color="000000" w:fill="FFFFFF"/>
            <w:noWrap/>
            <w:vAlign w:val="bottom"/>
            <w:hideMark/>
          </w:tcPr>
          <w:p w:rsidR="002B5418" w:rsidRPr="00EF0AF1" w:rsidRDefault="002B5418" w:rsidP="002B5418">
            <w:pPr>
              <w:spacing w:after="0"/>
              <w:ind w:firstLine="0"/>
              <w:jc w:val="right"/>
              <w:rPr>
                <w:rFonts w:eastAsia="Times New Roman" w:cs="Times New Roman"/>
                <w:color w:val="000000"/>
                <w:sz w:val="22"/>
                <w:lang w:eastAsia="ru-RU"/>
              </w:rPr>
            </w:pPr>
            <w:r w:rsidRPr="00EF0AF1">
              <w:rPr>
                <w:rFonts w:eastAsia="Times New Roman" w:cs="Times New Roman"/>
                <w:color w:val="000000"/>
                <w:sz w:val="22"/>
                <w:lang w:eastAsia="ru-RU"/>
              </w:rPr>
              <w:t>98,1</w:t>
            </w:r>
          </w:p>
        </w:tc>
      </w:tr>
    </w:tbl>
    <w:p w:rsidR="00DF7EF9" w:rsidRDefault="00DF7EF9" w:rsidP="00B30874">
      <w:pPr>
        <w:rPr>
          <w:lang w:eastAsia="ru-RU"/>
        </w:rPr>
      </w:pPr>
    </w:p>
    <w:p w:rsidR="00D74FC3" w:rsidRDefault="000663DF" w:rsidP="00B30874">
      <w:pPr>
        <w:rPr>
          <w:lang w:eastAsia="ru-RU"/>
        </w:rPr>
      </w:pPr>
      <w:r>
        <w:rPr>
          <w:lang w:eastAsia="ru-RU"/>
        </w:rPr>
        <w:t xml:space="preserve">При </w:t>
      </w:r>
      <w:r w:rsidR="0037102F">
        <w:rPr>
          <w:lang w:eastAsia="ru-RU"/>
        </w:rPr>
        <w:t>ответе на вопрос «</w:t>
      </w:r>
      <w:r w:rsidR="0037102F" w:rsidRPr="0037102F">
        <w:rPr>
          <w:lang w:eastAsia="ru-RU"/>
        </w:rPr>
        <w:t>Удовлетворены ли Вы организационными условиями предоставления услуг (графиком работы организации, навигацией внутри организации)</w:t>
      </w:r>
      <w:r w:rsidR="00654365">
        <w:rPr>
          <w:lang w:eastAsia="ru-RU"/>
        </w:rPr>
        <w:t>?»</w:t>
      </w:r>
      <w:r w:rsidR="002B5418">
        <w:rPr>
          <w:lang w:eastAsia="ru-RU"/>
        </w:rPr>
        <w:t xml:space="preserve"> 99,8</w:t>
      </w:r>
      <w:r w:rsidR="0037102F">
        <w:rPr>
          <w:lang w:eastAsia="ru-RU"/>
        </w:rPr>
        <w:t>% респонденто</w:t>
      </w:r>
      <w:r w:rsidR="00A66BC4">
        <w:rPr>
          <w:lang w:eastAsia="ru-RU"/>
        </w:rPr>
        <w:t>в</w:t>
      </w:r>
      <w:r w:rsidR="009F612E">
        <w:rPr>
          <w:lang w:eastAsia="ru-RU"/>
        </w:rPr>
        <w:t xml:space="preserve"> </w:t>
      </w:r>
      <w:r w:rsidR="00292C9E">
        <w:rPr>
          <w:lang w:eastAsia="ru-RU"/>
        </w:rPr>
        <w:t>ответили, что удовлетворены</w:t>
      </w:r>
      <w:r w:rsidR="00415D68">
        <w:rPr>
          <w:lang w:eastAsia="ru-RU"/>
        </w:rPr>
        <w:t>.</w:t>
      </w:r>
      <w:r w:rsidR="002B5418">
        <w:rPr>
          <w:lang w:eastAsia="ru-RU"/>
        </w:rPr>
        <w:t xml:space="preserve"> 2</w:t>
      </w:r>
      <w:r w:rsidR="00B30874">
        <w:rPr>
          <w:lang w:eastAsia="ru-RU"/>
        </w:rPr>
        <w:t xml:space="preserve"> организации</w:t>
      </w:r>
      <w:r w:rsidR="00847D46">
        <w:rPr>
          <w:lang w:eastAsia="ru-RU"/>
        </w:rPr>
        <w:t xml:space="preserve"> набрали 100,0 баллов.</w:t>
      </w:r>
    </w:p>
    <w:p w:rsidR="00D74FC3" w:rsidRDefault="00D74FC3" w:rsidP="00E1737A">
      <w:pPr>
        <w:pStyle w:val="a2"/>
        <w:rPr>
          <w:lang w:eastAsia="ru-RU"/>
        </w:rPr>
      </w:pPr>
      <w:r w:rsidRPr="00D74FC3">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8775FB">
        <w:rPr>
          <w:lang w:eastAsia="ru-RU"/>
        </w:rPr>
        <w:t>области</w:t>
      </w:r>
      <w:r w:rsidR="00F02504">
        <w:rPr>
          <w:lang w:eastAsia="ru-RU"/>
        </w:rPr>
        <w:t xml:space="preserve"> по показателю</w:t>
      </w:r>
      <w:r w:rsidR="005029F8">
        <w:rPr>
          <w:lang w:eastAsia="ru-RU"/>
        </w:rPr>
        <w:t xml:space="preserve"> 5.2</w:t>
      </w:r>
      <w:r w:rsidRPr="00D74FC3">
        <w:rPr>
          <w:lang w:eastAsia="ru-RU"/>
        </w:rPr>
        <w:t xml:space="preserve"> «</w:t>
      </w:r>
      <w:r w:rsidR="00E1737A" w:rsidRPr="00E1737A">
        <w:rPr>
          <w:lang w:eastAsia="ru-RU"/>
        </w:rPr>
        <w:t>Доля получателей услуг, удовлетворенных организационными условиями оказания услуг - графиком работы организации (учреждения) (подразделения, отдельных специалистов, графиком прихода социального работника на дом и др.)</w:t>
      </w:r>
      <w:r>
        <w:rPr>
          <w:lang w:eastAsia="ru-RU"/>
        </w:rPr>
        <w:t>», балл</w:t>
      </w:r>
    </w:p>
    <w:tbl>
      <w:tblPr>
        <w:tblW w:w="9679" w:type="dxa"/>
        <w:tblLook w:val="04A0" w:firstRow="1" w:lastRow="0" w:firstColumn="1" w:lastColumn="0" w:noHBand="0" w:noVBand="1"/>
      </w:tblPr>
      <w:tblGrid>
        <w:gridCol w:w="1061"/>
        <w:gridCol w:w="7865"/>
        <w:gridCol w:w="753"/>
      </w:tblGrid>
      <w:tr w:rsidR="002B5418" w:rsidRPr="00423A23" w:rsidTr="00423A23">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Место в рейтинге</w:t>
            </w:r>
          </w:p>
        </w:tc>
        <w:tc>
          <w:tcPr>
            <w:tcW w:w="7865" w:type="dxa"/>
            <w:tcBorders>
              <w:top w:val="single" w:sz="4" w:space="0" w:color="auto"/>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Наименование организации</w:t>
            </w:r>
          </w:p>
        </w:tc>
        <w:tc>
          <w:tcPr>
            <w:tcW w:w="753" w:type="dxa"/>
            <w:tcBorders>
              <w:top w:val="single" w:sz="4" w:space="0" w:color="auto"/>
              <w:left w:val="nil"/>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Балл</w:t>
            </w:r>
          </w:p>
        </w:tc>
      </w:tr>
      <w:tr w:rsidR="002B5418" w:rsidRPr="00423A23" w:rsidTr="00423A23">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1</w:t>
            </w:r>
          </w:p>
        </w:tc>
        <w:tc>
          <w:tcPr>
            <w:tcW w:w="7865"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«Лесниковский дом - интернат»</w:t>
            </w:r>
          </w:p>
        </w:tc>
        <w:tc>
          <w:tcPr>
            <w:tcW w:w="753"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100,0</w:t>
            </w:r>
          </w:p>
        </w:tc>
      </w:tr>
      <w:tr w:rsidR="002B5418" w:rsidRPr="00423A23" w:rsidTr="00423A23">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423A23" w:rsidRDefault="002B5418" w:rsidP="002B5418">
            <w:pPr>
              <w:spacing w:after="0"/>
              <w:ind w:firstLine="0"/>
              <w:jc w:val="left"/>
              <w:rPr>
                <w:rFonts w:eastAsia="Times New Roman" w:cs="Times New Roman"/>
                <w:color w:val="000000"/>
                <w:sz w:val="22"/>
                <w:lang w:eastAsia="ru-RU"/>
              </w:rPr>
            </w:pPr>
          </w:p>
        </w:tc>
        <w:tc>
          <w:tcPr>
            <w:tcW w:w="7865"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11»</w:t>
            </w:r>
          </w:p>
        </w:tc>
        <w:tc>
          <w:tcPr>
            <w:tcW w:w="753"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100,0</w:t>
            </w:r>
          </w:p>
        </w:tc>
      </w:tr>
      <w:tr w:rsidR="002B5418" w:rsidRPr="00423A23" w:rsidTr="00423A23">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2</w:t>
            </w:r>
          </w:p>
        </w:tc>
        <w:tc>
          <w:tcPr>
            <w:tcW w:w="7865"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10»</w:t>
            </w:r>
          </w:p>
        </w:tc>
        <w:tc>
          <w:tcPr>
            <w:tcW w:w="753"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99,8</w:t>
            </w:r>
          </w:p>
        </w:tc>
      </w:tr>
      <w:tr w:rsidR="002B5418" w:rsidRPr="00423A23" w:rsidTr="00423A23">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3</w:t>
            </w:r>
          </w:p>
        </w:tc>
        <w:tc>
          <w:tcPr>
            <w:tcW w:w="7865"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2»</w:t>
            </w:r>
          </w:p>
        </w:tc>
        <w:tc>
          <w:tcPr>
            <w:tcW w:w="753"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99,7</w:t>
            </w:r>
          </w:p>
        </w:tc>
      </w:tr>
      <w:tr w:rsidR="002B5418" w:rsidRPr="00423A23" w:rsidTr="00423A23">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4</w:t>
            </w:r>
          </w:p>
        </w:tc>
        <w:tc>
          <w:tcPr>
            <w:tcW w:w="7865"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«Геронтологический центр «Спутник»</w:t>
            </w:r>
          </w:p>
        </w:tc>
        <w:tc>
          <w:tcPr>
            <w:tcW w:w="753"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99,4</w:t>
            </w:r>
          </w:p>
        </w:tc>
      </w:tr>
      <w:tr w:rsidR="002B5418" w:rsidRPr="00423A23" w:rsidTr="00423A23">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5</w:t>
            </w:r>
          </w:p>
        </w:tc>
        <w:tc>
          <w:tcPr>
            <w:tcW w:w="7865"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753"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98,1</w:t>
            </w:r>
          </w:p>
        </w:tc>
      </w:tr>
    </w:tbl>
    <w:p w:rsidR="00DF7EF9" w:rsidRDefault="00DF7EF9" w:rsidP="00836D45">
      <w:pPr>
        <w:rPr>
          <w:lang w:eastAsia="ru-RU"/>
        </w:rPr>
      </w:pPr>
    </w:p>
    <w:p w:rsidR="00DF7EF9" w:rsidRPr="00836D45" w:rsidRDefault="0037102F" w:rsidP="00423A23">
      <w:pPr>
        <w:rPr>
          <w:lang w:eastAsia="ru-RU"/>
        </w:rPr>
      </w:pPr>
      <w:r>
        <w:rPr>
          <w:lang w:eastAsia="ru-RU"/>
        </w:rPr>
        <w:t>В</w:t>
      </w:r>
      <w:r w:rsidRPr="0037102F">
        <w:rPr>
          <w:lang w:eastAsia="ru-RU"/>
        </w:rPr>
        <w:t xml:space="preserve"> целом условиями оказания услуг организации</w:t>
      </w:r>
      <w:r w:rsidR="00836D45">
        <w:rPr>
          <w:lang w:eastAsia="ru-RU"/>
        </w:rPr>
        <w:t xml:space="preserve"> удовлет</w:t>
      </w:r>
      <w:r w:rsidR="002B5418">
        <w:rPr>
          <w:lang w:eastAsia="ru-RU"/>
        </w:rPr>
        <w:t>ворены 99,9</w:t>
      </w:r>
      <w:r w:rsidR="00836D45">
        <w:rPr>
          <w:lang w:eastAsia="ru-RU"/>
        </w:rPr>
        <w:t>% получателей услуг</w:t>
      </w:r>
      <w:r w:rsidR="00415D68">
        <w:rPr>
          <w:lang w:eastAsia="ru-RU"/>
        </w:rPr>
        <w:t>.</w:t>
      </w:r>
      <w:r w:rsidR="002B5418">
        <w:rPr>
          <w:lang w:eastAsia="ru-RU"/>
        </w:rPr>
        <w:t xml:space="preserve"> 4</w:t>
      </w:r>
      <w:r w:rsidR="00182193">
        <w:rPr>
          <w:lang w:eastAsia="ru-RU"/>
        </w:rPr>
        <w:t xml:space="preserve"> организации набрали 100,0 баллов.</w:t>
      </w:r>
    </w:p>
    <w:p w:rsidR="00D74FC3" w:rsidRDefault="008D0BD3" w:rsidP="00E1737A">
      <w:pPr>
        <w:pStyle w:val="a2"/>
        <w:rPr>
          <w:lang w:eastAsia="ru-RU"/>
        </w:rPr>
      </w:pPr>
      <w:r w:rsidRPr="008D0BD3">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065B51">
        <w:rPr>
          <w:lang w:eastAsia="ru-RU"/>
        </w:rPr>
        <w:t>области</w:t>
      </w:r>
      <w:r w:rsidRPr="008D0BD3">
        <w:rPr>
          <w:lang w:eastAsia="ru-RU"/>
        </w:rPr>
        <w:t xml:space="preserve"> по </w:t>
      </w:r>
      <w:r w:rsidR="005029F8">
        <w:rPr>
          <w:lang w:eastAsia="ru-RU"/>
        </w:rPr>
        <w:t>показателю 5.3</w:t>
      </w:r>
      <w:r w:rsidRPr="008D0BD3">
        <w:rPr>
          <w:lang w:eastAsia="ru-RU"/>
        </w:rPr>
        <w:t xml:space="preserve"> «</w:t>
      </w:r>
      <w:r w:rsidR="00E1737A" w:rsidRPr="00E1737A">
        <w:rPr>
          <w:lang w:eastAsia="ru-RU"/>
        </w:rPr>
        <w:t>Доля получателей услуг, удовлетворенных в целом условиями оказания услуг в организации (учреждении)</w:t>
      </w:r>
      <w:r w:rsidRPr="008D0BD3">
        <w:rPr>
          <w:lang w:eastAsia="ru-RU"/>
        </w:rPr>
        <w:t>», балл</w:t>
      </w:r>
    </w:p>
    <w:tbl>
      <w:tblPr>
        <w:tblW w:w="9588" w:type="dxa"/>
        <w:tblLook w:val="04A0" w:firstRow="1" w:lastRow="0" w:firstColumn="1" w:lastColumn="0" w:noHBand="0" w:noVBand="1"/>
      </w:tblPr>
      <w:tblGrid>
        <w:gridCol w:w="1061"/>
        <w:gridCol w:w="7723"/>
        <w:gridCol w:w="804"/>
      </w:tblGrid>
      <w:tr w:rsidR="002B5418" w:rsidRPr="00423A23" w:rsidTr="00786422">
        <w:trPr>
          <w:trHeight w:val="300"/>
          <w:tblHeader/>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Место в рейтинге</w:t>
            </w:r>
          </w:p>
        </w:tc>
        <w:tc>
          <w:tcPr>
            <w:tcW w:w="7723" w:type="dxa"/>
            <w:tcBorders>
              <w:top w:val="single" w:sz="4" w:space="0" w:color="auto"/>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Наименование организации</w:t>
            </w:r>
          </w:p>
        </w:tc>
        <w:tc>
          <w:tcPr>
            <w:tcW w:w="804" w:type="dxa"/>
            <w:tcBorders>
              <w:top w:val="single" w:sz="4" w:space="0" w:color="auto"/>
              <w:left w:val="nil"/>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Балл</w:t>
            </w:r>
          </w:p>
        </w:tc>
      </w:tr>
      <w:tr w:rsidR="002B5418" w:rsidRPr="00423A23" w:rsidTr="00786422">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1</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«Геронтологический центр «Спутник»</w:t>
            </w:r>
          </w:p>
        </w:tc>
        <w:tc>
          <w:tcPr>
            <w:tcW w:w="804"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100,0</w:t>
            </w:r>
          </w:p>
        </w:tc>
      </w:tr>
      <w:tr w:rsidR="002B5418" w:rsidRPr="00423A23" w:rsidTr="00786422">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423A23"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«Лесниковский дом - интернат»</w:t>
            </w:r>
          </w:p>
        </w:tc>
        <w:tc>
          <w:tcPr>
            <w:tcW w:w="804"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100,0</w:t>
            </w:r>
          </w:p>
        </w:tc>
      </w:tr>
      <w:tr w:rsidR="002B5418" w:rsidRPr="00423A23" w:rsidTr="00786422">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423A23"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10»</w:t>
            </w:r>
          </w:p>
        </w:tc>
        <w:tc>
          <w:tcPr>
            <w:tcW w:w="804"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100,0</w:t>
            </w:r>
          </w:p>
        </w:tc>
      </w:tr>
      <w:tr w:rsidR="002B5418" w:rsidRPr="00423A23" w:rsidTr="00786422">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423A23"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11»</w:t>
            </w:r>
          </w:p>
        </w:tc>
        <w:tc>
          <w:tcPr>
            <w:tcW w:w="804"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100,0</w:t>
            </w:r>
          </w:p>
        </w:tc>
      </w:tr>
      <w:tr w:rsidR="002B5418" w:rsidRPr="00423A23" w:rsidTr="00786422">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2</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2»</w:t>
            </w:r>
          </w:p>
        </w:tc>
        <w:tc>
          <w:tcPr>
            <w:tcW w:w="804"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99,7</w:t>
            </w:r>
          </w:p>
        </w:tc>
      </w:tr>
      <w:tr w:rsidR="002B5418" w:rsidRPr="00423A23" w:rsidTr="00786422">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3</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804"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98,1</w:t>
            </w:r>
          </w:p>
        </w:tc>
      </w:tr>
    </w:tbl>
    <w:p w:rsidR="00DF7EF9" w:rsidRDefault="00DF7EF9" w:rsidP="00B45C12">
      <w:pPr>
        <w:rPr>
          <w:lang w:eastAsia="ru-RU"/>
        </w:rPr>
      </w:pPr>
    </w:p>
    <w:p w:rsidR="00AA7410" w:rsidRDefault="00182193" w:rsidP="00B45C12">
      <w:pPr>
        <w:rPr>
          <w:lang w:eastAsia="ru-RU"/>
        </w:rPr>
      </w:pPr>
      <w:r>
        <w:rPr>
          <w:lang w:eastAsia="ru-RU"/>
        </w:rPr>
        <w:t>В таблице 22</w:t>
      </w:r>
      <w:r w:rsidR="00415D68">
        <w:rPr>
          <w:lang w:eastAsia="ru-RU"/>
        </w:rPr>
        <w:t xml:space="preserve"> показан рейтинг организаций по критерию </w:t>
      </w:r>
      <w:r w:rsidR="00415D68" w:rsidRPr="00415D68">
        <w:rPr>
          <w:lang w:eastAsia="ru-RU"/>
        </w:rPr>
        <w:t>«Удовлетворенность условиями оказания услуг»</w:t>
      </w:r>
      <w:r w:rsidR="00B45C12">
        <w:rPr>
          <w:lang w:eastAsia="ru-RU"/>
        </w:rPr>
        <w:t>.</w:t>
      </w:r>
      <w:r w:rsidR="007423F3">
        <w:rPr>
          <w:lang w:eastAsia="ru-RU"/>
        </w:rPr>
        <w:t xml:space="preserve"> </w:t>
      </w:r>
      <w:r w:rsidR="002B5418">
        <w:rPr>
          <w:lang w:eastAsia="ru-RU"/>
        </w:rPr>
        <w:t>3</w:t>
      </w:r>
      <w:r>
        <w:rPr>
          <w:lang w:eastAsia="ru-RU"/>
        </w:rPr>
        <w:t xml:space="preserve"> организации</w:t>
      </w:r>
      <w:r w:rsidR="00065B51">
        <w:rPr>
          <w:lang w:eastAsia="ru-RU"/>
        </w:rPr>
        <w:t xml:space="preserve"> набрали 100,0 баллов.</w:t>
      </w:r>
    </w:p>
    <w:p w:rsidR="00AA7410" w:rsidRDefault="00AA7410" w:rsidP="00B45C12">
      <w:pPr>
        <w:pStyle w:val="a2"/>
        <w:rPr>
          <w:lang w:eastAsia="ru-RU"/>
        </w:rPr>
      </w:pPr>
      <w:r>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D96499">
        <w:rPr>
          <w:lang w:eastAsia="ru-RU"/>
        </w:rPr>
        <w:t xml:space="preserve"> </w:t>
      </w:r>
      <w:r w:rsidR="00065B51">
        <w:rPr>
          <w:lang w:eastAsia="ru-RU"/>
        </w:rPr>
        <w:t>области</w:t>
      </w:r>
      <w:r>
        <w:rPr>
          <w:lang w:eastAsia="ru-RU"/>
        </w:rPr>
        <w:t xml:space="preserve"> по критерию</w:t>
      </w:r>
      <w:r w:rsidR="005029F8">
        <w:rPr>
          <w:lang w:eastAsia="ru-RU"/>
        </w:rPr>
        <w:t xml:space="preserve"> К5</w:t>
      </w:r>
      <w:r>
        <w:rPr>
          <w:lang w:eastAsia="ru-RU"/>
        </w:rPr>
        <w:t xml:space="preserve"> </w:t>
      </w:r>
      <w:r w:rsidRPr="00AA7410">
        <w:rPr>
          <w:lang w:eastAsia="ru-RU"/>
        </w:rPr>
        <w:t>«Удовлетворенность условиями оказания услуг»,</w:t>
      </w:r>
      <w:r>
        <w:rPr>
          <w:lang w:eastAsia="ru-RU"/>
        </w:rPr>
        <w:t xml:space="preserve"> балл</w:t>
      </w:r>
    </w:p>
    <w:tbl>
      <w:tblPr>
        <w:tblW w:w="9586" w:type="dxa"/>
        <w:tblLook w:val="04A0" w:firstRow="1" w:lastRow="0" w:firstColumn="1" w:lastColumn="0" w:noHBand="0" w:noVBand="1"/>
      </w:tblPr>
      <w:tblGrid>
        <w:gridCol w:w="1061"/>
        <w:gridCol w:w="7723"/>
        <w:gridCol w:w="802"/>
      </w:tblGrid>
      <w:tr w:rsidR="002B5418" w:rsidRPr="00423A23" w:rsidTr="00423A23">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Место в рейтинге</w:t>
            </w:r>
          </w:p>
        </w:tc>
        <w:tc>
          <w:tcPr>
            <w:tcW w:w="7723" w:type="dxa"/>
            <w:tcBorders>
              <w:top w:val="single" w:sz="4" w:space="0" w:color="auto"/>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Наименование организации</w:t>
            </w:r>
          </w:p>
        </w:tc>
        <w:tc>
          <w:tcPr>
            <w:tcW w:w="802" w:type="dxa"/>
            <w:tcBorders>
              <w:top w:val="single" w:sz="4" w:space="0" w:color="auto"/>
              <w:left w:val="nil"/>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Балл</w:t>
            </w:r>
          </w:p>
        </w:tc>
      </w:tr>
      <w:tr w:rsidR="002B5418" w:rsidRPr="00423A23" w:rsidTr="00423A23">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1</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«Лесниковский дом - интернат»</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100,0</w:t>
            </w:r>
          </w:p>
        </w:tc>
      </w:tr>
      <w:tr w:rsidR="002B5418" w:rsidRPr="00423A23" w:rsidTr="00423A23">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423A23"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11»</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100,0</w:t>
            </w:r>
          </w:p>
        </w:tc>
      </w:tr>
      <w:tr w:rsidR="002B5418" w:rsidRPr="00423A23" w:rsidTr="00423A23">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423A23"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10»</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100,0</w:t>
            </w:r>
          </w:p>
        </w:tc>
      </w:tr>
      <w:tr w:rsidR="002B5418" w:rsidRPr="00423A23" w:rsidTr="00423A23">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2</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«Геронтологический центр «Спутник»</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99,7</w:t>
            </w:r>
          </w:p>
        </w:tc>
      </w:tr>
      <w:tr w:rsidR="002B5418" w:rsidRPr="00423A23" w:rsidTr="00423A23">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3</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2»</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99,5</w:t>
            </w:r>
          </w:p>
        </w:tc>
      </w:tr>
      <w:tr w:rsidR="002B5418" w:rsidRPr="00423A23" w:rsidTr="00423A23">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4</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98,1</w:t>
            </w:r>
          </w:p>
        </w:tc>
      </w:tr>
    </w:tbl>
    <w:p w:rsidR="00B45C12" w:rsidRPr="00B45C12" w:rsidRDefault="00B45C12" w:rsidP="00B45C12">
      <w:pPr>
        <w:rPr>
          <w:lang w:eastAsia="ru-RU"/>
        </w:rPr>
      </w:pPr>
    </w:p>
    <w:p w:rsidR="00DE4D30" w:rsidRDefault="00847D46" w:rsidP="00DE4D30">
      <w:pPr>
        <w:pStyle w:val="1"/>
        <w:rPr>
          <w:lang w:eastAsia="ru-RU"/>
        </w:rPr>
      </w:pPr>
      <w:bookmarkStart w:id="7" w:name="_Toc213435892"/>
      <w:r>
        <w:rPr>
          <w:lang w:eastAsia="ru-RU"/>
        </w:rPr>
        <w:t>Итоговый рейтинг</w:t>
      </w:r>
      <w:r w:rsidR="00D5375C">
        <w:rPr>
          <w:lang w:eastAsia="ru-RU"/>
        </w:rPr>
        <w:t xml:space="preserve"> и итоговые баллы по критериям оценки</w:t>
      </w:r>
      <w:r>
        <w:rPr>
          <w:lang w:eastAsia="ru-RU"/>
        </w:rPr>
        <w:t xml:space="preserve"> </w:t>
      </w:r>
      <w:r w:rsidR="00D96499">
        <w:rPr>
          <w:lang w:eastAsia="ru-RU"/>
        </w:rPr>
        <w:t xml:space="preserve">организаций социального обслуживания </w:t>
      </w:r>
      <w:r w:rsidR="00657F3F">
        <w:rPr>
          <w:lang w:eastAsia="ru-RU"/>
        </w:rPr>
        <w:t>Курганской</w:t>
      </w:r>
      <w:r w:rsidR="00CB3C6D">
        <w:rPr>
          <w:lang w:eastAsia="ru-RU"/>
        </w:rPr>
        <w:t xml:space="preserve"> области</w:t>
      </w:r>
      <w:bookmarkEnd w:id="7"/>
    </w:p>
    <w:p w:rsidR="00E12D7C" w:rsidRPr="002B5418" w:rsidRDefault="002B5418" w:rsidP="00E12D7C">
      <w:pPr>
        <w:rPr>
          <w:lang w:eastAsia="ru-RU"/>
        </w:rPr>
      </w:pPr>
      <w:r>
        <w:rPr>
          <w:lang w:eastAsia="ru-RU"/>
        </w:rPr>
        <w:t>100,0 баллов набрали 2</w:t>
      </w:r>
      <w:r w:rsidR="00182193">
        <w:rPr>
          <w:lang w:eastAsia="ru-RU"/>
        </w:rPr>
        <w:t xml:space="preserve"> орган</w:t>
      </w:r>
      <w:r>
        <w:rPr>
          <w:lang w:eastAsia="ru-RU"/>
        </w:rPr>
        <w:t>изаций</w:t>
      </w:r>
      <w:r w:rsidR="00D93E0F">
        <w:rPr>
          <w:lang w:eastAsia="ru-RU"/>
        </w:rPr>
        <w:t>.</w:t>
      </w:r>
      <w:r w:rsidR="00D5375C">
        <w:rPr>
          <w:lang w:eastAsia="ru-RU"/>
        </w:rPr>
        <w:t xml:space="preserve"> </w:t>
      </w:r>
      <w:r w:rsidR="00504525">
        <w:rPr>
          <w:lang w:eastAsia="ru-RU"/>
        </w:rPr>
        <w:t xml:space="preserve">Все остальные организации </w:t>
      </w:r>
      <w:r w:rsidR="00D5375C">
        <w:rPr>
          <w:lang w:eastAsia="ru-RU"/>
        </w:rPr>
        <w:t xml:space="preserve">набрали </w:t>
      </w:r>
      <w:r>
        <w:rPr>
          <w:lang w:eastAsia="ru-RU"/>
        </w:rPr>
        <w:t>от 99,9 до 96,0</w:t>
      </w:r>
      <w:r w:rsidR="00504525">
        <w:rPr>
          <w:lang w:eastAsia="ru-RU"/>
        </w:rPr>
        <w:t xml:space="preserve"> баллов.</w:t>
      </w:r>
      <w:r>
        <w:rPr>
          <w:lang w:eastAsia="ru-RU"/>
        </w:rPr>
        <w:t xml:space="preserve"> Среднее значение итогового критерия </w:t>
      </w:r>
      <w:r>
        <w:rPr>
          <w:lang w:val="en-US" w:eastAsia="ru-RU"/>
        </w:rPr>
        <w:t>S</w:t>
      </w:r>
      <w:r>
        <w:rPr>
          <w:lang w:eastAsia="ru-RU"/>
        </w:rPr>
        <w:t xml:space="preserve"> по всей совокупности организаций составило 98,3 балла.</w:t>
      </w:r>
    </w:p>
    <w:p w:rsidR="0082173D" w:rsidRDefault="00847D46" w:rsidP="005029F8">
      <w:pPr>
        <w:pStyle w:val="a2"/>
        <w:rPr>
          <w:lang w:eastAsia="ru-RU"/>
        </w:rPr>
      </w:pPr>
      <w:r>
        <w:rPr>
          <w:lang w:eastAsia="ru-RU"/>
        </w:rPr>
        <w:t xml:space="preserve">Рейтинг </w:t>
      </w:r>
      <w:r w:rsidR="00D96499">
        <w:rPr>
          <w:lang w:eastAsia="ru-RU"/>
        </w:rPr>
        <w:t xml:space="preserve">организаций социального обслуживания населения </w:t>
      </w:r>
      <w:r w:rsidR="00657F3F">
        <w:rPr>
          <w:lang w:eastAsia="ru-RU"/>
        </w:rPr>
        <w:t>Курганской</w:t>
      </w:r>
      <w:r w:rsidR="00065B51">
        <w:rPr>
          <w:lang w:eastAsia="ru-RU"/>
        </w:rPr>
        <w:t xml:space="preserve"> области</w:t>
      </w:r>
      <w:r>
        <w:rPr>
          <w:lang w:eastAsia="ru-RU"/>
        </w:rPr>
        <w:t xml:space="preserve"> по итогам оценки качества </w:t>
      </w:r>
      <w:r w:rsidR="00E1737A">
        <w:rPr>
          <w:lang w:eastAsia="ru-RU"/>
        </w:rPr>
        <w:t xml:space="preserve">условий </w:t>
      </w:r>
      <w:r>
        <w:rPr>
          <w:lang w:eastAsia="ru-RU"/>
        </w:rPr>
        <w:t>оказания услуг</w:t>
      </w:r>
      <w:r w:rsidR="005029F8">
        <w:rPr>
          <w:lang w:eastAsia="ru-RU"/>
        </w:rPr>
        <w:t xml:space="preserve"> (критерий </w:t>
      </w:r>
      <w:r w:rsidR="005029F8">
        <w:rPr>
          <w:lang w:val="en-US" w:eastAsia="ru-RU"/>
        </w:rPr>
        <w:t>S</w:t>
      </w:r>
      <w:r w:rsidR="005029F8" w:rsidRPr="005029F8">
        <w:rPr>
          <w:lang w:eastAsia="ru-RU"/>
        </w:rPr>
        <w:t>)</w:t>
      </w:r>
      <w:r>
        <w:rPr>
          <w:lang w:eastAsia="ru-RU"/>
        </w:rPr>
        <w:t>, балл</w:t>
      </w:r>
    </w:p>
    <w:tbl>
      <w:tblPr>
        <w:tblW w:w="9586" w:type="dxa"/>
        <w:tblLook w:val="04A0" w:firstRow="1" w:lastRow="0" w:firstColumn="1" w:lastColumn="0" w:noHBand="0" w:noVBand="1"/>
      </w:tblPr>
      <w:tblGrid>
        <w:gridCol w:w="1061"/>
        <w:gridCol w:w="7723"/>
        <w:gridCol w:w="802"/>
      </w:tblGrid>
      <w:tr w:rsidR="002B5418" w:rsidRPr="00423A23" w:rsidTr="00423A23">
        <w:trPr>
          <w:trHeight w:val="300"/>
        </w:trPr>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Место в рейтинге</w:t>
            </w:r>
          </w:p>
        </w:tc>
        <w:tc>
          <w:tcPr>
            <w:tcW w:w="7723" w:type="dxa"/>
            <w:tcBorders>
              <w:top w:val="single" w:sz="4" w:space="0" w:color="auto"/>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Наименование организации</w:t>
            </w:r>
          </w:p>
        </w:tc>
        <w:tc>
          <w:tcPr>
            <w:tcW w:w="802" w:type="dxa"/>
            <w:tcBorders>
              <w:top w:val="single" w:sz="4" w:space="0" w:color="auto"/>
              <w:left w:val="nil"/>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Балл</w:t>
            </w:r>
          </w:p>
        </w:tc>
      </w:tr>
      <w:tr w:rsidR="002B5418" w:rsidRPr="00423A23" w:rsidTr="00423A23">
        <w:trPr>
          <w:trHeight w:val="300"/>
        </w:trPr>
        <w:tc>
          <w:tcPr>
            <w:tcW w:w="1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1</w:t>
            </w:r>
          </w:p>
        </w:tc>
        <w:tc>
          <w:tcPr>
            <w:tcW w:w="7723" w:type="dxa"/>
            <w:tcBorders>
              <w:top w:val="nil"/>
              <w:left w:val="nil"/>
              <w:bottom w:val="single" w:sz="4" w:space="0" w:color="auto"/>
              <w:right w:val="single" w:sz="4" w:space="0" w:color="auto"/>
            </w:tcBorders>
            <w:shd w:val="clear" w:color="auto" w:fill="auto"/>
            <w:vAlign w:val="bottom"/>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«Лесниковский дом - интернат»</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100,0</w:t>
            </w:r>
          </w:p>
        </w:tc>
      </w:tr>
      <w:tr w:rsidR="002B5418" w:rsidRPr="00423A23" w:rsidTr="00423A23">
        <w:trPr>
          <w:trHeight w:val="300"/>
        </w:trPr>
        <w:tc>
          <w:tcPr>
            <w:tcW w:w="1061" w:type="dxa"/>
            <w:vMerge/>
            <w:tcBorders>
              <w:top w:val="nil"/>
              <w:left w:val="single" w:sz="4" w:space="0" w:color="auto"/>
              <w:bottom w:val="single" w:sz="4" w:space="0" w:color="auto"/>
              <w:right w:val="single" w:sz="4" w:space="0" w:color="auto"/>
            </w:tcBorders>
            <w:vAlign w:val="center"/>
            <w:hideMark/>
          </w:tcPr>
          <w:p w:rsidR="002B5418" w:rsidRPr="00423A23" w:rsidRDefault="002B5418" w:rsidP="002B5418">
            <w:pPr>
              <w:spacing w:after="0"/>
              <w:ind w:firstLine="0"/>
              <w:jc w:val="left"/>
              <w:rPr>
                <w:rFonts w:eastAsia="Times New Roman" w:cs="Times New Roman"/>
                <w:color w:val="000000"/>
                <w:sz w:val="22"/>
                <w:lang w:eastAsia="ru-RU"/>
              </w:rPr>
            </w:pPr>
          </w:p>
        </w:tc>
        <w:tc>
          <w:tcPr>
            <w:tcW w:w="7723" w:type="dxa"/>
            <w:tcBorders>
              <w:top w:val="nil"/>
              <w:left w:val="nil"/>
              <w:bottom w:val="single" w:sz="4" w:space="0" w:color="auto"/>
              <w:right w:val="single" w:sz="4" w:space="0" w:color="auto"/>
            </w:tcBorders>
            <w:shd w:val="clear" w:color="auto" w:fill="auto"/>
            <w:vAlign w:val="bottom"/>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11»</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100,0</w:t>
            </w:r>
          </w:p>
        </w:tc>
      </w:tr>
      <w:tr w:rsidR="002B5418" w:rsidRPr="00423A23" w:rsidTr="00423A23">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2</w:t>
            </w:r>
          </w:p>
        </w:tc>
        <w:tc>
          <w:tcPr>
            <w:tcW w:w="7723" w:type="dxa"/>
            <w:tcBorders>
              <w:top w:val="nil"/>
              <w:left w:val="nil"/>
              <w:bottom w:val="single" w:sz="4" w:space="0" w:color="auto"/>
              <w:right w:val="single" w:sz="4" w:space="0" w:color="auto"/>
            </w:tcBorders>
            <w:shd w:val="clear" w:color="000000" w:fill="FFFFFF"/>
            <w:vAlign w:val="center"/>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10»</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98,8</w:t>
            </w:r>
          </w:p>
        </w:tc>
      </w:tr>
      <w:tr w:rsidR="002B5418" w:rsidRPr="00423A23" w:rsidTr="00423A23">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3</w:t>
            </w:r>
          </w:p>
        </w:tc>
        <w:tc>
          <w:tcPr>
            <w:tcW w:w="7723" w:type="dxa"/>
            <w:tcBorders>
              <w:top w:val="nil"/>
              <w:left w:val="nil"/>
              <w:bottom w:val="single" w:sz="4" w:space="0" w:color="auto"/>
              <w:right w:val="single" w:sz="4" w:space="0" w:color="auto"/>
            </w:tcBorders>
            <w:shd w:val="clear" w:color="auto" w:fill="auto"/>
            <w:vAlign w:val="bottom"/>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«Геронтологический центр «Спутник»</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98,2</w:t>
            </w:r>
          </w:p>
        </w:tc>
      </w:tr>
      <w:tr w:rsidR="002B5418" w:rsidRPr="00423A23" w:rsidTr="00423A23">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4</w:t>
            </w:r>
          </w:p>
        </w:tc>
        <w:tc>
          <w:tcPr>
            <w:tcW w:w="7723" w:type="dxa"/>
            <w:tcBorders>
              <w:top w:val="nil"/>
              <w:left w:val="nil"/>
              <w:bottom w:val="single" w:sz="4" w:space="0" w:color="auto"/>
              <w:right w:val="single" w:sz="4" w:space="0" w:color="auto"/>
            </w:tcBorders>
            <w:shd w:val="clear" w:color="auto" w:fill="auto"/>
            <w:vAlign w:val="bottom"/>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2»</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96,9</w:t>
            </w:r>
          </w:p>
        </w:tc>
      </w:tr>
      <w:tr w:rsidR="002B5418" w:rsidRPr="00423A23" w:rsidTr="00423A23">
        <w:trPr>
          <w:trHeight w:val="300"/>
        </w:trPr>
        <w:tc>
          <w:tcPr>
            <w:tcW w:w="1061" w:type="dxa"/>
            <w:tcBorders>
              <w:top w:val="nil"/>
              <w:left w:val="single" w:sz="4" w:space="0" w:color="auto"/>
              <w:bottom w:val="single" w:sz="4" w:space="0" w:color="auto"/>
              <w:right w:val="single" w:sz="4" w:space="0" w:color="auto"/>
            </w:tcBorders>
            <w:shd w:val="clear" w:color="000000" w:fill="FFFFFF"/>
            <w:noWrap/>
            <w:vAlign w:val="center"/>
            <w:hideMark/>
          </w:tcPr>
          <w:p w:rsidR="002B5418" w:rsidRPr="00423A23" w:rsidRDefault="002B5418"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5</w:t>
            </w:r>
          </w:p>
        </w:tc>
        <w:tc>
          <w:tcPr>
            <w:tcW w:w="7723" w:type="dxa"/>
            <w:tcBorders>
              <w:top w:val="nil"/>
              <w:left w:val="nil"/>
              <w:bottom w:val="single" w:sz="4" w:space="0" w:color="auto"/>
              <w:right w:val="single" w:sz="4" w:space="0" w:color="auto"/>
            </w:tcBorders>
            <w:shd w:val="clear" w:color="auto" w:fill="auto"/>
            <w:vAlign w:val="bottom"/>
            <w:hideMark/>
          </w:tcPr>
          <w:p w:rsidR="002B5418" w:rsidRPr="00423A23" w:rsidRDefault="002B5418"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802" w:type="dxa"/>
            <w:tcBorders>
              <w:top w:val="nil"/>
              <w:left w:val="nil"/>
              <w:bottom w:val="single" w:sz="4" w:space="0" w:color="auto"/>
              <w:right w:val="single" w:sz="4" w:space="0" w:color="auto"/>
            </w:tcBorders>
            <w:shd w:val="clear" w:color="000000" w:fill="FFFFFF"/>
            <w:noWrap/>
            <w:vAlign w:val="bottom"/>
            <w:hideMark/>
          </w:tcPr>
          <w:p w:rsidR="002B5418" w:rsidRPr="00423A23" w:rsidRDefault="002B5418" w:rsidP="002B5418">
            <w:pPr>
              <w:spacing w:after="0"/>
              <w:ind w:firstLine="0"/>
              <w:jc w:val="right"/>
              <w:rPr>
                <w:rFonts w:eastAsia="Times New Roman" w:cs="Times New Roman"/>
                <w:color w:val="000000"/>
                <w:sz w:val="22"/>
                <w:lang w:eastAsia="ru-RU"/>
              </w:rPr>
            </w:pPr>
            <w:r w:rsidRPr="00423A23">
              <w:rPr>
                <w:rFonts w:eastAsia="Times New Roman" w:cs="Times New Roman"/>
                <w:color w:val="000000"/>
                <w:sz w:val="22"/>
                <w:lang w:eastAsia="ru-RU"/>
              </w:rPr>
              <w:t>96,0</w:t>
            </w:r>
          </w:p>
        </w:tc>
      </w:tr>
    </w:tbl>
    <w:p w:rsidR="00E975EE" w:rsidRDefault="00E975EE" w:rsidP="00E975EE">
      <w:pPr>
        <w:rPr>
          <w:lang w:eastAsia="ru-RU"/>
        </w:rPr>
      </w:pPr>
    </w:p>
    <w:p w:rsidR="00182193" w:rsidRDefault="00D5375C" w:rsidP="00423A23">
      <w:pPr>
        <w:pStyle w:val="a2"/>
        <w:rPr>
          <w:lang w:eastAsia="ru-RU"/>
        </w:rPr>
      </w:pPr>
      <w:r>
        <w:rPr>
          <w:lang w:eastAsia="ru-RU"/>
        </w:rPr>
        <w:t xml:space="preserve">Итоговые баллы по критериям оценки </w:t>
      </w:r>
      <w:r w:rsidR="00D96499">
        <w:rPr>
          <w:lang w:eastAsia="ru-RU"/>
        </w:rPr>
        <w:t xml:space="preserve">организаций социального обслуживания населения </w:t>
      </w:r>
      <w:r w:rsidR="00657F3F">
        <w:rPr>
          <w:lang w:eastAsia="ru-RU"/>
        </w:rPr>
        <w:t>Курганской</w:t>
      </w:r>
      <w:r>
        <w:rPr>
          <w:lang w:eastAsia="ru-RU"/>
        </w:rPr>
        <w:t xml:space="preserve"> области, балл </w:t>
      </w:r>
    </w:p>
    <w:tbl>
      <w:tblPr>
        <w:tblW w:w="9648" w:type="dxa"/>
        <w:tblLook w:val="04A0" w:firstRow="1" w:lastRow="0" w:firstColumn="1" w:lastColumn="0" w:noHBand="0" w:noVBand="1"/>
      </w:tblPr>
      <w:tblGrid>
        <w:gridCol w:w="704"/>
        <w:gridCol w:w="4678"/>
        <w:gridCol w:w="711"/>
        <w:gridCol w:w="711"/>
        <w:gridCol w:w="711"/>
        <w:gridCol w:w="711"/>
        <w:gridCol w:w="711"/>
        <w:gridCol w:w="711"/>
      </w:tblGrid>
      <w:tr w:rsidR="00423A23" w:rsidRPr="00423A23" w:rsidTr="00423A23">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23A23" w:rsidRPr="00423A23" w:rsidRDefault="00423A23"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w:t>
            </w:r>
            <w:r>
              <w:rPr>
                <w:rFonts w:eastAsia="Times New Roman" w:cs="Times New Roman"/>
                <w:color w:val="000000"/>
                <w:sz w:val="22"/>
                <w:lang w:eastAsia="ru-RU"/>
              </w:rPr>
              <w:t xml:space="preserve"> п.п.</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423A23" w:rsidRPr="00423A23" w:rsidRDefault="00423A23"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Наименование организации</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rsidR="00423A23" w:rsidRPr="00423A23" w:rsidRDefault="00423A23" w:rsidP="002B5418">
            <w:pPr>
              <w:spacing w:after="0"/>
              <w:ind w:firstLine="0"/>
              <w:jc w:val="center"/>
              <w:rPr>
                <w:rFonts w:eastAsia="Times New Roman" w:cs="Times New Roman"/>
                <w:bCs/>
                <w:color w:val="000000"/>
                <w:sz w:val="22"/>
                <w:lang w:eastAsia="ru-RU"/>
              </w:rPr>
            </w:pPr>
            <w:r>
              <w:rPr>
                <w:rFonts w:eastAsia="Times New Roman" w:cs="Times New Roman"/>
                <w:bCs/>
                <w:color w:val="000000"/>
                <w:sz w:val="22"/>
                <w:lang w:eastAsia="ru-RU"/>
              </w:rPr>
              <w:t>К1</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rsidR="00423A23" w:rsidRPr="00423A23" w:rsidRDefault="00423A23" w:rsidP="002B5418">
            <w:pPr>
              <w:spacing w:after="0"/>
              <w:ind w:firstLine="0"/>
              <w:jc w:val="center"/>
              <w:rPr>
                <w:rFonts w:eastAsia="Times New Roman" w:cs="Times New Roman"/>
                <w:bCs/>
                <w:color w:val="000000"/>
                <w:sz w:val="22"/>
                <w:lang w:eastAsia="ru-RU"/>
              </w:rPr>
            </w:pPr>
            <w:r>
              <w:rPr>
                <w:rFonts w:eastAsia="Times New Roman" w:cs="Times New Roman"/>
                <w:bCs/>
                <w:color w:val="000000"/>
                <w:sz w:val="22"/>
                <w:lang w:eastAsia="ru-RU"/>
              </w:rPr>
              <w:t>К2</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rsidR="00423A23" w:rsidRPr="00423A23" w:rsidRDefault="00423A23" w:rsidP="002B5418">
            <w:pPr>
              <w:spacing w:after="0"/>
              <w:ind w:firstLine="0"/>
              <w:jc w:val="center"/>
              <w:rPr>
                <w:rFonts w:eastAsia="Times New Roman" w:cs="Times New Roman"/>
                <w:bCs/>
                <w:color w:val="000000"/>
                <w:sz w:val="22"/>
                <w:lang w:eastAsia="ru-RU"/>
              </w:rPr>
            </w:pPr>
            <w:r>
              <w:rPr>
                <w:rFonts w:eastAsia="Times New Roman" w:cs="Times New Roman"/>
                <w:bCs/>
                <w:color w:val="000000"/>
                <w:sz w:val="22"/>
                <w:lang w:eastAsia="ru-RU"/>
              </w:rPr>
              <w:t>К3</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rsidR="00423A23" w:rsidRPr="00423A23" w:rsidRDefault="00423A23" w:rsidP="002B5418">
            <w:pPr>
              <w:spacing w:after="0"/>
              <w:ind w:firstLine="0"/>
              <w:jc w:val="center"/>
              <w:rPr>
                <w:rFonts w:eastAsia="Times New Roman" w:cs="Times New Roman"/>
                <w:bCs/>
                <w:color w:val="000000"/>
                <w:sz w:val="22"/>
                <w:lang w:eastAsia="ru-RU"/>
              </w:rPr>
            </w:pPr>
            <w:r>
              <w:rPr>
                <w:rFonts w:eastAsia="Times New Roman" w:cs="Times New Roman"/>
                <w:bCs/>
                <w:color w:val="000000"/>
                <w:sz w:val="22"/>
                <w:lang w:eastAsia="ru-RU"/>
              </w:rPr>
              <w:t>К4</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rsidR="00423A23" w:rsidRPr="00423A23" w:rsidRDefault="00423A23" w:rsidP="002B5418">
            <w:pPr>
              <w:spacing w:after="0"/>
              <w:ind w:firstLine="0"/>
              <w:jc w:val="center"/>
              <w:rPr>
                <w:rFonts w:eastAsia="Times New Roman" w:cs="Times New Roman"/>
                <w:bCs/>
                <w:color w:val="000000"/>
                <w:sz w:val="22"/>
                <w:lang w:eastAsia="ru-RU"/>
              </w:rPr>
            </w:pPr>
            <w:r>
              <w:rPr>
                <w:rFonts w:eastAsia="Times New Roman" w:cs="Times New Roman"/>
                <w:bCs/>
                <w:color w:val="000000"/>
                <w:sz w:val="22"/>
                <w:lang w:eastAsia="ru-RU"/>
              </w:rPr>
              <w:t>К5</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rsidR="00423A23" w:rsidRPr="00423A23" w:rsidRDefault="00423A23" w:rsidP="00423A23">
            <w:pPr>
              <w:spacing w:after="0"/>
              <w:ind w:firstLine="0"/>
              <w:jc w:val="center"/>
              <w:rPr>
                <w:rFonts w:eastAsia="Times New Roman" w:cs="Times New Roman"/>
                <w:color w:val="000000"/>
                <w:sz w:val="22"/>
                <w:lang w:eastAsia="ru-RU"/>
              </w:rPr>
            </w:pPr>
            <w:r>
              <w:rPr>
                <w:rFonts w:eastAsia="Times New Roman" w:cs="Times New Roman"/>
                <w:color w:val="000000"/>
                <w:sz w:val="22"/>
                <w:lang w:eastAsia="ru-RU"/>
              </w:rPr>
              <w:t>S</w:t>
            </w:r>
          </w:p>
        </w:tc>
      </w:tr>
      <w:tr w:rsidR="00423A23" w:rsidRPr="00423A23" w:rsidTr="00423A23">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23A23" w:rsidRPr="00423A23" w:rsidRDefault="00423A23"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1</w:t>
            </w:r>
          </w:p>
        </w:tc>
        <w:tc>
          <w:tcPr>
            <w:tcW w:w="4678" w:type="dxa"/>
            <w:tcBorders>
              <w:top w:val="nil"/>
              <w:left w:val="nil"/>
              <w:bottom w:val="single" w:sz="4" w:space="0" w:color="auto"/>
              <w:right w:val="single" w:sz="4" w:space="0" w:color="auto"/>
            </w:tcBorders>
            <w:shd w:val="clear" w:color="000000" w:fill="FFFFFF"/>
            <w:vAlign w:val="center"/>
            <w:hideMark/>
          </w:tcPr>
          <w:p w:rsidR="00423A23" w:rsidRPr="00423A23" w:rsidRDefault="00423A23"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«Геронтологический центр «Спутник»</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92,0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99,5</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99,7</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98,2</w:t>
            </w:r>
          </w:p>
        </w:tc>
      </w:tr>
      <w:tr w:rsidR="00423A23" w:rsidRPr="00423A23" w:rsidTr="00423A23">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23A23" w:rsidRPr="00423A23" w:rsidRDefault="00423A23"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2</w:t>
            </w:r>
          </w:p>
        </w:tc>
        <w:tc>
          <w:tcPr>
            <w:tcW w:w="4678" w:type="dxa"/>
            <w:tcBorders>
              <w:top w:val="nil"/>
              <w:left w:val="nil"/>
              <w:bottom w:val="single" w:sz="4" w:space="0" w:color="auto"/>
              <w:right w:val="single" w:sz="4" w:space="0" w:color="auto"/>
            </w:tcBorders>
            <w:shd w:val="clear" w:color="000000" w:fill="FFFFFF"/>
            <w:vAlign w:val="center"/>
            <w:hideMark/>
          </w:tcPr>
          <w:p w:rsidR="00423A23" w:rsidRPr="00423A23" w:rsidRDefault="00423A23"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99,5</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84,0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98,5</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98,1</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96,0</w:t>
            </w:r>
          </w:p>
        </w:tc>
      </w:tr>
      <w:tr w:rsidR="00423A23" w:rsidRPr="00423A23" w:rsidTr="00423A23">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23A23" w:rsidRPr="00423A23" w:rsidRDefault="00423A23"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3</w:t>
            </w:r>
          </w:p>
        </w:tc>
        <w:tc>
          <w:tcPr>
            <w:tcW w:w="4678" w:type="dxa"/>
            <w:tcBorders>
              <w:top w:val="nil"/>
              <w:left w:val="nil"/>
              <w:bottom w:val="single" w:sz="4" w:space="0" w:color="auto"/>
              <w:right w:val="single" w:sz="4" w:space="0" w:color="auto"/>
            </w:tcBorders>
            <w:shd w:val="clear" w:color="000000" w:fill="FFFFFF"/>
            <w:vAlign w:val="center"/>
            <w:hideMark/>
          </w:tcPr>
          <w:p w:rsidR="00423A23" w:rsidRPr="00423A23" w:rsidRDefault="00423A23"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«Лесниковский дом - интернат»</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r>
      <w:tr w:rsidR="00423A23" w:rsidRPr="00423A23" w:rsidTr="00423A23">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23A23" w:rsidRPr="00423A23" w:rsidRDefault="00423A23"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4</w:t>
            </w:r>
          </w:p>
        </w:tc>
        <w:tc>
          <w:tcPr>
            <w:tcW w:w="4678" w:type="dxa"/>
            <w:tcBorders>
              <w:top w:val="nil"/>
              <w:left w:val="nil"/>
              <w:bottom w:val="single" w:sz="4" w:space="0" w:color="auto"/>
              <w:right w:val="single" w:sz="4" w:space="0" w:color="auto"/>
            </w:tcBorders>
            <w:shd w:val="clear" w:color="000000" w:fill="FFFFFF"/>
            <w:vAlign w:val="center"/>
            <w:hideMark/>
          </w:tcPr>
          <w:p w:rsidR="00423A23" w:rsidRPr="00423A23" w:rsidRDefault="00423A23"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2»</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99,8</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99,8</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86,0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99,2</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99,5</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96,9</w:t>
            </w:r>
          </w:p>
        </w:tc>
      </w:tr>
      <w:tr w:rsidR="00423A23" w:rsidRPr="00423A23" w:rsidTr="00423A23">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23A23" w:rsidRPr="00423A23" w:rsidRDefault="00423A23"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5</w:t>
            </w:r>
          </w:p>
        </w:tc>
        <w:tc>
          <w:tcPr>
            <w:tcW w:w="4678" w:type="dxa"/>
            <w:tcBorders>
              <w:top w:val="nil"/>
              <w:left w:val="nil"/>
              <w:bottom w:val="single" w:sz="4" w:space="0" w:color="auto"/>
              <w:right w:val="single" w:sz="4" w:space="0" w:color="auto"/>
            </w:tcBorders>
            <w:shd w:val="clear" w:color="000000" w:fill="FFFFFF"/>
            <w:vAlign w:val="center"/>
            <w:hideMark/>
          </w:tcPr>
          <w:p w:rsidR="00423A23" w:rsidRPr="00423A23" w:rsidRDefault="00423A23"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10»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94,0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98,8</w:t>
            </w:r>
          </w:p>
        </w:tc>
      </w:tr>
      <w:tr w:rsidR="00423A23" w:rsidRPr="00423A23" w:rsidTr="00423A23">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23A23" w:rsidRPr="00423A23" w:rsidRDefault="00423A23" w:rsidP="002B5418">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6</w:t>
            </w:r>
          </w:p>
        </w:tc>
        <w:tc>
          <w:tcPr>
            <w:tcW w:w="4678" w:type="dxa"/>
            <w:tcBorders>
              <w:top w:val="nil"/>
              <w:left w:val="nil"/>
              <w:bottom w:val="single" w:sz="4" w:space="0" w:color="auto"/>
              <w:right w:val="single" w:sz="4" w:space="0" w:color="auto"/>
            </w:tcBorders>
            <w:shd w:val="clear" w:color="000000" w:fill="FFFFFF"/>
            <w:vAlign w:val="center"/>
            <w:hideMark/>
          </w:tcPr>
          <w:p w:rsidR="00423A23" w:rsidRPr="00423A23" w:rsidRDefault="00423A23"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11»</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r>
      <w:tr w:rsidR="00423A23" w:rsidRPr="00423A23" w:rsidTr="00423A23">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4678"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Среднее значение</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99,9</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100,0</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92,7</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99,5</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99,5</w:t>
            </w:r>
          </w:p>
        </w:tc>
        <w:tc>
          <w:tcPr>
            <w:tcW w:w="711" w:type="dxa"/>
            <w:tcBorders>
              <w:top w:val="nil"/>
              <w:left w:val="nil"/>
              <w:bottom w:val="single" w:sz="4" w:space="0" w:color="auto"/>
              <w:right w:val="single" w:sz="4" w:space="0" w:color="auto"/>
            </w:tcBorders>
            <w:shd w:val="clear" w:color="000000" w:fill="FFFFFF"/>
            <w:noWrap/>
            <w:vAlign w:val="bottom"/>
            <w:hideMark/>
          </w:tcPr>
          <w:p w:rsidR="00423A23" w:rsidRPr="00423A23" w:rsidRDefault="00423A23" w:rsidP="002B5418">
            <w:pPr>
              <w:spacing w:after="0"/>
              <w:ind w:firstLine="0"/>
              <w:jc w:val="right"/>
              <w:rPr>
                <w:rFonts w:eastAsia="Times New Roman" w:cs="Times New Roman"/>
                <w:bCs/>
                <w:color w:val="000000"/>
                <w:sz w:val="22"/>
                <w:lang w:eastAsia="ru-RU"/>
              </w:rPr>
            </w:pPr>
            <w:r w:rsidRPr="00423A23">
              <w:rPr>
                <w:rFonts w:eastAsia="Times New Roman" w:cs="Times New Roman"/>
                <w:bCs/>
                <w:color w:val="000000"/>
                <w:sz w:val="22"/>
                <w:lang w:eastAsia="ru-RU"/>
              </w:rPr>
              <w:t>98,3</w:t>
            </w:r>
          </w:p>
        </w:tc>
      </w:tr>
    </w:tbl>
    <w:p w:rsidR="00182193" w:rsidRPr="002B5418" w:rsidRDefault="00182193" w:rsidP="00182193">
      <w:pPr>
        <w:tabs>
          <w:tab w:val="left" w:pos="3030"/>
        </w:tabs>
        <w:ind w:firstLine="0"/>
        <w:rPr>
          <w:lang w:val="en-US" w:eastAsia="ru-RU"/>
        </w:rPr>
        <w:sectPr w:rsidR="00182193" w:rsidRPr="002B5418" w:rsidSect="00182193">
          <w:footerReference w:type="default" r:id="rId14"/>
          <w:pgSz w:w="11906" w:h="16838"/>
          <w:pgMar w:top="1134" w:right="567" w:bottom="851" w:left="1701" w:header="709" w:footer="709" w:gutter="0"/>
          <w:cols w:space="708"/>
          <w:docGrid w:linePitch="360"/>
        </w:sectPr>
      </w:pPr>
    </w:p>
    <w:p w:rsidR="0092640A" w:rsidRDefault="00E34AB2" w:rsidP="00AC1033">
      <w:pPr>
        <w:pStyle w:val="1"/>
        <w:rPr>
          <w:lang w:eastAsia="ru-RU"/>
        </w:rPr>
      </w:pPr>
      <w:bookmarkStart w:id="8" w:name="_Toc213435893"/>
      <w:r>
        <w:rPr>
          <w:lang w:eastAsia="ru-RU"/>
        </w:rPr>
        <w:t>Выявленные недостатки</w:t>
      </w:r>
      <w:r w:rsidR="00637DB9">
        <w:rPr>
          <w:lang w:eastAsia="ru-RU"/>
        </w:rPr>
        <w:t xml:space="preserve"> и рекомендации</w:t>
      </w:r>
      <w:r>
        <w:rPr>
          <w:lang w:eastAsia="ru-RU"/>
        </w:rPr>
        <w:t xml:space="preserve"> по повышению качества условий оказания услуг</w:t>
      </w:r>
      <w:bookmarkEnd w:id="8"/>
    </w:p>
    <w:p w:rsidR="00DC23A4" w:rsidRDefault="004872DC" w:rsidP="005A68C1">
      <w:pPr>
        <w:rPr>
          <w:lang w:eastAsia="ru-RU"/>
        </w:rPr>
      </w:pPr>
      <w:r>
        <w:rPr>
          <w:lang w:eastAsia="ru-RU"/>
        </w:rPr>
        <w:t xml:space="preserve">В ходе сбора информации об организациях социального обслуживания </w:t>
      </w:r>
      <w:r w:rsidR="00657F3F">
        <w:rPr>
          <w:lang w:eastAsia="ru-RU"/>
        </w:rPr>
        <w:t>Курганской</w:t>
      </w:r>
      <w:r>
        <w:rPr>
          <w:lang w:eastAsia="ru-RU"/>
        </w:rPr>
        <w:t xml:space="preserve"> области</w:t>
      </w:r>
      <w:r w:rsidR="005A68C1">
        <w:rPr>
          <w:lang w:eastAsia="ru-RU"/>
        </w:rPr>
        <w:t xml:space="preserve"> все выявленные недостатки относятся к параметрам </w:t>
      </w:r>
      <w:r>
        <w:rPr>
          <w:lang w:eastAsia="ru-RU"/>
        </w:rPr>
        <w:t>доступности для инвалидов.</w:t>
      </w:r>
      <w:r w:rsidR="005A68C1">
        <w:rPr>
          <w:lang w:eastAsia="ru-RU"/>
        </w:rPr>
        <w:t xml:space="preserve"> По остальным показателям отмечено малое количество респондентов, неудовлетворенных параметрами оценки, и доля неудовлетворенных получателей услуг очень мала. По этой причине рекомендации по повышению качества условий оказания услуг направлены только на доступную среду.</w:t>
      </w:r>
    </w:p>
    <w:p w:rsidR="00FA1423" w:rsidRDefault="00FA1423" w:rsidP="00F02504">
      <w:pPr>
        <w:pStyle w:val="a2"/>
        <w:rPr>
          <w:lang w:eastAsia="ru-RU"/>
        </w:rPr>
      </w:pPr>
      <w:r>
        <w:rPr>
          <w:lang w:eastAsia="ru-RU"/>
        </w:rPr>
        <w:t>Отзывы и предложения получателей услуг по результатам анкетирования</w:t>
      </w:r>
    </w:p>
    <w:tbl>
      <w:tblPr>
        <w:tblW w:w="15021" w:type="dxa"/>
        <w:tblLook w:val="04A0" w:firstRow="1" w:lastRow="0" w:firstColumn="1" w:lastColumn="0" w:noHBand="0" w:noVBand="1"/>
      </w:tblPr>
      <w:tblGrid>
        <w:gridCol w:w="562"/>
        <w:gridCol w:w="9498"/>
        <w:gridCol w:w="992"/>
        <w:gridCol w:w="992"/>
        <w:gridCol w:w="992"/>
        <w:gridCol w:w="992"/>
        <w:gridCol w:w="993"/>
      </w:tblGrid>
      <w:tr w:rsidR="00423A23" w:rsidRPr="00423A23" w:rsidTr="00423A23">
        <w:trPr>
          <w:cantSplit/>
          <w:trHeight w:val="275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3A23" w:rsidRPr="00423A23" w:rsidRDefault="00423A23" w:rsidP="00423A23">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w:t>
            </w:r>
            <w:r>
              <w:rPr>
                <w:rFonts w:eastAsia="Times New Roman" w:cs="Times New Roman"/>
                <w:color w:val="000000"/>
                <w:sz w:val="22"/>
                <w:lang w:eastAsia="ru-RU"/>
              </w:rPr>
              <w:t xml:space="preserve"> п.п.</w:t>
            </w:r>
          </w:p>
        </w:tc>
        <w:tc>
          <w:tcPr>
            <w:tcW w:w="9498" w:type="dxa"/>
            <w:tcBorders>
              <w:top w:val="single" w:sz="4" w:space="0" w:color="auto"/>
              <w:left w:val="nil"/>
              <w:bottom w:val="single" w:sz="4" w:space="0" w:color="auto"/>
              <w:right w:val="single" w:sz="4" w:space="0" w:color="auto"/>
            </w:tcBorders>
            <w:shd w:val="clear" w:color="auto" w:fill="auto"/>
            <w:noWrap/>
            <w:vAlign w:val="center"/>
            <w:hideMark/>
          </w:tcPr>
          <w:p w:rsidR="00423A23" w:rsidRPr="00423A23" w:rsidRDefault="00423A23" w:rsidP="00423A23">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Название организации</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423A23" w:rsidRPr="00423A23" w:rsidRDefault="00423A23" w:rsidP="00423A23">
            <w:pPr>
              <w:spacing w:after="0"/>
              <w:ind w:left="113" w:right="113" w:firstLine="0"/>
              <w:jc w:val="center"/>
              <w:rPr>
                <w:rFonts w:eastAsia="Times New Roman" w:cs="Times New Roman"/>
                <w:color w:val="000000"/>
                <w:sz w:val="22"/>
                <w:lang w:eastAsia="ru-RU"/>
              </w:rPr>
            </w:pPr>
            <w:r w:rsidRPr="00423A23">
              <w:rPr>
                <w:rFonts w:eastAsia="Times New Roman" w:cs="Times New Roman"/>
                <w:color w:val="000000"/>
                <w:sz w:val="22"/>
                <w:lang w:eastAsia="ru-RU"/>
              </w:rPr>
              <w:t>Отсутствует выделенная стоянка для автотранспорта инвалидов</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423A23" w:rsidRPr="00423A23" w:rsidRDefault="00423A23" w:rsidP="00423A23">
            <w:pPr>
              <w:spacing w:after="0"/>
              <w:ind w:left="113" w:right="113" w:firstLine="0"/>
              <w:jc w:val="center"/>
              <w:rPr>
                <w:rFonts w:eastAsia="Times New Roman" w:cs="Times New Roman"/>
                <w:color w:val="000000"/>
                <w:sz w:val="22"/>
                <w:lang w:eastAsia="ru-RU"/>
              </w:rPr>
            </w:pPr>
            <w:r w:rsidRPr="00423A23">
              <w:rPr>
                <w:rFonts w:eastAsia="Times New Roman" w:cs="Times New Roman"/>
                <w:color w:val="000000"/>
                <w:sz w:val="22"/>
                <w:lang w:eastAsia="ru-RU"/>
              </w:rPr>
              <w:t>Отсутствуют специально оборудованные санузлы для инвалидов</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423A23" w:rsidRPr="00423A23" w:rsidRDefault="00423A23" w:rsidP="00423A23">
            <w:pPr>
              <w:spacing w:after="0"/>
              <w:ind w:left="113" w:right="113" w:firstLine="0"/>
              <w:jc w:val="center"/>
              <w:rPr>
                <w:rFonts w:eastAsia="Times New Roman" w:cs="Times New Roman"/>
                <w:color w:val="000000"/>
                <w:sz w:val="22"/>
                <w:lang w:eastAsia="ru-RU"/>
              </w:rPr>
            </w:pPr>
            <w:r w:rsidRPr="00423A23">
              <w:rPr>
                <w:rFonts w:eastAsia="Times New Roman" w:cs="Times New Roman"/>
                <w:color w:val="000000"/>
                <w:sz w:val="22"/>
                <w:lang w:eastAsia="ru-RU"/>
              </w:rPr>
              <w:t>Отсутствует дублирование слуховой и зрительной информации</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423A23" w:rsidRPr="00423A23" w:rsidRDefault="00423A23" w:rsidP="00423A23">
            <w:pPr>
              <w:spacing w:after="0"/>
              <w:ind w:left="113" w:right="113" w:firstLine="0"/>
              <w:jc w:val="center"/>
              <w:rPr>
                <w:rFonts w:eastAsia="Times New Roman" w:cs="Times New Roman"/>
                <w:color w:val="000000"/>
                <w:sz w:val="22"/>
                <w:lang w:eastAsia="ru-RU"/>
              </w:rPr>
            </w:pPr>
            <w:r w:rsidRPr="00423A23">
              <w:rPr>
                <w:rFonts w:eastAsia="Times New Roman" w:cs="Times New Roman"/>
                <w:color w:val="000000"/>
                <w:sz w:val="22"/>
                <w:lang w:eastAsia="ru-RU"/>
              </w:rPr>
              <w:t>Отсутствуют таблички и указатели со шрифтом Брайля</w:t>
            </w:r>
          </w:p>
        </w:tc>
        <w:tc>
          <w:tcPr>
            <w:tcW w:w="99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423A23" w:rsidRPr="00423A23" w:rsidRDefault="00423A23" w:rsidP="00423A23">
            <w:pPr>
              <w:spacing w:after="0"/>
              <w:ind w:left="113" w:right="113" w:firstLine="0"/>
              <w:jc w:val="center"/>
              <w:rPr>
                <w:rFonts w:eastAsia="Times New Roman" w:cs="Times New Roman"/>
                <w:color w:val="000000"/>
                <w:sz w:val="22"/>
                <w:lang w:eastAsia="ru-RU"/>
              </w:rPr>
            </w:pPr>
            <w:r w:rsidRPr="00423A23">
              <w:rPr>
                <w:rFonts w:eastAsia="Times New Roman" w:cs="Times New Roman"/>
                <w:color w:val="000000"/>
                <w:sz w:val="22"/>
                <w:lang w:eastAsia="ru-RU"/>
              </w:rPr>
              <w:t>Отсутствуют услуги сурдопереводчика (тифлосурдопереводчика)</w:t>
            </w:r>
          </w:p>
        </w:tc>
      </w:tr>
      <w:tr w:rsidR="00423A23" w:rsidRPr="00423A23" w:rsidTr="00423A2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1</w:t>
            </w:r>
          </w:p>
        </w:tc>
        <w:tc>
          <w:tcPr>
            <w:tcW w:w="9498"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«Геронтологический центр «Спутник»</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c>
          <w:tcPr>
            <w:tcW w:w="993"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r>
      <w:tr w:rsidR="00423A23" w:rsidRPr="00423A23" w:rsidTr="00423A2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2</w:t>
            </w:r>
          </w:p>
        </w:tc>
        <w:tc>
          <w:tcPr>
            <w:tcW w:w="9498"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c>
          <w:tcPr>
            <w:tcW w:w="993"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r>
      <w:tr w:rsidR="00423A23" w:rsidRPr="00423A23" w:rsidTr="00423A2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3</w:t>
            </w:r>
          </w:p>
        </w:tc>
        <w:tc>
          <w:tcPr>
            <w:tcW w:w="9498"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«Лесниковский дом - интернат»</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r>
      <w:tr w:rsidR="00423A23" w:rsidRPr="00423A23" w:rsidTr="00423A2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4</w:t>
            </w:r>
          </w:p>
        </w:tc>
        <w:tc>
          <w:tcPr>
            <w:tcW w:w="9498"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2»</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c>
          <w:tcPr>
            <w:tcW w:w="993"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r>
      <w:tr w:rsidR="00423A23" w:rsidRPr="00423A23" w:rsidTr="00423A2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5</w:t>
            </w:r>
          </w:p>
        </w:tc>
        <w:tc>
          <w:tcPr>
            <w:tcW w:w="9498"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10»</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r>
      <w:tr w:rsidR="00423A23" w:rsidRPr="00423A23" w:rsidTr="00423A2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6</w:t>
            </w:r>
          </w:p>
        </w:tc>
        <w:tc>
          <w:tcPr>
            <w:tcW w:w="9498"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423A23">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11»</w:t>
            </w:r>
          </w:p>
        </w:tc>
        <w:tc>
          <w:tcPr>
            <w:tcW w:w="4961" w:type="dxa"/>
            <w:gridSpan w:val="5"/>
            <w:tcBorders>
              <w:top w:val="nil"/>
              <w:left w:val="nil"/>
              <w:bottom w:val="single" w:sz="4" w:space="0" w:color="auto"/>
              <w:right w:val="single" w:sz="4" w:space="0" w:color="auto"/>
            </w:tcBorders>
            <w:shd w:val="clear" w:color="auto" w:fill="auto"/>
            <w:noWrap/>
            <w:vAlign w:val="center"/>
            <w:hideMark/>
          </w:tcPr>
          <w:p w:rsidR="00423A23" w:rsidRPr="00423A23" w:rsidRDefault="00423A23" w:rsidP="00423A23">
            <w:pPr>
              <w:spacing w:after="0"/>
              <w:ind w:firstLine="0"/>
              <w:jc w:val="center"/>
              <w:rPr>
                <w:rFonts w:eastAsia="Times New Roman" w:cs="Times New Roman"/>
                <w:color w:val="000000"/>
                <w:sz w:val="22"/>
                <w:lang w:eastAsia="ru-RU"/>
              </w:rPr>
            </w:pPr>
            <w:r>
              <w:rPr>
                <w:rFonts w:eastAsia="Times New Roman" w:cs="Times New Roman"/>
                <w:color w:val="000000"/>
                <w:sz w:val="22"/>
                <w:lang w:eastAsia="ru-RU"/>
              </w:rPr>
              <w:t>Не выявлены</w:t>
            </w:r>
          </w:p>
        </w:tc>
      </w:tr>
    </w:tbl>
    <w:p w:rsidR="00B9082B" w:rsidRDefault="00B9082B" w:rsidP="00B9082B">
      <w:pPr>
        <w:ind w:firstLine="0"/>
        <w:rPr>
          <w:lang w:eastAsia="ru-RU"/>
        </w:rPr>
      </w:pPr>
    </w:p>
    <w:p w:rsidR="00423A23" w:rsidRDefault="00423A23" w:rsidP="00B9082B">
      <w:pPr>
        <w:ind w:firstLine="0"/>
        <w:rPr>
          <w:lang w:eastAsia="ru-RU"/>
        </w:rPr>
      </w:pPr>
    </w:p>
    <w:p w:rsidR="00423A23" w:rsidRDefault="00423A23" w:rsidP="00B9082B">
      <w:pPr>
        <w:ind w:firstLine="0"/>
        <w:rPr>
          <w:lang w:eastAsia="ru-RU"/>
        </w:rPr>
      </w:pPr>
    </w:p>
    <w:p w:rsidR="00423A23" w:rsidRDefault="00423A23" w:rsidP="00B9082B">
      <w:pPr>
        <w:ind w:firstLine="0"/>
        <w:rPr>
          <w:lang w:eastAsia="ru-RU"/>
        </w:rPr>
      </w:pPr>
    </w:p>
    <w:p w:rsidR="00423A23" w:rsidRDefault="00423A23" w:rsidP="00B9082B">
      <w:pPr>
        <w:ind w:firstLine="0"/>
        <w:rPr>
          <w:lang w:eastAsia="ru-RU"/>
        </w:rPr>
      </w:pPr>
    </w:p>
    <w:p w:rsidR="00B9082B" w:rsidRDefault="00B9082B" w:rsidP="00B9082B">
      <w:pPr>
        <w:pStyle w:val="a2"/>
        <w:rPr>
          <w:lang w:eastAsia="ru-RU"/>
        </w:rPr>
      </w:pPr>
      <w:r>
        <w:rPr>
          <w:lang w:eastAsia="ru-RU"/>
        </w:rPr>
        <w:t>Рекомендации по повышению качества условий оказания услуг</w:t>
      </w:r>
    </w:p>
    <w:tbl>
      <w:tblPr>
        <w:tblW w:w="15163" w:type="dxa"/>
        <w:tblLook w:val="04A0" w:firstRow="1" w:lastRow="0" w:firstColumn="1" w:lastColumn="0" w:noHBand="0" w:noVBand="1"/>
      </w:tblPr>
      <w:tblGrid>
        <w:gridCol w:w="562"/>
        <w:gridCol w:w="9214"/>
        <w:gridCol w:w="1134"/>
        <w:gridCol w:w="992"/>
        <w:gridCol w:w="1276"/>
        <w:gridCol w:w="992"/>
        <w:gridCol w:w="993"/>
      </w:tblGrid>
      <w:tr w:rsidR="00423A23" w:rsidRPr="00423A23" w:rsidTr="00423A23">
        <w:trPr>
          <w:cantSplit/>
          <w:trHeight w:val="275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3A23" w:rsidRPr="00423A23" w:rsidRDefault="00423A23" w:rsidP="00E81EF4">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w:t>
            </w:r>
            <w:r>
              <w:rPr>
                <w:rFonts w:eastAsia="Times New Roman" w:cs="Times New Roman"/>
                <w:color w:val="000000"/>
                <w:sz w:val="22"/>
                <w:lang w:eastAsia="ru-RU"/>
              </w:rPr>
              <w:t xml:space="preserve"> п.п.</w:t>
            </w:r>
          </w:p>
        </w:tc>
        <w:tc>
          <w:tcPr>
            <w:tcW w:w="9214" w:type="dxa"/>
            <w:tcBorders>
              <w:top w:val="single" w:sz="4" w:space="0" w:color="auto"/>
              <w:left w:val="nil"/>
              <w:bottom w:val="single" w:sz="4" w:space="0" w:color="auto"/>
              <w:right w:val="single" w:sz="4" w:space="0" w:color="auto"/>
            </w:tcBorders>
            <w:shd w:val="clear" w:color="auto" w:fill="auto"/>
            <w:noWrap/>
            <w:vAlign w:val="center"/>
            <w:hideMark/>
          </w:tcPr>
          <w:p w:rsidR="00423A23" w:rsidRPr="00423A23" w:rsidRDefault="00423A23" w:rsidP="00E81EF4">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Название организации</w:t>
            </w:r>
          </w:p>
        </w:tc>
        <w:tc>
          <w:tcPr>
            <w:tcW w:w="113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423A23" w:rsidRPr="00423A23" w:rsidRDefault="00423A23" w:rsidP="00423A23">
            <w:pPr>
              <w:spacing w:after="0"/>
              <w:ind w:left="113" w:right="113" w:firstLine="0"/>
              <w:jc w:val="center"/>
              <w:rPr>
                <w:rFonts w:eastAsia="Times New Roman" w:cs="Times New Roman"/>
                <w:color w:val="000000"/>
                <w:sz w:val="22"/>
                <w:lang w:eastAsia="ru-RU"/>
              </w:rPr>
            </w:pPr>
            <w:r>
              <w:rPr>
                <w:rFonts w:eastAsia="Times New Roman" w:cs="Times New Roman"/>
                <w:color w:val="000000"/>
                <w:sz w:val="22"/>
                <w:lang w:eastAsia="ru-RU"/>
              </w:rPr>
              <w:t>При наличии технической возможности создать</w:t>
            </w:r>
            <w:r w:rsidRPr="00423A23">
              <w:rPr>
                <w:rFonts w:eastAsia="Times New Roman" w:cs="Times New Roman"/>
                <w:color w:val="000000"/>
                <w:sz w:val="22"/>
                <w:lang w:eastAsia="ru-RU"/>
              </w:rPr>
              <w:t xml:space="preserve"> </w:t>
            </w:r>
            <w:r>
              <w:rPr>
                <w:rFonts w:eastAsia="Times New Roman" w:cs="Times New Roman"/>
                <w:color w:val="000000"/>
                <w:sz w:val="22"/>
                <w:lang w:eastAsia="ru-RU"/>
              </w:rPr>
              <w:t>стоянку</w:t>
            </w:r>
            <w:r w:rsidRPr="00423A23">
              <w:rPr>
                <w:rFonts w:eastAsia="Times New Roman" w:cs="Times New Roman"/>
                <w:color w:val="000000"/>
                <w:sz w:val="22"/>
                <w:lang w:eastAsia="ru-RU"/>
              </w:rPr>
              <w:t xml:space="preserve"> для автотранспорта инвалидов</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423A23" w:rsidRPr="00423A23" w:rsidRDefault="00423A23" w:rsidP="00E81EF4">
            <w:pPr>
              <w:spacing w:after="0"/>
              <w:ind w:left="113" w:right="113" w:firstLine="0"/>
              <w:jc w:val="center"/>
              <w:rPr>
                <w:rFonts w:eastAsia="Times New Roman" w:cs="Times New Roman"/>
                <w:color w:val="000000"/>
                <w:sz w:val="22"/>
                <w:lang w:eastAsia="ru-RU"/>
              </w:rPr>
            </w:pPr>
            <w:r w:rsidRPr="00423A23">
              <w:rPr>
                <w:rFonts w:eastAsia="Times New Roman" w:cs="Times New Roman"/>
                <w:color w:val="000000"/>
                <w:sz w:val="22"/>
                <w:lang w:eastAsia="ru-RU"/>
              </w:rPr>
              <w:t>При наличии технической возможности</w:t>
            </w:r>
            <w:r>
              <w:rPr>
                <w:rFonts w:eastAsia="Times New Roman" w:cs="Times New Roman"/>
                <w:color w:val="000000"/>
                <w:sz w:val="22"/>
                <w:lang w:eastAsia="ru-RU"/>
              </w:rPr>
              <w:t xml:space="preserve"> сделать</w:t>
            </w:r>
            <w:r w:rsidRPr="00423A23">
              <w:rPr>
                <w:rFonts w:eastAsia="Times New Roman" w:cs="Times New Roman"/>
                <w:color w:val="000000"/>
                <w:sz w:val="22"/>
                <w:lang w:eastAsia="ru-RU"/>
              </w:rPr>
              <w:t xml:space="preserve"> санузлы для инвалидов</w:t>
            </w:r>
          </w:p>
        </w:tc>
        <w:tc>
          <w:tcPr>
            <w:tcW w:w="127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423A23" w:rsidRPr="00423A23" w:rsidRDefault="00423A23" w:rsidP="00E81EF4">
            <w:pPr>
              <w:spacing w:after="0"/>
              <w:ind w:left="113" w:right="113" w:firstLine="0"/>
              <w:jc w:val="center"/>
              <w:rPr>
                <w:rFonts w:eastAsia="Times New Roman" w:cs="Times New Roman"/>
                <w:color w:val="000000"/>
                <w:sz w:val="22"/>
                <w:lang w:eastAsia="ru-RU"/>
              </w:rPr>
            </w:pPr>
            <w:r>
              <w:rPr>
                <w:rFonts w:eastAsia="Times New Roman" w:cs="Times New Roman"/>
                <w:color w:val="000000"/>
                <w:sz w:val="22"/>
                <w:lang w:eastAsia="ru-RU"/>
              </w:rPr>
              <w:t>Приобрести оборудование для</w:t>
            </w:r>
            <w:r w:rsidRPr="00423A23">
              <w:rPr>
                <w:rFonts w:eastAsia="Times New Roman" w:cs="Times New Roman"/>
                <w:color w:val="000000"/>
                <w:sz w:val="22"/>
                <w:lang w:eastAsia="ru-RU"/>
              </w:rPr>
              <w:t xml:space="preserve"> </w:t>
            </w:r>
            <w:r>
              <w:rPr>
                <w:rFonts w:eastAsia="Times New Roman" w:cs="Times New Roman"/>
                <w:color w:val="000000"/>
                <w:sz w:val="22"/>
                <w:lang w:eastAsia="ru-RU"/>
              </w:rPr>
              <w:t>дублирования</w:t>
            </w:r>
            <w:r w:rsidRPr="00423A23">
              <w:rPr>
                <w:rFonts w:eastAsia="Times New Roman" w:cs="Times New Roman"/>
                <w:color w:val="000000"/>
                <w:sz w:val="22"/>
                <w:lang w:eastAsia="ru-RU"/>
              </w:rPr>
              <w:t xml:space="preserve"> слуховой и зрительной информации</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423A23" w:rsidRPr="00423A23" w:rsidRDefault="00423A23" w:rsidP="00E81EF4">
            <w:pPr>
              <w:spacing w:after="0"/>
              <w:ind w:left="113" w:right="113" w:firstLine="0"/>
              <w:jc w:val="center"/>
              <w:rPr>
                <w:rFonts w:eastAsia="Times New Roman" w:cs="Times New Roman"/>
                <w:color w:val="000000"/>
                <w:sz w:val="22"/>
                <w:lang w:eastAsia="ru-RU"/>
              </w:rPr>
            </w:pPr>
            <w:r>
              <w:rPr>
                <w:rFonts w:eastAsia="Times New Roman" w:cs="Times New Roman"/>
                <w:color w:val="000000"/>
                <w:sz w:val="22"/>
                <w:lang w:eastAsia="ru-RU"/>
              </w:rPr>
              <w:t>Установить</w:t>
            </w:r>
            <w:r w:rsidRPr="00423A23">
              <w:rPr>
                <w:rFonts w:eastAsia="Times New Roman" w:cs="Times New Roman"/>
                <w:color w:val="000000"/>
                <w:sz w:val="22"/>
                <w:lang w:eastAsia="ru-RU"/>
              </w:rPr>
              <w:t xml:space="preserve"> таблички и указатели со шрифтом Брайля</w:t>
            </w:r>
          </w:p>
        </w:tc>
        <w:tc>
          <w:tcPr>
            <w:tcW w:w="99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423A23" w:rsidRPr="00423A23" w:rsidRDefault="00423A23" w:rsidP="00E81EF4">
            <w:pPr>
              <w:spacing w:after="0"/>
              <w:ind w:left="113" w:right="113" w:firstLine="0"/>
              <w:jc w:val="center"/>
              <w:rPr>
                <w:rFonts w:eastAsia="Times New Roman" w:cs="Times New Roman"/>
                <w:color w:val="000000"/>
                <w:sz w:val="22"/>
                <w:lang w:eastAsia="ru-RU"/>
              </w:rPr>
            </w:pPr>
            <w:r>
              <w:rPr>
                <w:rFonts w:eastAsia="Times New Roman" w:cs="Times New Roman"/>
                <w:color w:val="000000"/>
                <w:sz w:val="22"/>
                <w:lang w:eastAsia="ru-RU"/>
              </w:rPr>
              <w:t>Заключить договор на</w:t>
            </w:r>
            <w:r w:rsidRPr="00423A23">
              <w:rPr>
                <w:rFonts w:eastAsia="Times New Roman" w:cs="Times New Roman"/>
                <w:color w:val="000000"/>
                <w:sz w:val="22"/>
                <w:lang w:eastAsia="ru-RU"/>
              </w:rPr>
              <w:t xml:space="preserve"> услуги сурдопереводчика (тифлосурдопереводчика)</w:t>
            </w:r>
          </w:p>
        </w:tc>
      </w:tr>
      <w:tr w:rsidR="00423A23" w:rsidRPr="00423A23" w:rsidTr="00423A2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1</w:t>
            </w:r>
          </w:p>
        </w:tc>
        <w:tc>
          <w:tcPr>
            <w:tcW w:w="9214"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«Геронтологический центр «Спутник»</w:t>
            </w:r>
          </w:p>
        </w:tc>
        <w:tc>
          <w:tcPr>
            <w:tcW w:w="1134"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c>
          <w:tcPr>
            <w:tcW w:w="993"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r>
      <w:tr w:rsidR="00423A23" w:rsidRPr="00423A23" w:rsidTr="00423A2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2</w:t>
            </w:r>
          </w:p>
        </w:tc>
        <w:tc>
          <w:tcPr>
            <w:tcW w:w="9214"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«Каргапольский психоневрологический интернат»</w:t>
            </w:r>
          </w:p>
        </w:tc>
        <w:tc>
          <w:tcPr>
            <w:tcW w:w="1134"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c>
          <w:tcPr>
            <w:tcW w:w="993"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r>
      <w:tr w:rsidR="00423A23" w:rsidRPr="00423A23" w:rsidTr="00423A2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3</w:t>
            </w:r>
          </w:p>
        </w:tc>
        <w:tc>
          <w:tcPr>
            <w:tcW w:w="9214"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«Лесниковский дом - интернат»</w:t>
            </w:r>
          </w:p>
        </w:tc>
        <w:tc>
          <w:tcPr>
            <w:tcW w:w="1134"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r>
      <w:tr w:rsidR="00423A23" w:rsidRPr="00423A23" w:rsidTr="00423A2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4</w:t>
            </w:r>
          </w:p>
        </w:tc>
        <w:tc>
          <w:tcPr>
            <w:tcW w:w="9214"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2»</w:t>
            </w:r>
          </w:p>
        </w:tc>
        <w:tc>
          <w:tcPr>
            <w:tcW w:w="1134"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c>
          <w:tcPr>
            <w:tcW w:w="993"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r>
      <w:tr w:rsidR="00423A23" w:rsidRPr="00423A23" w:rsidTr="00423A2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center"/>
              <w:rPr>
                <w:rFonts w:eastAsia="Times New Roman" w:cs="Times New Roman"/>
                <w:color w:val="000000"/>
                <w:sz w:val="22"/>
                <w:lang w:eastAsia="ru-RU"/>
              </w:rPr>
            </w:pPr>
            <w:r w:rsidRPr="00423A23">
              <w:rPr>
                <w:rFonts w:eastAsia="Times New Roman" w:cs="Times New Roman"/>
                <w:color w:val="000000"/>
                <w:sz w:val="22"/>
                <w:lang w:eastAsia="ru-RU"/>
              </w:rPr>
              <w:t>5</w:t>
            </w:r>
          </w:p>
        </w:tc>
        <w:tc>
          <w:tcPr>
            <w:tcW w:w="9214"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Государственное бюджетное учреждение «Центр социального обслуживания № 10»</w:t>
            </w:r>
          </w:p>
        </w:tc>
        <w:tc>
          <w:tcPr>
            <w:tcW w:w="1134"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V</w:t>
            </w:r>
          </w:p>
        </w:tc>
        <w:tc>
          <w:tcPr>
            <w:tcW w:w="1276"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23A23" w:rsidRPr="00423A23" w:rsidRDefault="00423A23" w:rsidP="00E81EF4">
            <w:pPr>
              <w:spacing w:after="0"/>
              <w:ind w:firstLine="0"/>
              <w:jc w:val="left"/>
              <w:rPr>
                <w:rFonts w:eastAsia="Times New Roman" w:cs="Times New Roman"/>
                <w:color w:val="000000"/>
                <w:sz w:val="22"/>
                <w:lang w:eastAsia="ru-RU"/>
              </w:rPr>
            </w:pPr>
            <w:r w:rsidRPr="00423A23">
              <w:rPr>
                <w:rFonts w:eastAsia="Times New Roman" w:cs="Times New Roman"/>
                <w:color w:val="000000"/>
                <w:sz w:val="22"/>
                <w:lang w:eastAsia="ru-RU"/>
              </w:rPr>
              <w:t> </w:t>
            </w:r>
          </w:p>
        </w:tc>
      </w:tr>
    </w:tbl>
    <w:p w:rsidR="002B5418" w:rsidRPr="002B5418" w:rsidRDefault="002B5418" w:rsidP="002B5418">
      <w:pPr>
        <w:rPr>
          <w:lang w:eastAsia="ru-RU"/>
        </w:rPr>
      </w:pPr>
    </w:p>
    <w:p w:rsidR="00B86423" w:rsidRDefault="000064B0" w:rsidP="00B86423">
      <w:pPr>
        <w:pStyle w:val="ae"/>
        <w:numPr>
          <w:ilvl w:val="3"/>
          <w:numId w:val="10"/>
        </w:numPr>
        <w:tabs>
          <w:tab w:val="left" w:pos="3780"/>
        </w:tabs>
        <w:ind w:left="993"/>
        <w:rPr>
          <w:lang w:eastAsia="ru-RU"/>
        </w:rPr>
      </w:pPr>
      <w:r>
        <w:rPr>
          <w:lang w:eastAsia="ru-RU"/>
        </w:rPr>
        <w:t>Организациям, где не выявлены недостатки, рекомендуется поддерживать высокий уровень качества условий оказания услуг.</w:t>
      </w:r>
    </w:p>
    <w:p w:rsidR="000064B0" w:rsidRDefault="000064B0" w:rsidP="00B86423">
      <w:pPr>
        <w:pStyle w:val="ae"/>
        <w:numPr>
          <w:ilvl w:val="3"/>
          <w:numId w:val="10"/>
        </w:numPr>
        <w:tabs>
          <w:tab w:val="left" w:pos="3780"/>
        </w:tabs>
        <w:ind w:left="993"/>
        <w:rPr>
          <w:lang w:eastAsia="ru-RU"/>
        </w:rPr>
      </w:pPr>
      <w:r>
        <w:rPr>
          <w:lang w:eastAsia="ru-RU"/>
        </w:rPr>
        <w:t xml:space="preserve">Организациям, где отсутствуют какие-либо параметры доступности зданий и территорий для инвалидов, рекомендуется осуществить мероприятия по улучшению доступности в соответствии с наличием технической возможности. При отсутствии технической возможности получить заключение об отсутствии технической возможности в профильных </w:t>
      </w:r>
      <w:r w:rsidR="00E81EF4">
        <w:rPr>
          <w:lang w:eastAsia="ru-RU"/>
        </w:rPr>
        <w:t>муниципальных</w:t>
      </w:r>
      <w:r>
        <w:rPr>
          <w:lang w:eastAsia="ru-RU"/>
        </w:rPr>
        <w:t xml:space="preserve"> органах власти или коммерческих организациях.</w:t>
      </w:r>
    </w:p>
    <w:p w:rsidR="00B9082B" w:rsidRPr="000064B0" w:rsidRDefault="000064B0" w:rsidP="000064B0">
      <w:pPr>
        <w:tabs>
          <w:tab w:val="left" w:pos="3780"/>
        </w:tabs>
        <w:rPr>
          <w:lang w:eastAsia="ru-RU"/>
        </w:rPr>
        <w:sectPr w:rsidR="00B9082B" w:rsidRPr="000064B0" w:rsidSect="005A68C1">
          <w:pgSz w:w="16838" w:h="11906" w:orient="landscape"/>
          <w:pgMar w:top="1701" w:right="851" w:bottom="567" w:left="851" w:header="709" w:footer="709" w:gutter="0"/>
          <w:cols w:space="708"/>
          <w:docGrid w:linePitch="360"/>
        </w:sectPr>
      </w:pPr>
      <w:r>
        <w:rPr>
          <w:lang w:eastAsia="ru-RU"/>
        </w:rPr>
        <w:tab/>
      </w:r>
    </w:p>
    <w:p w:rsidR="00F02504" w:rsidRDefault="00F02504" w:rsidP="00ED57B8">
      <w:pPr>
        <w:pStyle w:val="1"/>
        <w:numPr>
          <w:ilvl w:val="0"/>
          <w:numId w:val="0"/>
        </w:numPr>
        <w:ind w:left="360"/>
        <w:jc w:val="right"/>
        <w:rPr>
          <w:lang w:eastAsia="ru-RU"/>
        </w:rPr>
      </w:pPr>
      <w:bookmarkStart w:id="9" w:name="_Toc213435894"/>
      <w:r>
        <w:rPr>
          <w:lang w:eastAsia="ru-RU"/>
        </w:rPr>
        <w:t xml:space="preserve">Приложение 1. </w:t>
      </w:r>
      <w:r w:rsidR="002C517E">
        <w:rPr>
          <w:lang w:eastAsia="ru-RU"/>
        </w:rPr>
        <w:t>Форма сбора информации об организации социального обслуживания</w:t>
      </w:r>
      <w:bookmarkEnd w:id="9"/>
    </w:p>
    <w:p w:rsidR="002C517E" w:rsidRDefault="002C517E" w:rsidP="00ED57B8">
      <w:pPr>
        <w:spacing w:after="0" w:line="276" w:lineRule="auto"/>
        <w:ind w:firstLine="0"/>
        <w:jc w:val="center"/>
        <w:rPr>
          <w:rFonts w:eastAsia="Calibri" w:cs="Times New Roman"/>
          <w:b/>
          <w:bCs/>
          <w:szCs w:val="24"/>
        </w:rPr>
      </w:pPr>
    </w:p>
    <w:p w:rsidR="002C517E" w:rsidRPr="002C517E" w:rsidRDefault="002C517E" w:rsidP="00ED57B8">
      <w:pPr>
        <w:spacing w:after="0" w:line="276" w:lineRule="auto"/>
        <w:ind w:firstLine="0"/>
        <w:jc w:val="center"/>
        <w:rPr>
          <w:rFonts w:eastAsia="Calibri" w:cs="Times New Roman"/>
          <w:b/>
          <w:bCs/>
          <w:szCs w:val="24"/>
        </w:rPr>
      </w:pPr>
      <w:r w:rsidRPr="002C517E">
        <w:rPr>
          <w:rFonts w:eastAsia="Calibri" w:cs="Times New Roman"/>
          <w:b/>
          <w:bCs/>
          <w:szCs w:val="24"/>
        </w:rPr>
        <w:t>Форма сбора информа</w:t>
      </w:r>
      <w:r w:rsidR="00E81EF4">
        <w:rPr>
          <w:rFonts w:eastAsia="Calibri" w:cs="Times New Roman"/>
          <w:b/>
          <w:bCs/>
          <w:szCs w:val="24"/>
        </w:rPr>
        <w:t xml:space="preserve">ции об организации социального </w:t>
      </w:r>
      <w:r w:rsidRPr="002C517E">
        <w:rPr>
          <w:rFonts w:eastAsia="Calibri" w:cs="Times New Roman"/>
          <w:b/>
          <w:bCs/>
          <w:szCs w:val="24"/>
        </w:rPr>
        <w:t xml:space="preserve">обслуживания </w:t>
      </w:r>
      <w:r w:rsidR="00657F3F">
        <w:rPr>
          <w:rFonts w:eastAsia="Calibri" w:cs="Times New Roman"/>
          <w:b/>
          <w:bCs/>
          <w:szCs w:val="24"/>
        </w:rPr>
        <w:t>Курганской</w:t>
      </w:r>
      <w:r w:rsidRPr="002C517E">
        <w:rPr>
          <w:rFonts w:eastAsia="Calibri" w:cs="Times New Roman"/>
          <w:b/>
          <w:bCs/>
          <w:szCs w:val="24"/>
        </w:rPr>
        <w:t xml:space="preserve"> области</w:t>
      </w:r>
    </w:p>
    <w:p w:rsidR="00E81EF4" w:rsidRDefault="00E81EF4" w:rsidP="00E81EF4">
      <w:pPr>
        <w:spacing w:after="0"/>
        <w:jc w:val="center"/>
        <w:rPr>
          <w:rFonts w:ascii="PT Astra Serif" w:eastAsia="Times New Roman" w:hAnsi="PT Astra Serif" w:cs="Times New Roman"/>
          <w:b/>
          <w:color w:val="000000"/>
          <w:szCs w:val="24"/>
        </w:rPr>
      </w:pPr>
      <w:r w:rsidRPr="00922AC8">
        <w:rPr>
          <w:rFonts w:ascii="PT Astra Serif" w:eastAsia="Times New Roman" w:hAnsi="PT Astra Serif" w:cs="Times New Roman"/>
          <w:b/>
          <w:color w:val="000000"/>
          <w:szCs w:val="24"/>
        </w:rPr>
        <w:t xml:space="preserve">Чек-лист проверки выполнения показателя </w:t>
      </w:r>
    </w:p>
    <w:p w:rsidR="00E81EF4" w:rsidRPr="00922AC8" w:rsidRDefault="00E81EF4" w:rsidP="00E81EF4">
      <w:pPr>
        <w:spacing w:after="0"/>
        <w:jc w:val="center"/>
        <w:rPr>
          <w:rFonts w:ascii="PT Astra Serif" w:eastAsia="Times New Roman" w:hAnsi="PT Astra Serif" w:cs="Times New Roman"/>
          <w:b/>
          <w:color w:val="000000"/>
          <w:szCs w:val="24"/>
        </w:rPr>
      </w:pPr>
      <w:r w:rsidRPr="00922AC8">
        <w:rPr>
          <w:rFonts w:ascii="PT Astra Serif" w:eastAsia="Times New Roman" w:hAnsi="PT Astra Serif" w:cs="Times New Roman"/>
          <w:b/>
          <w:color w:val="000000"/>
          <w:szCs w:val="24"/>
        </w:rPr>
        <w:t>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Pr>
          <w:rFonts w:ascii="PT Astra Serif" w:eastAsia="Times New Roman" w:hAnsi="PT Astra Serif" w:cs="Times New Roman"/>
          <w:b/>
          <w:color w:val="000000"/>
          <w:szCs w:val="24"/>
        </w:rPr>
        <w:t xml:space="preserve">: </w:t>
      </w:r>
      <w:r w:rsidRPr="00922AC8">
        <w:rPr>
          <w:rFonts w:ascii="PT Astra Serif" w:eastAsia="Times New Roman" w:hAnsi="PT Astra Serif" w:cs="Times New Roman"/>
          <w:b/>
          <w:color w:val="000000"/>
          <w:szCs w:val="24"/>
        </w:rPr>
        <w:t>на информационных стендах</w:t>
      </w:r>
      <w:r>
        <w:rPr>
          <w:rFonts w:ascii="PT Astra Serif" w:eastAsia="Times New Roman" w:hAnsi="PT Astra Serif" w:cs="Times New Roman"/>
          <w:b/>
          <w:color w:val="000000"/>
          <w:szCs w:val="24"/>
        </w:rPr>
        <w:t xml:space="preserve"> в помещении организации; </w:t>
      </w:r>
      <w:r w:rsidRPr="00922AC8">
        <w:rPr>
          <w:rFonts w:ascii="PT Astra Serif" w:eastAsia="Times New Roman" w:hAnsi="PT Astra Serif" w:cs="Times New Roman"/>
          <w:b/>
          <w:color w:val="000000"/>
          <w:szCs w:val="24"/>
        </w:rPr>
        <w:t>на официальном сайте организации в инф</w:t>
      </w:r>
      <w:r>
        <w:rPr>
          <w:rFonts w:ascii="PT Astra Serif" w:eastAsia="Times New Roman" w:hAnsi="PT Astra Serif" w:cs="Times New Roman"/>
          <w:b/>
          <w:color w:val="000000"/>
          <w:szCs w:val="24"/>
        </w:rPr>
        <w:t xml:space="preserve">ормационно-телекоммуникационной </w:t>
      </w:r>
      <w:r w:rsidRPr="00922AC8">
        <w:rPr>
          <w:rFonts w:ascii="PT Astra Serif" w:eastAsia="Times New Roman" w:hAnsi="PT Astra Serif" w:cs="Times New Roman"/>
          <w:b/>
          <w:color w:val="000000"/>
          <w:szCs w:val="24"/>
        </w:rPr>
        <w:t>сети Интернет</w:t>
      </w:r>
    </w:p>
    <w:p w:rsidR="00E81EF4" w:rsidRPr="00922AC8" w:rsidRDefault="00E81EF4" w:rsidP="00E81EF4">
      <w:pPr>
        <w:widowControl w:val="0"/>
        <w:spacing w:after="0"/>
        <w:rPr>
          <w:rFonts w:ascii="PT Astra Serif" w:eastAsia="Times New Roman" w:hAnsi="PT Astra Serif" w:cs="Times New Roman"/>
          <w:color w:val="000000"/>
          <w:szCs w:val="24"/>
        </w:rPr>
      </w:pPr>
      <w:bookmarkStart w:id="10" w:name="_17dp8vu"/>
      <w:bookmarkEnd w:id="10"/>
      <w:r w:rsidRPr="00922AC8">
        <w:rPr>
          <w:rFonts w:ascii="PT Astra Serif" w:eastAsia="Times New Roman" w:hAnsi="PT Astra Serif" w:cs="Times New Roman"/>
          <w:color w:val="000000"/>
          <w:szCs w:val="24"/>
        </w:rPr>
        <w:t>ФИО эксперта</w:t>
      </w:r>
      <w:r w:rsidRPr="00922AC8">
        <w:rPr>
          <w:rFonts w:ascii="PT Astra Serif" w:eastAsia="Times New Roman" w:hAnsi="PT Astra Serif" w:cs="Times New Roman"/>
          <w:color w:val="000000"/>
          <w:szCs w:val="24"/>
          <w:vertAlign w:val="superscript"/>
        </w:rPr>
        <w:footnoteReference w:id="1"/>
      </w:r>
      <w:r>
        <w:rPr>
          <w:rFonts w:ascii="PT Astra Serif" w:eastAsia="Times New Roman" w:hAnsi="PT Astra Serif" w:cs="Times New Roman"/>
          <w:color w:val="000000"/>
          <w:szCs w:val="24"/>
        </w:rPr>
        <w:t xml:space="preserve"> ____________________________________________________________________________________________</w:t>
      </w:r>
    </w:p>
    <w:p w:rsidR="00E81EF4" w:rsidRDefault="00E81EF4" w:rsidP="00E81EF4">
      <w:pPr>
        <w:spacing w:after="0"/>
        <w:rPr>
          <w:rFonts w:ascii="PT Astra Serif" w:eastAsia="Times New Roman" w:hAnsi="PT Astra Serif" w:cs="Times New Roman"/>
          <w:color w:val="000000"/>
          <w:szCs w:val="24"/>
        </w:rPr>
      </w:pPr>
      <w:r w:rsidRPr="00922AC8">
        <w:rPr>
          <w:rFonts w:ascii="PT Astra Serif" w:eastAsia="Times New Roman" w:hAnsi="PT Astra Serif" w:cs="Times New Roman"/>
          <w:color w:val="000000"/>
          <w:szCs w:val="24"/>
        </w:rPr>
        <w:t xml:space="preserve">Наименование организации </w:t>
      </w:r>
      <w:bookmarkStart w:id="11" w:name="_3rdcrjn"/>
      <w:bookmarkEnd w:id="11"/>
      <w:r>
        <w:rPr>
          <w:rFonts w:ascii="PT Astra Serif" w:eastAsia="Times New Roman" w:hAnsi="PT Astra Serif" w:cs="Times New Roman"/>
          <w:color w:val="000000"/>
          <w:szCs w:val="24"/>
        </w:rPr>
        <w:t>______________________________________________________________________________</w:t>
      </w:r>
    </w:p>
    <w:p w:rsidR="00E81EF4" w:rsidRDefault="00E81EF4" w:rsidP="00E81EF4">
      <w:pPr>
        <w:spacing w:after="0"/>
        <w:rPr>
          <w:rFonts w:ascii="PT Astra Serif" w:eastAsia="Times New Roman" w:hAnsi="PT Astra Serif" w:cs="Times New Roman"/>
          <w:color w:val="000000"/>
          <w:szCs w:val="24"/>
        </w:rPr>
      </w:pPr>
      <w:r>
        <w:rPr>
          <w:rFonts w:ascii="PT Astra Serif" w:eastAsia="Times New Roman" w:hAnsi="PT Astra Serif" w:cs="Times New Roman"/>
          <w:color w:val="000000"/>
          <w:szCs w:val="24"/>
        </w:rPr>
        <w:t>Форма(ы) обслуживания _____________________________________________________________________________</w:t>
      </w:r>
    </w:p>
    <w:p w:rsidR="00E81EF4" w:rsidRPr="00922AC8" w:rsidRDefault="00E81EF4" w:rsidP="00E81EF4">
      <w:pPr>
        <w:spacing w:after="0"/>
        <w:rPr>
          <w:rFonts w:ascii="PT Astra Serif" w:eastAsia="Times New Roman" w:hAnsi="PT Astra Serif" w:cs="Times New Roman"/>
          <w:i/>
          <w:color w:val="000000"/>
          <w:szCs w:val="24"/>
        </w:rPr>
      </w:pPr>
    </w:p>
    <w:tbl>
      <w:tblPr>
        <w:tblStyle w:val="StGen6"/>
        <w:tblW w:w="1531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1076"/>
        <w:gridCol w:w="1514"/>
        <w:gridCol w:w="1581"/>
        <w:gridCol w:w="3278"/>
        <w:gridCol w:w="1109"/>
        <w:gridCol w:w="1509"/>
      </w:tblGrid>
      <w:tr w:rsidR="00E81EF4" w:rsidRPr="00E81EF4" w:rsidTr="00E81EF4">
        <w:trPr>
          <w:trHeight w:val="20"/>
        </w:trPr>
        <w:tc>
          <w:tcPr>
            <w:tcW w:w="5246" w:type="dxa"/>
            <w:vMerge w:val="restart"/>
            <w:tcBorders>
              <w:top w:val="single" w:sz="4" w:space="0" w:color="000000"/>
              <w:left w:val="single" w:sz="4" w:space="0" w:color="000000"/>
              <w:right w:val="single" w:sz="4" w:space="0" w:color="000000"/>
            </w:tcBorders>
            <w:vAlign w:val="center"/>
          </w:tcPr>
          <w:p w:rsidR="00E81EF4" w:rsidRPr="00E81EF4" w:rsidRDefault="00E81EF4" w:rsidP="00E81EF4">
            <w:pPr>
              <w:widowControl w:val="0"/>
              <w:spacing w:after="0" w:line="216" w:lineRule="auto"/>
              <w:ind w:left="-66" w:right="-36"/>
              <w:jc w:val="center"/>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Перечень информации</w:t>
            </w:r>
            <w:r w:rsidRPr="00E81EF4">
              <w:rPr>
                <w:rFonts w:ascii="PT Astra Serif" w:eastAsia="Times New Roman" w:hAnsi="PT Astra Serif" w:cs="Times New Roman"/>
                <w:color w:val="000000"/>
                <w:sz w:val="20"/>
                <w:szCs w:val="20"/>
                <w:vertAlign w:val="superscript"/>
              </w:rPr>
              <w:footnoteReference w:id="2"/>
            </w:r>
          </w:p>
          <w:p w:rsidR="00E81EF4" w:rsidRPr="00E81EF4" w:rsidRDefault="00E81EF4" w:rsidP="00E81EF4">
            <w:pPr>
              <w:widowControl w:val="0"/>
              <w:spacing w:after="0" w:line="216" w:lineRule="auto"/>
              <w:ind w:left="-66" w:right="-36"/>
              <w:jc w:val="center"/>
              <w:rPr>
                <w:rFonts w:ascii="PT Astra Serif" w:eastAsia="Times New Roman" w:hAnsi="PT Astra Serif" w:cs="Times New Roman"/>
                <w:i/>
                <w:color w:val="000000"/>
                <w:sz w:val="20"/>
                <w:szCs w:val="20"/>
              </w:rPr>
            </w:pPr>
          </w:p>
          <w:p w:rsidR="00E81EF4" w:rsidRPr="00E81EF4" w:rsidRDefault="00E81EF4" w:rsidP="00E81EF4">
            <w:pPr>
              <w:widowControl w:val="0"/>
              <w:spacing w:after="0" w:line="216" w:lineRule="auto"/>
              <w:ind w:left="-66" w:right="-36"/>
              <w:jc w:val="center"/>
              <w:rPr>
                <w:rFonts w:ascii="PT Astra Serif" w:eastAsia="Times New Roman" w:hAnsi="PT Astra Serif" w:cs="Times New Roman"/>
                <w:color w:val="000000"/>
                <w:sz w:val="20"/>
                <w:szCs w:val="20"/>
              </w:rPr>
            </w:pPr>
          </w:p>
        </w:tc>
        <w:tc>
          <w:tcPr>
            <w:tcW w:w="10067" w:type="dxa"/>
            <w:gridSpan w:val="6"/>
            <w:tcBorders>
              <w:top w:val="single" w:sz="4" w:space="0" w:color="000000"/>
              <w:left w:val="single" w:sz="4" w:space="0" w:color="000000"/>
              <w:right w:val="single" w:sz="4" w:space="0" w:color="000000"/>
            </w:tcBorders>
          </w:tcPr>
          <w:p w:rsidR="00E81EF4" w:rsidRPr="00E81EF4" w:rsidRDefault="00E81EF4" w:rsidP="00E81EF4">
            <w:pPr>
              <w:widowControl w:val="0"/>
              <w:spacing w:after="0" w:line="216" w:lineRule="auto"/>
              <w:ind w:right="-108"/>
              <w:jc w:val="center"/>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 xml:space="preserve">На информационных стендах в помещении организации </w:t>
            </w:r>
          </w:p>
        </w:tc>
      </w:tr>
      <w:tr w:rsidR="00E81EF4" w:rsidRPr="00E81EF4" w:rsidTr="00E81EF4">
        <w:trPr>
          <w:trHeight w:val="20"/>
        </w:trPr>
        <w:tc>
          <w:tcPr>
            <w:tcW w:w="5246" w:type="dxa"/>
            <w:vMerge/>
            <w:tcBorders>
              <w:top w:val="single" w:sz="4" w:space="0" w:color="000000"/>
              <w:left w:val="single" w:sz="4" w:space="0" w:color="000000"/>
              <w:right w:val="single" w:sz="4" w:space="0" w:color="000000"/>
            </w:tcBorders>
            <w:vAlign w:val="center"/>
          </w:tcPr>
          <w:p w:rsidR="00E81EF4" w:rsidRPr="00E81EF4" w:rsidRDefault="00E81EF4" w:rsidP="00E81EF4">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PT Astra Serif" w:eastAsia="Times New Roman" w:hAnsi="PT Astra Serif" w:cs="Times New Roman"/>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firstLine="0"/>
              <w:jc w:val="center"/>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установ-ленное требование</w:t>
            </w: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hd w:val="clear" w:color="auto" w:fill="FFFFFF"/>
              <w:spacing w:after="0" w:line="216" w:lineRule="auto"/>
              <w:ind w:firstLine="0"/>
              <w:jc w:val="center"/>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наличие, полнота</w:t>
            </w:r>
          </w:p>
          <w:p w:rsidR="00E81EF4" w:rsidRPr="00E81EF4" w:rsidRDefault="00E81EF4" w:rsidP="00E81EF4">
            <w:pPr>
              <w:widowControl w:val="0"/>
              <w:shd w:val="clear" w:color="auto" w:fill="FFFFFF"/>
              <w:spacing w:after="0" w:line="216" w:lineRule="auto"/>
              <w:ind w:firstLine="0"/>
              <w:jc w:val="center"/>
              <w:rPr>
                <w:rFonts w:ascii="PT Astra Serif" w:eastAsia="Times New Roman" w:hAnsi="PT Astra Serif" w:cs="Times New Roman"/>
                <w:i/>
                <w:color w:val="000000"/>
                <w:sz w:val="20"/>
                <w:szCs w:val="20"/>
              </w:rPr>
            </w:pPr>
            <w:r w:rsidRPr="00E81EF4">
              <w:rPr>
                <w:rFonts w:ascii="PT Astra Serif" w:eastAsia="Times New Roman" w:hAnsi="PT Astra Serif" w:cs="Times New Roman"/>
                <w:i/>
                <w:color w:val="000000"/>
                <w:sz w:val="20"/>
                <w:szCs w:val="20"/>
              </w:rPr>
              <w:t>1 - информация соответствует названию и представлена в полном объеме (например, представлен документ с копиями всех приложений),</w:t>
            </w:r>
          </w:p>
          <w:p w:rsidR="00E81EF4" w:rsidRPr="00E81EF4" w:rsidRDefault="00E81EF4" w:rsidP="00E81EF4">
            <w:pPr>
              <w:widowControl w:val="0"/>
              <w:shd w:val="clear" w:color="auto" w:fill="FFFFFF"/>
              <w:spacing w:after="0" w:line="216" w:lineRule="auto"/>
              <w:ind w:firstLine="0"/>
              <w:jc w:val="center"/>
              <w:rPr>
                <w:rFonts w:ascii="PT Astra Serif" w:eastAsia="Times New Roman" w:hAnsi="PT Astra Serif" w:cs="Times New Roman"/>
                <w:i/>
                <w:color w:val="000000"/>
                <w:sz w:val="20"/>
                <w:szCs w:val="20"/>
              </w:rPr>
            </w:pPr>
            <w:r w:rsidRPr="00E81EF4">
              <w:rPr>
                <w:rFonts w:ascii="PT Astra Serif" w:eastAsia="Times New Roman" w:hAnsi="PT Astra Serif" w:cs="Times New Roman"/>
                <w:i/>
                <w:color w:val="000000"/>
                <w:sz w:val="20"/>
                <w:szCs w:val="20"/>
              </w:rPr>
              <w:t>0,5 - информация представлена частично (например, представлен основной документ без копий приложений или представлены не все необходимые документы/ информация);</w:t>
            </w:r>
          </w:p>
          <w:p w:rsidR="00E81EF4" w:rsidRPr="00E81EF4" w:rsidRDefault="00E81EF4" w:rsidP="00E81EF4">
            <w:pPr>
              <w:widowControl w:val="0"/>
              <w:spacing w:after="0" w:line="216" w:lineRule="auto"/>
              <w:ind w:firstLine="0"/>
              <w:jc w:val="center"/>
              <w:rPr>
                <w:rFonts w:ascii="PT Astra Serif" w:eastAsia="Times New Roman" w:hAnsi="PT Astra Serif" w:cs="Times New Roman"/>
                <w:i/>
                <w:color w:val="000000"/>
                <w:sz w:val="20"/>
                <w:szCs w:val="20"/>
              </w:rPr>
            </w:pPr>
            <w:r w:rsidRPr="00E81EF4">
              <w:rPr>
                <w:rFonts w:ascii="PT Astra Serif" w:eastAsia="Times New Roman" w:hAnsi="PT Astra Serif" w:cs="Times New Roman"/>
                <w:i/>
                <w:color w:val="000000"/>
                <w:sz w:val="20"/>
                <w:szCs w:val="20"/>
              </w:rPr>
              <w:t>0 - информация отсутствует</w:t>
            </w: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firstLine="0"/>
              <w:jc w:val="center"/>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актуальность, достоверность, неизбыточность</w:t>
            </w:r>
            <w:r w:rsidRPr="00E81EF4">
              <w:rPr>
                <w:rFonts w:ascii="PT Astra Serif" w:eastAsia="Times New Roman" w:hAnsi="PT Astra Serif" w:cs="Times New Roman"/>
                <w:color w:val="000000"/>
                <w:sz w:val="20"/>
                <w:szCs w:val="20"/>
                <w:vertAlign w:val="superscript"/>
              </w:rPr>
              <w:footnoteReference w:id="3"/>
            </w:r>
          </w:p>
          <w:p w:rsidR="00E81EF4" w:rsidRPr="00E81EF4" w:rsidRDefault="00E81EF4" w:rsidP="00E81EF4">
            <w:pPr>
              <w:widowControl w:val="0"/>
              <w:shd w:val="clear" w:color="auto" w:fill="FFFFFF"/>
              <w:spacing w:after="0" w:line="216" w:lineRule="auto"/>
              <w:ind w:firstLine="0"/>
              <w:jc w:val="center"/>
              <w:rPr>
                <w:rFonts w:ascii="PT Astra Serif" w:eastAsia="Times New Roman" w:hAnsi="PT Astra Serif" w:cs="Times New Roman"/>
                <w:i/>
                <w:color w:val="000000"/>
                <w:sz w:val="20"/>
                <w:szCs w:val="20"/>
              </w:rPr>
            </w:pPr>
            <w:r w:rsidRPr="00E81EF4">
              <w:rPr>
                <w:rFonts w:ascii="PT Astra Serif" w:eastAsia="Times New Roman" w:hAnsi="PT Astra Serif" w:cs="Times New Roman"/>
                <w:i/>
                <w:color w:val="000000"/>
                <w:sz w:val="20"/>
                <w:szCs w:val="20"/>
              </w:rPr>
              <w:t xml:space="preserve">1 - информация актуальна: нормативные документы, локальные нормативные акты и пр. обновлены в соответствии с действующим законодательством; иная информация соответствует действительности – место нахождения организации, график работы, сведения о руководителе и сотрудниках и пр.  </w:t>
            </w:r>
          </w:p>
          <w:p w:rsidR="00E81EF4" w:rsidRPr="00E81EF4" w:rsidRDefault="00E81EF4" w:rsidP="00E81EF4">
            <w:pPr>
              <w:widowControl w:val="0"/>
              <w:shd w:val="clear" w:color="auto" w:fill="FFFFFF"/>
              <w:spacing w:after="0" w:line="216" w:lineRule="auto"/>
              <w:ind w:firstLine="0"/>
              <w:jc w:val="center"/>
              <w:rPr>
                <w:rFonts w:ascii="PT Astra Serif" w:eastAsia="Times New Roman" w:hAnsi="PT Astra Serif" w:cs="Times New Roman"/>
                <w:i/>
                <w:color w:val="000000"/>
                <w:sz w:val="20"/>
                <w:szCs w:val="20"/>
              </w:rPr>
            </w:pPr>
            <w:r w:rsidRPr="00E81EF4">
              <w:rPr>
                <w:rFonts w:ascii="PT Astra Serif" w:eastAsia="Times New Roman" w:hAnsi="PT Astra Serif" w:cs="Times New Roman"/>
                <w:i/>
                <w:color w:val="000000"/>
                <w:sz w:val="20"/>
                <w:szCs w:val="20"/>
              </w:rPr>
              <w:t>0,5 - информация неактуальна</w:t>
            </w: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firstLine="0"/>
              <w:jc w:val="center"/>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удобство, доступность</w:t>
            </w:r>
          </w:p>
          <w:p w:rsidR="00E81EF4" w:rsidRPr="00E81EF4" w:rsidRDefault="00E81EF4" w:rsidP="00E81EF4">
            <w:pPr>
              <w:widowControl w:val="0"/>
              <w:shd w:val="clear" w:color="auto" w:fill="FFFFFF"/>
              <w:spacing w:after="0" w:line="216" w:lineRule="auto"/>
              <w:ind w:firstLine="0"/>
              <w:jc w:val="center"/>
              <w:rPr>
                <w:rFonts w:ascii="PT Astra Serif" w:eastAsia="Times New Roman" w:hAnsi="PT Astra Serif" w:cs="Times New Roman"/>
                <w:i/>
                <w:color w:val="000000"/>
                <w:sz w:val="20"/>
                <w:szCs w:val="20"/>
              </w:rPr>
            </w:pPr>
            <w:r w:rsidRPr="00E81EF4">
              <w:rPr>
                <w:rFonts w:ascii="PT Astra Serif" w:eastAsia="Times New Roman" w:hAnsi="PT Astra Serif" w:cs="Times New Roman"/>
                <w:i/>
                <w:color w:val="000000"/>
                <w:sz w:val="20"/>
                <w:szCs w:val="20"/>
              </w:rPr>
              <w:t xml:space="preserve">1 – стенды, на которых размещена данная информация, доступны неограниченному кругу лиц, на входе в организацию, расстояние до стендов и высота размещения информации позволяют ознакомиться с ней без осложнений, в удобном для чтения формате, на уровне глаз получателей услуг (1,5 м. +/- 10% от пола), печатные материалы (брошюры, буклеты и пр.) доступны для получателя услуги местах, предусмотренных уполномоченным органом власти; </w:t>
            </w:r>
          </w:p>
          <w:p w:rsidR="00E81EF4" w:rsidRPr="00E81EF4" w:rsidRDefault="00E81EF4" w:rsidP="00E81EF4">
            <w:pPr>
              <w:widowControl w:val="0"/>
              <w:shd w:val="clear" w:color="auto" w:fill="FFFFFF"/>
              <w:spacing w:after="0" w:line="216" w:lineRule="auto"/>
              <w:ind w:firstLine="0"/>
              <w:jc w:val="center"/>
              <w:rPr>
                <w:rFonts w:ascii="PT Astra Serif" w:eastAsia="Times New Roman" w:hAnsi="PT Astra Serif" w:cs="Times New Roman"/>
                <w:color w:val="000000"/>
                <w:sz w:val="20"/>
                <w:szCs w:val="20"/>
              </w:rPr>
            </w:pPr>
            <w:r w:rsidRPr="00E81EF4">
              <w:rPr>
                <w:rFonts w:ascii="PT Astra Serif" w:eastAsia="Times New Roman" w:hAnsi="PT Astra Serif" w:cs="Times New Roman"/>
                <w:i/>
                <w:color w:val="000000"/>
                <w:sz w:val="20"/>
                <w:szCs w:val="20"/>
              </w:rPr>
              <w:t>0,5 – информация есть на стенде (в печатных материалах), но для ее поиска необходимо приложить значительные усилия (стенды расположены не на первом этаже, доступ к ним ограничен, печатные материалы не размещены в установленных местах и пр.)</w:t>
            </w: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firstLine="0"/>
              <w:jc w:val="center"/>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 xml:space="preserve">итоговое значение </w:t>
            </w:r>
          </w:p>
          <w:p w:rsidR="00E81EF4" w:rsidRPr="00E81EF4" w:rsidRDefault="00E81EF4" w:rsidP="00E81EF4">
            <w:pPr>
              <w:widowControl w:val="0"/>
              <w:spacing w:after="0" w:line="216" w:lineRule="auto"/>
              <w:ind w:firstLine="0"/>
              <w:jc w:val="center"/>
              <w:rPr>
                <w:rFonts w:ascii="PT Astra Serif" w:eastAsia="Times New Roman" w:hAnsi="PT Astra Serif" w:cs="Times New Roman"/>
                <w:color w:val="000000"/>
                <w:sz w:val="20"/>
                <w:szCs w:val="20"/>
              </w:rPr>
            </w:pPr>
          </w:p>
          <w:p w:rsidR="00E81EF4" w:rsidRPr="00E81EF4" w:rsidRDefault="00E81EF4" w:rsidP="00E81EF4">
            <w:pPr>
              <w:widowControl w:val="0"/>
              <w:spacing w:after="0" w:line="216" w:lineRule="auto"/>
              <w:ind w:firstLine="0"/>
              <w:jc w:val="center"/>
              <w:rPr>
                <w:rFonts w:ascii="PT Astra Serif" w:eastAsia="Times New Roman" w:hAnsi="PT Astra Serif" w:cs="Times New Roman"/>
                <w:i/>
                <w:color w:val="000000"/>
                <w:sz w:val="20"/>
                <w:szCs w:val="20"/>
              </w:rPr>
            </w:pPr>
            <w:r w:rsidRPr="00E81EF4">
              <w:rPr>
                <w:rFonts w:ascii="PT Astra Serif" w:eastAsia="Times New Roman" w:hAnsi="PT Astra Serif" w:cs="Times New Roman"/>
                <w:i/>
                <w:color w:val="000000"/>
                <w:sz w:val="20"/>
                <w:szCs w:val="20"/>
              </w:rPr>
              <w:t>произведение значений столбцов</w:t>
            </w:r>
          </w:p>
          <w:p w:rsidR="00E81EF4" w:rsidRPr="00E81EF4" w:rsidRDefault="00E81EF4" w:rsidP="00E81EF4">
            <w:pPr>
              <w:widowControl w:val="0"/>
              <w:spacing w:after="0" w:line="216" w:lineRule="auto"/>
              <w:ind w:firstLine="0"/>
              <w:jc w:val="center"/>
              <w:rPr>
                <w:rFonts w:ascii="PT Astra Serif" w:eastAsia="Times New Roman" w:hAnsi="PT Astra Serif" w:cs="Times New Roman"/>
                <w:i/>
                <w:color w:val="000000"/>
                <w:sz w:val="20"/>
                <w:szCs w:val="20"/>
              </w:rPr>
            </w:pPr>
            <w:r w:rsidRPr="00E81EF4">
              <w:rPr>
                <w:rFonts w:ascii="PT Astra Serif" w:eastAsia="Times New Roman" w:hAnsi="PT Astra Serif" w:cs="Times New Roman"/>
                <w:i/>
                <w:color w:val="000000"/>
                <w:sz w:val="20"/>
                <w:szCs w:val="20"/>
              </w:rPr>
              <w:t>3, 4 и 5</w:t>
            </w: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firstLine="0"/>
              <w:jc w:val="center"/>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номер фото, подтверждающего наличие информации</w:t>
            </w:r>
          </w:p>
        </w:tc>
      </w:tr>
      <w:tr w:rsidR="00E81EF4" w:rsidRPr="00E81EF4" w:rsidTr="00E81EF4">
        <w:trPr>
          <w:trHeight w:val="20"/>
        </w:trPr>
        <w:tc>
          <w:tcPr>
            <w:tcW w:w="5246" w:type="dxa"/>
            <w:tcBorders>
              <w:left w:val="single" w:sz="4" w:space="0" w:color="000000"/>
              <w:bottom w:val="single" w:sz="4" w:space="0" w:color="000000"/>
              <w:right w:val="single" w:sz="4" w:space="0" w:color="000000"/>
            </w:tcBorders>
            <w:shd w:val="clear" w:color="auto" w:fill="D9D9D9"/>
            <w:vAlign w:val="center"/>
          </w:tcPr>
          <w:p w:rsidR="00E81EF4" w:rsidRPr="00E81EF4" w:rsidRDefault="00E81EF4" w:rsidP="00E81EF4">
            <w:pPr>
              <w:widowControl w:val="0"/>
              <w:spacing w:after="0" w:line="216" w:lineRule="auto"/>
              <w:ind w:left="-66" w:right="-36"/>
              <w:jc w:val="center"/>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E81EF4" w:rsidRDefault="00E81EF4" w:rsidP="00E81EF4">
            <w:pPr>
              <w:widowControl w:val="0"/>
              <w:spacing w:after="0" w:line="216" w:lineRule="auto"/>
              <w:ind w:left="-108" w:right="-108"/>
              <w:jc w:val="center"/>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2</w:t>
            </w:r>
          </w:p>
        </w:tc>
        <w:tc>
          <w:tcPr>
            <w:tcW w:w="15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E81EF4" w:rsidRDefault="00E81EF4" w:rsidP="00E81EF4">
            <w:pPr>
              <w:widowControl w:val="0"/>
              <w:spacing w:after="0" w:line="216" w:lineRule="auto"/>
              <w:ind w:left="-108" w:right="-108"/>
              <w:jc w:val="center"/>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3</w:t>
            </w:r>
          </w:p>
        </w:tc>
        <w:tc>
          <w:tcPr>
            <w:tcW w:w="15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E81EF4" w:rsidRDefault="00E81EF4" w:rsidP="00E81EF4">
            <w:pPr>
              <w:widowControl w:val="0"/>
              <w:spacing w:after="0" w:line="216" w:lineRule="auto"/>
              <w:ind w:right="-108"/>
              <w:jc w:val="center"/>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4</w:t>
            </w:r>
          </w:p>
        </w:tc>
        <w:tc>
          <w:tcPr>
            <w:tcW w:w="327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E81EF4" w:rsidRDefault="00E81EF4" w:rsidP="00E81EF4">
            <w:pPr>
              <w:widowControl w:val="0"/>
              <w:spacing w:after="0" w:line="216" w:lineRule="auto"/>
              <w:ind w:right="-108"/>
              <w:jc w:val="center"/>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5</w:t>
            </w:r>
          </w:p>
        </w:tc>
        <w:tc>
          <w:tcPr>
            <w:tcW w:w="11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E81EF4" w:rsidRDefault="00E81EF4" w:rsidP="00E81EF4">
            <w:pPr>
              <w:widowControl w:val="0"/>
              <w:spacing w:after="0" w:line="216" w:lineRule="auto"/>
              <w:ind w:right="-108"/>
              <w:jc w:val="center"/>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6</w:t>
            </w:r>
          </w:p>
        </w:tc>
        <w:tc>
          <w:tcPr>
            <w:tcW w:w="1509"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right="-108"/>
              <w:jc w:val="center"/>
              <w:rPr>
                <w:rFonts w:ascii="PT Astra Serif" w:eastAsia="Times New Roman" w:hAnsi="PT Astra Serif" w:cs="Times New Roman"/>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left="-33"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О дате государственной регистрации организации социального обслуживания с указанием числа, месяца и года регистрации</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left="-33"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left="-33"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О месте нахождения организации социального обслуживания, ее филиалах (при их наличии) с указанием адреса и схемы проезда</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left="-33"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О режиме, графике работы с указанием дней и часов приема, перерыва на обед</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left="-33" w:right="-36" w:firstLine="0"/>
              <w:rPr>
                <w:rFonts w:ascii="PT Astra Serif" w:eastAsia="Times New Roman" w:hAnsi="PT Astra Serif" w:cs="Times New Roman"/>
                <w:color w:val="000000"/>
                <w:sz w:val="20"/>
                <w:szCs w:val="20"/>
              </w:rPr>
            </w:pPr>
            <w:r w:rsidRPr="00E81EF4">
              <w:rPr>
                <w:rFonts w:cs="Times New Roman"/>
                <w:sz w:val="20"/>
                <w:szCs w:val="20"/>
              </w:rPr>
              <w:t>О контактных телефонах с указанием кода населенного пункта, в котором расположена организация социального обслуживания, и об адресах электронной почты</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6.</w:t>
            </w:r>
            <w:r w:rsidRPr="00E81EF4">
              <w:rPr>
                <w:rFonts w:cs="Times New Roman"/>
                <w:sz w:val="20"/>
                <w:szCs w:val="20"/>
              </w:rPr>
              <w:t xml:space="preserve"> О руководителе, его заместителях, руководителях филиалов (при их наличии у поставщика социальных услуг) с указанием контактных телефонов и адресов электронной почты</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7.</w:t>
            </w:r>
            <w:r w:rsidRPr="00E81EF4">
              <w:rPr>
                <w:rFonts w:cs="Times New Roman"/>
                <w:sz w:val="20"/>
                <w:szCs w:val="20"/>
              </w:rPr>
              <w:t xml:space="preserve"> О структуре и органах управления организации социального обслуживания с указанием наименований структурных подразделений (органов управления), фамилий, имен, отчеств и должностей руководителей структурных подразделений, места нахождения структурных подразделений, адресов официальных сайтов структурных подразделений (при наличии), адресов электронной почты структурных подразделений (при наличии); о положениях о структурных подразделениях организации социального обслуживания (при их наличии); о персональном составе работников организации социального обслуживания с указанием с их согласия уровня образования, квалификации и опыта работы; о попечительском совете организации социального обслуживания</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8.</w:t>
            </w:r>
            <w:r w:rsidRPr="00E81EF4">
              <w:rPr>
                <w:rFonts w:cs="Times New Roman"/>
                <w:sz w:val="20"/>
                <w:szCs w:val="20"/>
              </w:rPr>
              <w:t xml:space="preserve"> О материально-техническом обеспечении предоставления социальных услуг (наличии оборудованных помещений для предоставления социальных услуг, в том числе библиотек, объектов спорта, средств обучения и воспитания, условиях питания и обеспечения охраны здоровья получателей социальных услуг, доступе к информационным системам в сфере социального обслуживания и сети «Интернет»)</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9.</w:t>
            </w:r>
            <w:r w:rsidRPr="00E81EF4">
              <w:rPr>
                <w:rFonts w:cs="Times New Roman"/>
                <w:sz w:val="20"/>
                <w:szCs w:val="20"/>
              </w:rPr>
              <w:t xml:space="preserve"> О форме социального обслуживания, в которой организация предоставляет социальные услуги (стационарной, полустационарной, на дому)</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10.</w:t>
            </w:r>
            <w:r w:rsidRPr="00E81EF4">
              <w:rPr>
                <w:rFonts w:cs="Times New Roman"/>
                <w:sz w:val="20"/>
                <w:szCs w:val="20"/>
              </w:rPr>
              <w:t xml:space="preserve"> О видах социальных услуг, предоставляемых организацией социального обслуживания (социально-бытовые, социально-медицинские, социально-психологические, социально-педагогические, социально-трудовые, социально-правовые, услуги в целях повышения коммуникативного потенциала получателей социальных услуг, срочные социальные услуги)</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left="-33"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11.</w:t>
            </w:r>
            <w:r w:rsidRPr="00E81EF4">
              <w:rPr>
                <w:rFonts w:cs="Times New Roman"/>
                <w:sz w:val="20"/>
                <w:szCs w:val="20"/>
              </w:rPr>
              <w:t xml:space="preserve"> О порядке и условиях предоставления социальных услуг по видам социальных услуг и формам социального обслуживания, в том числе о перечне социальных услуг, предоставляемых организацией; о порядке и условиях предоставления социальных услуг бесплатно и за плату по видам социальных услуг и формам социального обслуживания; о тарифах на социальные услуги по видам социальных услуг и формам социального обслуживания; размере платы за предоставление социальных услуг, а также о возможности получения социальных услуг бесплатно</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left="-33"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12.</w:t>
            </w:r>
            <w:r w:rsidRPr="00E81EF4">
              <w:rPr>
                <w:rFonts w:cs="Times New Roman"/>
                <w:sz w:val="20"/>
                <w:szCs w:val="20"/>
              </w:rPr>
              <w:t xml:space="preserve">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численности получателей социальных услуг по формам социального обслуживания и видам социальных услуг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left="-33"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13.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left="-33"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14.</w:t>
            </w:r>
            <w:r w:rsidRPr="00E81EF4">
              <w:rPr>
                <w:rFonts w:cs="Times New Roman"/>
                <w:sz w:val="20"/>
                <w:szCs w:val="20"/>
              </w:rPr>
              <w:t xml:space="preserve"> Об объеме предоставляемых социальных услуг за счет бюджетных ассигнований бюджетов субъектов Российской Федерации и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left="-33"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15.</w:t>
            </w:r>
            <w:r w:rsidRPr="00E81EF4">
              <w:rPr>
                <w:rFonts w:cs="Times New Roman"/>
                <w:sz w:val="20"/>
                <w:szCs w:val="20"/>
              </w:rPr>
              <w:t xml:space="preserve"> О наличии лицензий на осуществление деятельности, подлежащей лицензированию в соответствии с законодательством Российской Федерации (с приложением электронного образа документов) (при наличии соответствующих видов деятельности)*</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left="-33"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16.</w:t>
            </w:r>
            <w:r w:rsidRPr="00E81EF4">
              <w:rPr>
                <w:rFonts w:cs="Times New Roman"/>
                <w:sz w:val="20"/>
                <w:szCs w:val="20"/>
              </w:rPr>
              <w:t xml:space="preserve"> О финансово-хозяйственной деятельности (с приложением электронного образа плана финансово-хозяйственной деятельности)</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left="-33"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17.</w:t>
            </w:r>
            <w:r w:rsidRPr="00E81EF4">
              <w:rPr>
                <w:rFonts w:cs="Times New Roman"/>
                <w:sz w:val="20"/>
                <w:szCs w:val="20"/>
              </w:rPr>
              <w:t xml:space="preserve"> О правилах внутреннего распорядка для получателей социальных услуг, правилах внутреннего трудового распорядка, коллективном договоре (с приложение электронного образа документов)</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left="-33"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18.</w:t>
            </w:r>
            <w:r w:rsidRPr="00E81EF4">
              <w:rPr>
                <w:rFonts w:cs="Times New Roman"/>
                <w:sz w:val="20"/>
                <w:szCs w:val="20"/>
              </w:rPr>
              <w:t xml:space="preserve">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 (при наличии)*</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240"/>
              </w:tabs>
              <w:spacing w:after="0" w:line="216" w:lineRule="auto"/>
              <w:ind w:left="-33" w:right="-36" w:firstLine="0"/>
              <w:rPr>
                <w:rFonts w:ascii="PT Astra Serif" w:eastAsia="Times New Roman" w:hAnsi="PT Astra Serif" w:cs="Times New Roman"/>
                <w:color w:val="000000"/>
                <w:sz w:val="20"/>
                <w:szCs w:val="20"/>
              </w:rPr>
            </w:pPr>
            <w:r w:rsidRPr="00E81EF4">
              <w:rPr>
                <w:rFonts w:ascii="PT Astra Serif" w:eastAsia="Times New Roman" w:hAnsi="PT Astra Serif" w:cs="Times New Roman"/>
                <w:color w:val="000000"/>
                <w:sz w:val="20"/>
                <w:szCs w:val="20"/>
              </w:rPr>
              <w:t xml:space="preserve">19. Информация о проведении независимой оценки качества (в т.ч. сроки проведения независимой оценки качества, количественные результаты оценки, планы по устранению выявленных недостатков) </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spacing w:after="0" w:line="216" w:lineRule="auto"/>
              <w:ind w:left="720"/>
              <w:rPr>
                <w:rFonts w:ascii="PT Astra Serif" w:hAnsi="PT Astra Serif"/>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spacing w:after="0" w:line="216" w:lineRule="auto"/>
              <w:ind w:left="-66" w:right="-36" w:firstLine="0"/>
              <w:rPr>
                <w:rFonts w:ascii="PT Astra Serif" w:eastAsia="Times New Roman" w:hAnsi="PT Astra Serif" w:cs="Times New Roman"/>
                <w:b/>
                <w:color w:val="000000"/>
                <w:sz w:val="20"/>
                <w:szCs w:val="20"/>
              </w:rPr>
            </w:pPr>
            <w:r w:rsidRPr="00E81EF4">
              <w:rPr>
                <w:rFonts w:ascii="PT Astra Serif" w:eastAsia="Times New Roman" w:hAnsi="PT Astra Serif" w:cs="Times New Roman"/>
                <w:b/>
                <w:color w:val="000000"/>
                <w:sz w:val="20"/>
                <w:szCs w:val="20"/>
              </w:rPr>
              <w:t xml:space="preserve">Объем информации (количество материалов/единиц информации) о деятельности организации </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E81EF4" w:rsidRDefault="00E81EF4" w:rsidP="00E81EF4">
            <w:pPr>
              <w:widowControl w:val="0"/>
              <w:tabs>
                <w:tab w:val="left" w:pos="459"/>
              </w:tabs>
              <w:spacing w:after="0" w:line="216" w:lineRule="auto"/>
              <w:ind w:firstLine="0"/>
              <w:rPr>
                <w:rFonts w:ascii="PT Astra Serif" w:eastAsia="Times New Roman" w:hAnsi="PT Astra Serif" w:cs="Times New Roman"/>
                <w:b/>
                <w:color w:val="000000"/>
                <w:sz w:val="20"/>
                <w:szCs w:val="20"/>
              </w:rPr>
            </w:pPr>
            <w:r w:rsidRPr="00E81EF4">
              <w:rPr>
                <w:rFonts w:ascii="PT Astra Serif" w:eastAsia="Times New Roman" w:hAnsi="PT Astra Serif" w:cs="Times New Roman"/>
                <w:b/>
                <w:color w:val="000000"/>
                <w:sz w:val="20"/>
                <w:szCs w:val="20"/>
              </w:rPr>
              <w:t>17 (15**)</w:t>
            </w:r>
          </w:p>
        </w:tc>
        <w:tc>
          <w:tcPr>
            <w:tcW w:w="6373" w:type="dxa"/>
            <w:gridSpan w:val="3"/>
            <w:tcBorders>
              <w:top w:val="single" w:sz="4" w:space="0" w:color="000000"/>
              <w:left w:val="single" w:sz="4" w:space="0" w:color="000000"/>
              <w:bottom w:val="single" w:sz="4" w:space="0" w:color="000000"/>
              <w:right w:val="single" w:sz="4" w:space="0" w:color="000000"/>
            </w:tcBorders>
            <w:shd w:val="clear" w:color="auto" w:fill="000000"/>
          </w:tcPr>
          <w:p w:rsidR="00E81EF4" w:rsidRPr="00E81EF4" w:rsidRDefault="00E81EF4" w:rsidP="00E81EF4">
            <w:pPr>
              <w:widowControl w:val="0"/>
              <w:tabs>
                <w:tab w:val="left" w:pos="459"/>
              </w:tabs>
              <w:spacing w:after="0" w:line="216" w:lineRule="auto"/>
              <w:jc w:val="center"/>
              <w:rPr>
                <w:rFonts w:ascii="PT Astra Serif" w:eastAsia="Times New Roman" w:hAnsi="PT Astra Serif" w:cs="Times New Roman"/>
                <w:i/>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459"/>
              </w:tabs>
              <w:spacing w:after="0" w:line="216" w:lineRule="auto"/>
              <w:ind w:firstLine="0"/>
              <w:rPr>
                <w:rFonts w:ascii="PT Astra Serif" w:eastAsia="Times New Roman" w:hAnsi="PT Astra Serif" w:cs="Times New Roman"/>
                <w:i/>
                <w:color w:val="000000"/>
                <w:sz w:val="20"/>
                <w:szCs w:val="20"/>
              </w:rPr>
            </w:pPr>
            <w:r w:rsidRPr="00E81EF4">
              <w:rPr>
                <w:rFonts w:ascii="PT Astra Serif" w:eastAsia="Times New Roman" w:hAnsi="PT Astra Serif" w:cs="Times New Roman"/>
                <w:i/>
                <w:color w:val="000000"/>
                <w:sz w:val="20"/>
                <w:szCs w:val="20"/>
              </w:rPr>
              <w:t>Сумма по столбцу</w:t>
            </w:r>
          </w:p>
        </w:tc>
        <w:tc>
          <w:tcPr>
            <w:tcW w:w="1509" w:type="dxa"/>
            <w:tcBorders>
              <w:top w:val="single" w:sz="4" w:space="0" w:color="000000"/>
              <w:left w:val="single" w:sz="4" w:space="0" w:color="000000"/>
              <w:bottom w:val="single" w:sz="4" w:space="0" w:color="000000"/>
              <w:right w:val="single" w:sz="4" w:space="0" w:color="000000"/>
            </w:tcBorders>
          </w:tcPr>
          <w:p w:rsidR="00E81EF4" w:rsidRPr="00E81EF4" w:rsidRDefault="00E81EF4" w:rsidP="00E81EF4">
            <w:pPr>
              <w:widowControl w:val="0"/>
              <w:tabs>
                <w:tab w:val="left" w:pos="459"/>
              </w:tabs>
              <w:spacing w:after="0" w:line="216" w:lineRule="auto"/>
              <w:jc w:val="center"/>
              <w:rPr>
                <w:rFonts w:ascii="PT Astra Serif" w:eastAsia="Times New Roman" w:hAnsi="PT Astra Serif" w:cs="Times New Roman"/>
                <w:i/>
                <w:color w:val="000000"/>
                <w:sz w:val="20"/>
                <w:szCs w:val="20"/>
              </w:rPr>
            </w:pPr>
          </w:p>
        </w:tc>
      </w:tr>
      <w:tr w:rsidR="00E81EF4" w:rsidRPr="00E81EF4" w:rsidTr="00E81EF4">
        <w:trPr>
          <w:trHeight w:val="20"/>
        </w:trPr>
        <w:tc>
          <w:tcPr>
            <w:tcW w:w="5246" w:type="dxa"/>
            <w:tcBorders>
              <w:top w:val="single" w:sz="4" w:space="0" w:color="000000"/>
              <w:left w:val="single" w:sz="4" w:space="0" w:color="000000"/>
              <w:bottom w:val="single" w:sz="4" w:space="0" w:color="000000"/>
              <w:right w:val="single" w:sz="4" w:space="0" w:color="000000"/>
            </w:tcBorders>
            <w:shd w:val="clear" w:color="auto" w:fill="auto"/>
          </w:tcPr>
          <w:p w:rsidR="00E81EF4" w:rsidRPr="00E81EF4" w:rsidRDefault="00E81EF4" w:rsidP="00E81EF4">
            <w:pPr>
              <w:widowControl w:val="0"/>
              <w:spacing w:after="0" w:line="216" w:lineRule="auto"/>
              <w:ind w:left="-66" w:right="-36"/>
              <w:rPr>
                <w:rFonts w:ascii="PT Astra Serif" w:eastAsia="Times New Roman" w:hAnsi="PT Astra Serif" w:cs="Times New Roman"/>
                <w:b/>
                <w:color w:val="000000"/>
                <w:sz w:val="20"/>
                <w:szCs w:val="20"/>
              </w:rPr>
            </w:pPr>
            <w:r w:rsidRPr="00E81EF4">
              <w:rPr>
                <w:rFonts w:ascii="PT Astra Serif" w:eastAsia="Times New Roman" w:hAnsi="PT Astra Serif" w:cs="Times New Roman"/>
                <w:b/>
                <w:color w:val="000000"/>
                <w:sz w:val="20"/>
                <w:szCs w:val="20"/>
              </w:rPr>
              <w:t>Комментарии, замечания, выявленные недостатки</w:t>
            </w:r>
            <w:r w:rsidRPr="00E81EF4">
              <w:rPr>
                <w:rFonts w:ascii="PT Astra Serif" w:eastAsia="Times New Roman" w:hAnsi="PT Astra Serif" w:cs="Times New Roman"/>
                <w:b/>
                <w:color w:val="000000"/>
                <w:sz w:val="20"/>
                <w:szCs w:val="20"/>
                <w:vertAlign w:val="superscript"/>
              </w:rPr>
              <w:footnoteReference w:id="4"/>
            </w:r>
          </w:p>
        </w:tc>
        <w:tc>
          <w:tcPr>
            <w:tcW w:w="10067" w:type="dxa"/>
            <w:gridSpan w:val="6"/>
            <w:tcBorders>
              <w:top w:val="single" w:sz="4" w:space="0" w:color="000000"/>
              <w:left w:val="single" w:sz="4" w:space="0" w:color="000000"/>
              <w:bottom w:val="single" w:sz="4" w:space="0" w:color="000000"/>
              <w:right w:val="single" w:sz="4" w:space="0" w:color="000000"/>
            </w:tcBorders>
            <w:shd w:val="clear" w:color="auto" w:fill="auto"/>
          </w:tcPr>
          <w:p w:rsidR="00E81EF4" w:rsidRPr="00E81EF4" w:rsidRDefault="00E81EF4" w:rsidP="00E81EF4">
            <w:pPr>
              <w:widowControl w:val="0"/>
              <w:spacing w:after="0" w:line="216" w:lineRule="auto"/>
              <w:ind w:right="-36" w:firstLine="0"/>
              <w:rPr>
                <w:rFonts w:ascii="PT Astra Serif" w:eastAsia="Times New Roman" w:hAnsi="PT Astra Serif" w:cs="Times New Roman"/>
                <w:color w:val="000000"/>
                <w:sz w:val="20"/>
                <w:szCs w:val="20"/>
              </w:rPr>
            </w:pPr>
          </w:p>
        </w:tc>
      </w:tr>
    </w:tbl>
    <w:p w:rsidR="00E81EF4" w:rsidRDefault="00E81EF4" w:rsidP="00E81EF4">
      <w:pPr>
        <w:spacing w:after="0"/>
        <w:rPr>
          <w:rFonts w:ascii="PT Astra Serif" w:eastAsia="Times New Roman" w:hAnsi="PT Astra Serif" w:cs="Times New Roman"/>
          <w:b/>
          <w:color w:val="000000"/>
          <w:szCs w:val="24"/>
        </w:rPr>
      </w:pPr>
    </w:p>
    <w:p w:rsidR="00E81EF4" w:rsidRPr="00922AC8" w:rsidRDefault="00E81EF4" w:rsidP="00E81EF4">
      <w:pPr>
        <w:spacing w:after="0"/>
        <w:rPr>
          <w:rFonts w:ascii="PT Astra Serif" w:eastAsia="Times New Roman" w:hAnsi="PT Astra Serif" w:cs="Times New Roman"/>
          <w:b/>
          <w:color w:val="000000"/>
          <w:szCs w:val="24"/>
        </w:rPr>
      </w:pPr>
      <w:r w:rsidRPr="00922AC8">
        <w:rPr>
          <w:rFonts w:ascii="PT Astra Serif" w:eastAsia="Times New Roman" w:hAnsi="PT Astra Serif" w:cs="Times New Roman"/>
          <w:b/>
          <w:color w:val="000000"/>
          <w:szCs w:val="24"/>
        </w:rPr>
        <w:t>Условные обозначения:</w:t>
      </w:r>
    </w:p>
    <w:p w:rsidR="00E81EF4" w:rsidRPr="00922AC8" w:rsidRDefault="00E81EF4" w:rsidP="00E81EF4">
      <w:pPr>
        <w:widowControl w:val="0"/>
        <w:numPr>
          <w:ilvl w:val="0"/>
          <w:numId w:val="49"/>
        </w:numPr>
        <w:spacing w:after="0"/>
        <w:ind w:left="714" w:hanging="357"/>
        <w:rPr>
          <w:rFonts w:ascii="PT Astra Serif" w:hAnsi="PT Astra Serif"/>
          <w:color w:val="000000"/>
          <w:szCs w:val="24"/>
        </w:rPr>
      </w:pPr>
      <w:r w:rsidRPr="00922AC8">
        <w:rPr>
          <w:rFonts w:ascii="PT Astra Serif" w:eastAsia="Times New Roman" w:hAnsi="PT Astra Serif" w:cs="Times New Roman"/>
          <w:color w:val="000000"/>
          <w:szCs w:val="24"/>
        </w:rPr>
        <w:t>информация (единица информации) учитывается в расчете нормативного количества материалов/единиц информации.</w:t>
      </w:r>
    </w:p>
    <w:p w:rsidR="00E81EF4" w:rsidRPr="00922AC8" w:rsidRDefault="00E81EF4" w:rsidP="00E81EF4">
      <w:pPr>
        <w:widowControl w:val="0"/>
        <w:spacing w:after="0"/>
        <w:ind w:left="709" w:hanging="352"/>
        <w:rPr>
          <w:rFonts w:ascii="PT Astra Serif" w:eastAsia="Times New Roman" w:hAnsi="PT Astra Serif" w:cs="Times New Roman"/>
          <w:color w:val="000000"/>
          <w:szCs w:val="24"/>
        </w:rPr>
      </w:pPr>
      <w:r w:rsidRPr="00922AC8">
        <w:rPr>
          <w:rFonts w:ascii="PT Astra Serif" w:eastAsia="Times New Roman" w:hAnsi="PT Astra Serif" w:cs="Times New Roman"/>
          <w:b/>
          <w:color w:val="000000"/>
          <w:szCs w:val="24"/>
        </w:rPr>
        <w:t>Х</w:t>
      </w:r>
      <w:r w:rsidRPr="00922AC8">
        <w:rPr>
          <w:rFonts w:ascii="PT Astra Serif" w:eastAsia="Times New Roman" w:hAnsi="PT Astra Serif" w:cs="Times New Roman"/>
          <w:color w:val="000000"/>
          <w:szCs w:val="24"/>
        </w:rPr>
        <w:t xml:space="preserve">    информация (единица информации) </w:t>
      </w:r>
      <w:r w:rsidRPr="00922AC8">
        <w:rPr>
          <w:rFonts w:ascii="PT Astra Serif" w:eastAsia="Times New Roman" w:hAnsi="PT Astra Serif" w:cs="Times New Roman"/>
          <w:b/>
          <w:color w:val="000000"/>
          <w:szCs w:val="24"/>
        </w:rPr>
        <w:t>не</w:t>
      </w:r>
      <w:r w:rsidRPr="00922AC8">
        <w:rPr>
          <w:rFonts w:ascii="PT Astra Serif" w:eastAsia="Times New Roman" w:hAnsi="PT Astra Serif" w:cs="Times New Roman"/>
          <w:color w:val="000000"/>
          <w:szCs w:val="24"/>
        </w:rPr>
        <w:t xml:space="preserve"> учитывается в расчете нормативного количества материалов/единиц информации.</w:t>
      </w:r>
    </w:p>
    <w:p w:rsidR="00E81EF4" w:rsidRPr="00922AC8" w:rsidRDefault="00E81EF4" w:rsidP="00E81EF4">
      <w:pPr>
        <w:spacing w:after="0"/>
        <w:rPr>
          <w:rFonts w:ascii="PT Astra Serif" w:eastAsia="Times New Roman" w:hAnsi="PT Astra Serif" w:cs="Times New Roman"/>
          <w:color w:val="000000"/>
          <w:szCs w:val="24"/>
        </w:rPr>
      </w:pPr>
      <w:r w:rsidRPr="00922AC8">
        <w:rPr>
          <w:rFonts w:ascii="PT Astra Serif" w:eastAsia="Times New Roman" w:hAnsi="PT Astra Serif" w:cs="Times New Roman"/>
          <w:color w:val="000000"/>
          <w:szCs w:val="24"/>
        </w:rPr>
        <w:t>* При отсутствии в организации социального обслуживания лицензируемых видов деятельности и/или предписаний органов, осуществляющих государственный контроль в сфере социального обслуживания, размещение соответствующей информации не требуется.</w:t>
      </w:r>
    </w:p>
    <w:p w:rsidR="00E81EF4" w:rsidRDefault="00E81EF4" w:rsidP="00E81EF4">
      <w:pPr>
        <w:spacing w:after="0"/>
        <w:rPr>
          <w:rFonts w:ascii="PT Astra Serif" w:eastAsia="Times New Roman" w:hAnsi="PT Astra Serif" w:cs="Times New Roman"/>
          <w:color w:val="000000"/>
          <w:szCs w:val="24"/>
        </w:rPr>
      </w:pPr>
      <w:r w:rsidRPr="00922AC8">
        <w:rPr>
          <w:rFonts w:ascii="PT Astra Serif" w:eastAsia="Times New Roman" w:hAnsi="PT Astra Serif" w:cs="Times New Roman"/>
          <w:color w:val="000000"/>
          <w:szCs w:val="24"/>
        </w:rPr>
        <w:t xml:space="preserve">** В скобках указано минимально возможное количество материалов/единиц информации </w:t>
      </w:r>
      <w:r w:rsidRPr="00922AC8">
        <w:rPr>
          <w:rFonts w:ascii="PT Astra Serif" w:eastAsia="Times New Roman" w:hAnsi="PT Astra Serif" w:cs="Times New Roman"/>
          <w:b/>
          <w:color w:val="000000"/>
          <w:szCs w:val="24"/>
        </w:rPr>
        <w:t>И</w:t>
      </w:r>
      <w:r w:rsidRPr="00922AC8">
        <w:rPr>
          <w:rFonts w:ascii="PT Astra Serif" w:eastAsia="Times New Roman" w:hAnsi="PT Astra Serif" w:cs="Times New Roman"/>
          <w:b/>
          <w:color w:val="000000"/>
          <w:szCs w:val="24"/>
          <w:vertAlign w:val="subscript"/>
        </w:rPr>
        <w:t>норм</w:t>
      </w:r>
      <w:r w:rsidRPr="00922AC8">
        <w:rPr>
          <w:rFonts w:ascii="PT Astra Serif" w:eastAsia="Times New Roman" w:hAnsi="PT Astra Serif" w:cs="Times New Roman"/>
          <w:color w:val="000000"/>
          <w:szCs w:val="24"/>
        </w:rPr>
        <w:t>, уменьшенное на число отсутствующих в организации социального обслуживания отдельных элементов деятельности (в таблице данные элементы указаны со знаком «звездочка» - *).</w:t>
      </w:r>
    </w:p>
    <w:p w:rsidR="008725FF" w:rsidRDefault="008725FF" w:rsidP="00E81EF4">
      <w:pPr>
        <w:spacing w:after="0"/>
        <w:rPr>
          <w:rFonts w:ascii="PT Astra Serif" w:eastAsia="Times New Roman" w:hAnsi="PT Astra Serif" w:cs="Times New Roman"/>
          <w:color w:val="000000"/>
          <w:szCs w:val="24"/>
        </w:rPr>
      </w:pPr>
    </w:p>
    <w:p w:rsidR="00E81EF4" w:rsidRPr="00B13003" w:rsidRDefault="00E81EF4" w:rsidP="00E81EF4">
      <w:pPr>
        <w:spacing w:after="0"/>
        <w:jc w:val="center"/>
        <w:rPr>
          <w:rFonts w:ascii="PT Astra Serif" w:eastAsia="Times New Roman" w:hAnsi="PT Astra Serif" w:cs="Times New Roman"/>
          <w:color w:val="000000"/>
          <w:szCs w:val="24"/>
        </w:rPr>
      </w:pPr>
      <w:bookmarkStart w:id="12" w:name="_26in1rg"/>
      <w:bookmarkEnd w:id="12"/>
      <w:r w:rsidRPr="00922AC8">
        <w:rPr>
          <w:rFonts w:ascii="PT Astra Serif" w:eastAsia="Times New Roman" w:hAnsi="PT Astra Serif" w:cs="Times New Roman"/>
          <w:b/>
          <w:color w:val="000000"/>
          <w:szCs w:val="24"/>
        </w:rPr>
        <w:t>Чек-лист проверки выполнения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Pr>
          <w:rFonts w:ascii="PT Astra Serif" w:eastAsia="Times New Roman" w:hAnsi="PT Astra Serif" w:cs="Times New Roman"/>
          <w:color w:val="000000"/>
          <w:szCs w:val="24"/>
        </w:rPr>
        <w:t xml:space="preserve"> </w:t>
      </w:r>
      <w:r w:rsidRPr="00922AC8">
        <w:rPr>
          <w:rFonts w:ascii="PT Astra Serif" w:eastAsia="Times New Roman" w:hAnsi="PT Astra Serif" w:cs="Times New Roman"/>
          <w:b/>
          <w:color w:val="000000"/>
          <w:szCs w:val="24"/>
        </w:rPr>
        <w:t>на информационных стендах в помещении организации; на официальном сайте организации в информационно-телекоммуникационной</w:t>
      </w:r>
      <w:r>
        <w:rPr>
          <w:rFonts w:ascii="PT Astra Serif" w:eastAsia="Times New Roman" w:hAnsi="PT Astra Serif" w:cs="Times New Roman"/>
          <w:color w:val="000000"/>
          <w:szCs w:val="24"/>
        </w:rPr>
        <w:t xml:space="preserve"> </w:t>
      </w:r>
      <w:r w:rsidRPr="00922AC8">
        <w:rPr>
          <w:rFonts w:ascii="PT Astra Serif" w:eastAsia="Times New Roman" w:hAnsi="PT Astra Serif" w:cs="Times New Roman"/>
          <w:b/>
          <w:color w:val="000000"/>
          <w:szCs w:val="24"/>
        </w:rPr>
        <w:t>сети «Интернет»</w:t>
      </w:r>
    </w:p>
    <w:p w:rsidR="00E81EF4" w:rsidRPr="00922AC8" w:rsidRDefault="00E81EF4" w:rsidP="00E81EF4">
      <w:pPr>
        <w:spacing w:after="0"/>
        <w:rPr>
          <w:rFonts w:ascii="PT Astra Serif" w:eastAsia="Times New Roman" w:hAnsi="PT Astra Serif" w:cs="Times New Roman"/>
          <w:i/>
          <w:color w:val="000000"/>
          <w:szCs w:val="24"/>
        </w:rPr>
      </w:pPr>
      <w:r w:rsidRPr="00922AC8">
        <w:rPr>
          <w:rFonts w:ascii="PT Astra Serif" w:eastAsia="Times New Roman" w:hAnsi="PT Astra Serif" w:cs="Times New Roman"/>
          <w:color w:val="000000"/>
          <w:szCs w:val="24"/>
        </w:rPr>
        <w:t xml:space="preserve"> </w:t>
      </w:r>
    </w:p>
    <w:tbl>
      <w:tblPr>
        <w:tblStyle w:val="StGen7"/>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1"/>
        <w:gridCol w:w="966"/>
        <w:gridCol w:w="1728"/>
        <w:gridCol w:w="1985"/>
        <w:gridCol w:w="1701"/>
        <w:gridCol w:w="27"/>
        <w:gridCol w:w="1114"/>
        <w:gridCol w:w="7"/>
        <w:gridCol w:w="1829"/>
      </w:tblGrid>
      <w:tr w:rsidR="00E81EF4" w:rsidRPr="008725FF" w:rsidTr="008725FF">
        <w:trPr>
          <w:trHeight w:val="20"/>
        </w:trPr>
        <w:tc>
          <w:tcPr>
            <w:tcW w:w="5811" w:type="dxa"/>
            <w:vMerge w:val="restart"/>
            <w:tcBorders>
              <w:top w:val="single" w:sz="4" w:space="0" w:color="000000"/>
              <w:left w:val="single" w:sz="4" w:space="0" w:color="000000"/>
              <w:right w:val="single" w:sz="4" w:space="0" w:color="000000"/>
            </w:tcBorders>
            <w:vAlign w:val="center"/>
          </w:tcPr>
          <w:p w:rsidR="00E81EF4" w:rsidRPr="008725FF" w:rsidRDefault="00E81EF4" w:rsidP="008725FF">
            <w:pPr>
              <w:widowControl w:val="0"/>
              <w:spacing w:after="0" w:line="216" w:lineRule="auto"/>
              <w:ind w:left="-66" w:right="-36"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Перечень информации</w:t>
            </w:r>
            <w:r w:rsidRPr="008725FF">
              <w:rPr>
                <w:rFonts w:ascii="PT Astra Serif" w:eastAsia="Times New Roman" w:hAnsi="PT Astra Serif" w:cs="Times New Roman"/>
                <w:color w:val="000000"/>
                <w:sz w:val="20"/>
                <w:szCs w:val="20"/>
                <w:vertAlign w:val="superscript"/>
              </w:rPr>
              <w:footnoteReference w:id="5"/>
            </w:r>
          </w:p>
          <w:p w:rsidR="00E81EF4" w:rsidRPr="008725FF" w:rsidRDefault="00E81EF4" w:rsidP="008725FF">
            <w:pPr>
              <w:widowControl w:val="0"/>
              <w:spacing w:after="0" w:line="216" w:lineRule="auto"/>
              <w:ind w:left="-66" w:right="-36" w:firstLine="0"/>
              <w:jc w:val="center"/>
              <w:rPr>
                <w:rFonts w:ascii="PT Astra Serif" w:eastAsia="Times New Roman" w:hAnsi="PT Astra Serif" w:cs="Times New Roman"/>
                <w:i/>
                <w:color w:val="000000"/>
                <w:sz w:val="20"/>
                <w:szCs w:val="20"/>
              </w:rPr>
            </w:pPr>
          </w:p>
          <w:p w:rsidR="00E81EF4" w:rsidRPr="008725FF" w:rsidRDefault="00E81EF4" w:rsidP="008725FF">
            <w:pPr>
              <w:widowControl w:val="0"/>
              <w:spacing w:after="0" w:line="216" w:lineRule="auto"/>
              <w:ind w:left="-66" w:right="-36" w:firstLine="0"/>
              <w:jc w:val="center"/>
              <w:rPr>
                <w:rFonts w:ascii="PT Astra Serif" w:eastAsia="Times New Roman" w:hAnsi="PT Astra Serif" w:cs="Times New Roman"/>
                <w:color w:val="000000"/>
                <w:sz w:val="20"/>
                <w:szCs w:val="20"/>
              </w:rPr>
            </w:pPr>
          </w:p>
        </w:tc>
        <w:tc>
          <w:tcPr>
            <w:tcW w:w="9357" w:type="dxa"/>
            <w:gridSpan w:val="8"/>
            <w:tcBorders>
              <w:top w:val="single" w:sz="4" w:space="0" w:color="000000"/>
              <w:left w:val="single" w:sz="4" w:space="0" w:color="000000"/>
              <w:right w:val="single" w:sz="4" w:space="0" w:color="000000"/>
            </w:tcBorders>
          </w:tcPr>
          <w:p w:rsidR="00E81EF4" w:rsidRPr="008725FF" w:rsidRDefault="00E81EF4" w:rsidP="008725FF">
            <w:pPr>
              <w:widowControl w:val="0"/>
              <w:spacing w:after="0" w:line="216" w:lineRule="auto"/>
              <w:ind w:right="-108"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 официальном сайте организации в сети "Интернет»</w:t>
            </w:r>
          </w:p>
        </w:tc>
      </w:tr>
      <w:tr w:rsidR="00E81EF4" w:rsidRPr="008725FF" w:rsidTr="008725FF">
        <w:trPr>
          <w:trHeight w:val="20"/>
        </w:trPr>
        <w:tc>
          <w:tcPr>
            <w:tcW w:w="5811" w:type="dxa"/>
            <w:vMerge/>
            <w:tcBorders>
              <w:top w:val="single" w:sz="4" w:space="0" w:color="000000"/>
              <w:left w:val="single" w:sz="4" w:space="0" w:color="000000"/>
              <w:right w:val="single" w:sz="4" w:space="0" w:color="000000"/>
            </w:tcBorders>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rPr>
                <w:rFonts w:ascii="PT Astra Serif" w:eastAsia="Times New Roman" w:hAnsi="PT Astra Serif" w:cs="Times New Roman"/>
                <w:color w:val="000000"/>
                <w:sz w:val="20"/>
                <w:szCs w:val="20"/>
              </w:rPr>
            </w:pPr>
          </w:p>
        </w:tc>
        <w:tc>
          <w:tcPr>
            <w:tcW w:w="966"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line="216" w:lineRule="auto"/>
              <w:ind w:left="-120" w:right="-108"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установ-ленное требование</w:t>
            </w: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hd w:val="clear" w:color="auto" w:fill="FFFFFF"/>
              <w:spacing w:after="0" w:line="216" w:lineRule="auto"/>
              <w:ind w:left="-76" w:right="-91"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наличие, полнота</w:t>
            </w:r>
          </w:p>
          <w:p w:rsidR="00E81EF4" w:rsidRPr="008725FF" w:rsidRDefault="00E81EF4" w:rsidP="008725FF">
            <w:pPr>
              <w:widowControl w:val="0"/>
              <w:shd w:val="clear" w:color="auto" w:fill="FFFFFF"/>
              <w:spacing w:after="0" w:line="216" w:lineRule="auto"/>
              <w:ind w:left="-76" w:right="-91"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1 - информация соответствует названию и представлена в полном объеме (например, представлен документ с копиями всех приложений),</w:t>
            </w:r>
          </w:p>
          <w:p w:rsidR="00E81EF4" w:rsidRPr="008725FF" w:rsidRDefault="00E81EF4" w:rsidP="008725FF">
            <w:pPr>
              <w:widowControl w:val="0"/>
              <w:shd w:val="clear" w:color="auto" w:fill="FFFFFF"/>
              <w:spacing w:after="0" w:line="216" w:lineRule="auto"/>
              <w:ind w:left="-76" w:right="-91"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0,5 - информация представлена частично (например, представлен основной документ без копий приложений или представлены не все необходимые документы/ информация);</w:t>
            </w:r>
          </w:p>
          <w:p w:rsidR="00E81EF4" w:rsidRPr="008725FF" w:rsidRDefault="00E81EF4" w:rsidP="008725FF">
            <w:pPr>
              <w:widowControl w:val="0"/>
              <w:spacing w:after="0" w:line="216" w:lineRule="auto"/>
              <w:ind w:left="-76" w:right="-91"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i/>
                <w:color w:val="000000"/>
                <w:sz w:val="20"/>
                <w:szCs w:val="20"/>
              </w:rPr>
              <w:t>0 - информация отсутствует</w:t>
            </w: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line="216" w:lineRule="auto"/>
              <w:ind w:left="-98" w:right="-108"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актуальность, достоверность, неизбыточность</w:t>
            </w:r>
          </w:p>
          <w:p w:rsidR="00E81EF4" w:rsidRPr="008725FF" w:rsidRDefault="00E81EF4" w:rsidP="008725FF">
            <w:pPr>
              <w:widowControl w:val="0"/>
              <w:shd w:val="clear" w:color="auto" w:fill="FFFFFF"/>
              <w:spacing w:after="0" w:line="216" w:lineRule="auto"/>
              <w:ind w:left="-98"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 xml:space="preserve">1 - информация актуальна: нормативные документы, локальные нормативные акты и пр. обновлены в соответствии с действующим законодательством; иная информация соответствует действительности – место нахождения организации, график работы, сведения о руководителе и сотрудниках и пр.  </w:t>
            </w:r>
          </w:p>
          <w:p w:rsidR="00E81EF4" w:rsidRPr="008725FF" w:rsidRDefault="00E81EF4" w:rsidP="008725FF">
            <w:pPr>
              <w:widowControl w:val="0"/>
              <w:spacing w:after="0" w:line="216" w:lineRule="auto"/>
              <w:ind w:left="-98" w:right="-108"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i/>
                <w:color w:val="000000"/>
                <w:sz w:val="20"/>
                <w:szCs w:val="20"/>
              </w:rPr>
              <w:t>0,5 - информация неактуальна</w:t>
            </w: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line="216" w:lineRule="auto"/>
              <w:ind w:right="-108"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удобство, доступность</w:t>
            </w:r>
            <w:r w:rsidRPr="008725FF">
              <w:rPr>
                <w:rStyle w:val="af2"/>
                <w:rFonts w:ascii="PT Astra Serif" w:eastAsia="Times New Roman" w:hAnsi="PT Astra Serif" w:cs="Times New Roman"/>
                <w:color w:val="000000"/>
                <w:sz w:val="20"/>
                <w:szCs w:val="20"/>
              </w:rPr>
              <w:footnoteReference w:id="6"/>
            </w:r>
          </w:p>
          <w:p w:rsidR="00E81EF4" w:rsidRPr="008725FF" w:rsidRDefault="00E81EF4" w:rsidP="008725FF">
            <w:pPr>
              <w:widowControl w:val="0"/>
              <w:shd w:val="clear" w:color="auto" w:fill="FFFFFF"/>
              <w:spacing w:after="0" w:line="216" w:lineRule="auto"/>
              <w:ind w:left="-138" w:right="-89"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1 – информация легко доступна, понятно и логично  расположена,  может быть найдена через встроенный поисковый сервис сайта</w:t>
            </w:r>
          </w:p>
          <w:p w:rsidR="00E81EF4" w:rsidRPr="008725FF" w:rsidRDefault="00E81EF4" w:rsidP="008725FF">
            <w:pPr>
              <w:widowControl w:val="0"/>
              <w:shd w:val="clear" w:color="auto" w:fill="FFFFFF"/>
              <w:spacing w:after="0" w:line="216" w:lineRule="auto"/>
              <w:ind w:left="-138" w:right="-89" w:firstLine="0"/>
              <w:jc w:val="center"/>
              <w:rPr>
                <w:rFonts w:ascii="PT Astra Serif" w:eastAsia="Times New Roman" w:hAnsi="PT Astra Serif" w:cs="Times New Roman"/>
                <w:i/>
                <w:color w:val="000000"/>
                <w:sz w:val="20"/>
                <w:szCs w:val="20"/>
                <w:highlight w:val="yellow"/>
              </w:rPr>
            </w:pPr>
            <w:r w:rsidRPr="008725FF">
              <w:rPr>
                <w:rFonts w:ascii="PT Astra Serif" w:eastAsia="Times New Roman" w:hAnsi="PT Astra Serif" w:cs="Times New Roman"/>
                <w:i/>
                <w:color w:val="000000"/>
                <w:sz w:val="20"/>
                <w:szCs w:val="20"/>
              </w:rPr>
              <w:t>0,5 – информация есть на сайте, но для ее поиска необходимо приложить значительные усилия (нет поиска по сайту, непрозрачное меню и пр.)</w:t>
            </w: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line="216" w:lineRule="auto"/>
              <w:ind w:left="-90" w:right="-108"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итоговое значение </w:t>
            </w:r>
          </w:p>
          <w:p w:rsidR="00E81EF4" w:rsidRPr="008725FF" w:rsidRDefault="00E81EF4" w:rsidP="008725FF">
            <w:pPr>
              <w:widowControl w:val="0"/>
              <w:spacing w:after="0" w:line="216" w:lineRule="auto"/>
              <w:ind w:left="-90" w:right="-108" w:firstLine="0"/>
              <w:jc w:val="center"/>
              <w:rPr>
                <w:rFonts w:ascii="PT Astra Serif" w:eastAsia="Times New Roman" w:hAnsi="PT Astra Serif" w:cs="Times New Roman"/>
                <w:i/>
                <w:color w:val="000000"/>
                <w:sz w:val="20"/>
                <w:szCs w:val="20"/>
              </w:rPr>
            </w:pPr>
          </w:p>
          <w:p w:rsidR="00E81EF4" w:rsidRPr="008725FF" w:rsidRDefault="00E81EF4" w:rsidP="008725FF">
            <w:pPr>
              <w:widowControl w:val="0"/>
              <w:spacing w:after="0" w:line="216" w:lineRule="auto"/>
              <w:ind w:left="-90" w:right="-108"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i/>
                <w:color w:val="000000"/>
                <w:sz w:val="20"/>
                <w:szCs w:val="20"/>
              </w:rPr>
              <w:t>произведение значений столбцов 8,9 и 10</w:t>
            </w: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line="216" w:lineRule="auto"/>
              <w:ind w:left="-90" w:right="-108"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номер фото/скриншота, подтверждающего наличие информации</w:t>
            </w:r>
          </w:p>
        </w:tc>
      </w:tr>
      <w:tr w:rsidR="00E81EF4" w:rsidRPr="008725FF" w:rsidTr="008725FF">
        <w:trPr>
          <w:trHeight w:val="20"/>
        </w:trPr>
        <w:tc>
          <w:tcPr>
            <w:tcW w:w="5811" w:type="dxa"/>
            <w:tcBorders>
              <w:left w:val="single" w:sz="4" w:space="0" w:color="000000"/>
              <w:bottom w:val="single" w:sz="4" w:space="0" w:color="000000"/>
              <w:right w:val="single" w:sz="4" w:space="0" w:color="000000"/>
            </w:tcBorders>
            <w:shd w:val="clear" w:color="auto" w:fill="D9D9D9"/>
            <w:vAlign w:val="center"/>
          </w:tcPr>
          <w:p w:rsidR="00E81EF4" w:rsidRPr="008725FF" w:rsidRDefault="00E81EF4" w:rsidP="00E81EF4">
            <w:pPr>
              <w:widowControl w:val="0"/>
              <w:spacing w:after="0" w:line="216" w:lineRule="auto"/>
              <w:ind w:left="-66" w:right="-36"/>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E81EF4">
            <w:pPr>
              <w:widowControl w:val="0"/>
              <w:spacing w:after="0" w:line="216" w:lineRule="auto"/>
              <w:ind w:right="-108"/>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7</w:t>
            </w:r>
          </w:p>
        </w:tc>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E81EF4">
            <w:pPr>
              <w:widowControl w:val="0"/>
              <w:spacing w:after="0" w:line="216" w:lineRule="auto"/>
              <w:ind w:right="-108"/>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E81EF4">
            <w:pPr>
              <w:widowControl w:val="0"/>
              <w:spacing w:after="0" w:line="216" w:lineRule="auto"/>
              <w:ind w:right="-108"/>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E81EF4">
            <w:pPr>
              <w:widowControl w:val="0"/>
              <w:spacing w:after="0" w:line="216" w:lineRule="auto"/>
              <w:ind w:right="-108"/>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10</w:t>
            </w:r>
          </w:p>
        </w:tc>
        <w:tc>
          <w:tcPr>
            <w:tcW w:w="114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E81EF4">
            <w:pPr>
              <w:widowControl w:val="0"/>
              <w:spacing w:after="0" w:line="216" w:lineRule="auto"/>
              <w:ind w:right="-108"/>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11</w:t>
            </w:r>
          </w:p>
        </w:tc>
        <w:tc>
          <w:tcPr>
            <w:tcW w:w="1829"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right="-108"/>
              <w:jc w:val="center"/>
              <w:rPr>
                <w:rFonts w:ascii="PT Astra Serif" w:eastAsia="Times New Roman" w:hAnsi="PT Astra Serif" w:cs="Times New Roman"/>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numPr>
                <w:ilvl w:val="0"/>
                <w:numId w:val="50"/>
              </w:numPr>
              <w:tabs>
                <w:tab w:val="left" w:pos="240"/>
              </w:tabs>
              <w:spacing w:after="0" w:line="216" w:lineRule="auto"/>
              <w:ind w:left="-66" w:right="-36" w:firstLine="33"/>
              <w:jc w:val="left"/>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О дате государственной регистрации организации социального обслуживания с указанием числа, месяца и года регистрации</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numPr>
                <w:ilvl w:val="0"/>
                <w:numId w:val="50"/>
              </w:numPr>
              <w:tabs>
                <w:tab w:val="left" w:pos="240"/>
              </w:tabs>
              <w:spacing w:after="0" w:line="216" w:lineRule="auto"/>
              <w:ind w:left="-66" w:right="-36" w:firstLine="33"/>
              <w:jc w:val="left"/>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numPr>
                <w:ilvl w:val="0"/>
                <w:numId w:val="50"/>
              </w:numPr>
              <w:tabs>
                <w:tab w:val="left" w:pos="240"/>
              </w:tabs>
              <w:spacing w:after="0" w:line="216" w:lineRule="auto"/>
              <w:ind w:left="-66" w:right="-36" w:firstLine="33"/>
              <w:jc w:val="left"/>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О месте нахождения организации социального обслуживания, ее филиалах (при их наличии) с указанием адреса и схемы проезда</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numPr>
                <w:ilvl w:val="0"/>
                <w:numId w:val="50"/>
              </w:numPr>
              <w:tabs>
                <w:tab w:val="left" w:pos="240"/>
              </w:tabs>
              <w:spacing w:after="0" w:line="216" w:lineRule="auto"/>
              <w:ind w:left="-66" w:right="-36" w:firstLine="33"/>
              <w:jc w:val="left"/>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О режиме, графике работы с указанием дней и часов приема, перерыва на обед</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numPr>
                <w:ilvl w:val="0"/>
                <w:numId w:val="50"/>
              </w:numPr>
              <w:tabs>
                <w:tab w:val="left" w:pos="240"/>
              </w:tabs>
              <w:spacing w:after="0" w:line="216" w:lineRule="auto"/>
              <w:ind w:left="-66" w:right="-36" w:firstLine="33"/>
              <w:jc w:val="left"/>
              <w:rPr>
                <w:rFonts w:ascii="PT Astra Serif" w:eastAsia="Times New Roman" w:hAnsi="PT Astra Serif" w:cs="Times New Roman"/>
                <w:color w:val="000000"/>
                <w:sz w:val="20"/>
                <w:szCs w:val="20"/>
              </w:rPr>
            </w:pPr>
            <w:r w:rsidRPr="008725FF">
              <w:rPr>
                <w:rFonts w:cs="Times New Roman"/>
                <w:sz w:val="20"/>
                <w:szCs w:val="20"/>
              </w:rPr>
              <w:t>О контактных телефонах с указанием кода населенного пункта, в котором расположена организация социального обслуживания, и об адресах электронной почты</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6.</w:t>
            </w:r>
            <w:r w:rsidRPr="008725FF">
              <w:rPr>
                <w:rFonts w:cs="Times New Roman"/>
                <w:sz w:val="20"/>
                <w:szCs w:val="20"/>
              </w:rPr>
              <w:t xml:space="preserve"> О руководителе, его заместителях, руководителях филиалов (при их наличии у поставщика социальных услуг) с указанием контактных телефонов и адресов электронной почты</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7.</w:t>
            </w:r>
            <w:r w:rsidRPr="008725FF">
              <w:rPr>
                <w:rFonts w:cs="Times New Roman"/>
                <w:sz w:val="20"/>
                <w:szCs w:val="20"/>
              </w:rPr>
              <w:t xml:space="preserve"> О структуре и органах управления организации социального обслуживания с указанием наименований структурных подразделений (органов управления), фамилий, имен, отчеств и должностей руководителей структурных подразделений, места нахождения структурных подразделений, адресов официальных сайтов структурных подразделений (при наличии), адресов электронной почты структурных подразделений (при наличии); о положениях о структурных подразделениях организации социального обслуживания (при их наличии); о персональном составе работников организации социального обслуживания с указанием с их согласия уровня образования, квалификации и опыта работы; о попечительском совете организации социального обслуживания</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8.</w:t>
            </w:r>
            <w:r w:rsidRPr="008725FF">
              <w:rPr>
                <w:rFonts w:cs="Times New Roman"/>
                <w:sz w:val="20"/>
                <w:szCs w:val="20"/>
              </w:rPr>
              <w:t xml:space="preserve"> О материально-техническом обеспечении предоставления социальных услуг (наличии оборудованных помещений для предоставления социальных услуг, в том числе библиотек, объектов спорта, средств обучения и воспитания, условиях питания и обеспечения охраны здоровья получателей социальных услуг, доступе к информационным системам в сфере социального обслуживания и сети «Интернет»)</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9.</w:t>
            </w:r>
            <w:r w:rsidRPr="008725FF">
              <w:rPr>
                <w:rFonts w:cs="Times New Roman"/>
                <w:sz w:val="20"/>
                <w:szCs w:val="20"/>
              </w:rPr>
              <w:t xml:space="preserve"> О форме социального обслуживания, в которой организация предоставляет социальные услуги (стационарной, полустационарной, на дому)</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10.</w:t>
            </w:r>
            <w:r w:rsidRPr="008725FF">
              <w:rPr>
                <w:rFonts w:cs="Times New Roman"/>
                <w:sz w:val="20"/>
                <w:szCs w:val="20"/>
              </w:rPr>
              <w:t xml:space="preserve"> О видах социальных услуг, предоставляемых организацией социального обслуживания (социально-бытовые, социально-медицинские, социально-психологические, социально-педагогические, социально-трудовые, социально-правовые, услуги в целях повышения коммуникативного потенциала получателей социальных услуг, срочные социальные услуги)</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11.</w:t>
            </w:r>
            <w:r w:rsidRPr="008725FF">
              <w:rPr>
                <w:rFonts w:cs="Times New Roman"/>
                <w:sz w:val="20"/>
                <w:szCs w:val="20"/>
              </w:rPr>
              <w:t xml:space="preserve"> О порядке и условиях предоставления социальных услуг по видам социальных услуг и формам социального обслуживания, в том числе о перечне социальных услуг, предоставляемых организацией; о порядке и условиях предоставления социальных услуг бесплатно и за плату по видам социальных услуг и формам социального обслуживания; о тарифах на социальные услуги по видам социальных услуг и формам социального обслуживания; размере платы за предоставление социальных услуг, а также о возможности получения социальных услуг бесплатно</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12.</w:t>
            </w:r>
            <w:r w:rsidRPr="008725FF">
              <w:rPr>
                <w:rFonts w:cs="Times New Roman"/>
                <w:sz w:val="20"/>
                <w:szCs w:val="20"/>
              </w:rPr>
              <w:t xml:space="preserve">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численности получателей социальных услуг по формам социального обслуживания и видам социальных услуг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13.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14.</w:t>
            </w:r>
            <w:r w:rsidRPr="008725FF">
              <w:rPr>
                <w:rFonts w:cs="Times New Roman"/>
                <w:sz w:val="20"/>
                <w:szCs w:val="20"/>
              </w:rPr>
              <w:t xml:space="preserve"> Об объеме предоставляемых социальных услуг за счет бюджетных ассигнований бюджетов субъектов Российской Федерации и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15.</w:t>
            </w:r>
            <w:r w:rsidRPr="008725FF">
              <w:rPr>
                <w:rFonts w:cs="Times New Roman"/>
                <w:sz w:val="20"/>
                <w:szCs w:val="20"/>
              </w:rPr>
              <w:t xml:space="preserve"> О наличии лицензий на осуществление деятельности, подлежащей лицензированию в соответствии с законодательством Российской Федерации (с приложением электронного образа документов) (при наличии соответствующих видов деятельности)*</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16.</w:t>
            </w:r>
            <w:r w:rsidRPr="008725FF">
              <w:rPr>
                <w:rFonts w:cs="Times New Roman"/>
                <w:sz w:val="20"/>
                <w:szCs w:val="20"/>
              </w:rPr>
              <w:t xml:space="preserve"> О финансово-хозяйственной деятельности (с приложением электронного образа плана финансово-хозяйственной деятельности)</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17.</w:t>
            </w:r>
            <w:r w:rsidRPr="008725FF">
              <w:rPr>
                <w:rFonts w:cs="Times New Roman"/>
                <w:sz w:val="20"/>
                <w:szCs w:val="20"/>
              </w:rPr>
              <w:t xml:space="preserve"> О правилах внутреннего распорядка для получателей социальных услуг, правилах внутреннего трудового распорядка, коллективном договоре (с приложение электронного образа документов)</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tabs>
                <w:tab w:val="left" w:pos="240"/>
              </w:tabs>
              <w:spacing w:after="0" w:line="216" w:lineRule="auto"/>
              <w:ind w:right="-36"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18.</w:t>
            </w:r>
            <w:r w:rsidRPr="008725FF">
              <w:rPr>
                <w:rFonts w:cs="Times New Roman"/>
                <w:sz w:val="20"/>
                <w:szCs w:val="20"/>
              </w:rPr>
              <w:t xml:space="preserve">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 (при наличии)*</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tabs>
                <w:tab w:val="left" w:pos="240"/>
              </w:tabs>
              <w:spacing w:after="0" w:line="216" w:lineRule="auto"/>
              <w:ind w:left="-33" w:right="-36"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19. Информация о проведении независимой оценки качества (в т.ч. сроки проведения независимой оценки качества, количественные результаты оценки, планы по устранению выявленных недостатков) </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E81EF4">
            <w:pPr>
              <w:widowControl w:val="0"/>
              <w:spacing w:after="0" w:line="216" w:lineRule="auto"/>
              <w:ind w:left="720"/>
              <w:rPr>
                <w:rFonts w:ascii="PT Astra Serif" w:hAnsi="PT Astra Serif"/>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spacing w:after="0" w:line="216" w:lineRule="auto"/>
              <w:ind w:left="360"/>
              <w:jc w:val="center"/>
              <w:rPr>
                <w:rFonts w:ascii="PT Astra Serif" w:eastAsia="Times New Roman" w:hAnsi="PT Astra Serif" w:cs="Times New Roman"/>
                <w:b/>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line="216" w:lineRule="auto"/>
              <w:ind w:left="-66" w:right="-36" w:firstLine="0"/>
              <w:rPr>
                <w:rFonts w:ascii="PT Astra Serif" w:eastAsia="Times New Roman" w:hAnsi="PT Astra Serif" w:cs="Times New Roman"/>
                <w:b/>
                <w:color w:val="000000"/>
                <w:sz w:val="20"/>
                <w:szCs w:val="20"/>
              </w:rPr>
            </w:pPr>
            <w:r w:rsidRPr="008725FF">
              <w:rPr>
                <w:rFonts w:ascii="PT Astra Serif" w:eastAsia="Times New Roman" w:hAnsi="PT Astra Serif" w:cs="Times New Roman"/>
                <w:b/>
                <w:color w:val="000000"/>
                <w:sz w:val="20"/>
                <w:szCs w:val="20"/>
              </w:rPr>
              <w:t xml:space="preserve">Объем информации (количество материалов/единиц информации) о деятельности организации </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8725FF">
            <w:pPr>
              <w:widowControl w:val="0"/>
              <w:tabs>
                <w:tab w:val="left" w:pos="459"/>
              </w:tabs>
              <w:spacing w:after="0" w:line="216" w:lineRule="auto"/>
              <w:ind w:firstLine="0"/>
              <w:rPr>
                <w:rFonts w:ascii="PT Astra Serif" w:eastAsia="Times New Roman" w:hAnsi="PT Astra Serif" w:cs="Times New Roman"/>
                <w:b/>
                <w:color w:val="000000"/>
                <w:sz w:val="20"/>
                <w:szCs w:val="20"/>
              </w:rPr>
            </w:pPr>
            <w:r w:rsidRPr="008725FF">
              <w:rPr>
                <w:rFonts w:ascii="PT Astra Serif" w:eastAsia="Times New Roman" w:hAnsi="PT Astra Serif" w:cs="Times New Roman"/>
                <w:b/>
                <w:color w:val="000000"/>
                <w:sz w:val="20"/>
                <w:szCs w:val="20"/>
              </w:rPr>
              <w:t>19(17**)</w:t>
            </w:r>
          </w:p>
        </w:tc>
        <w:tc>
          <w:tcPr>
            <w:tcW w:w="5441" w:type="dxa"/>
            <w:gridSpan w:val="4"/>
            <w:tcBorders>
              <w:top w:val="single" w:sz="4" w:space="0" w:color="000000"/>
              <w:left w:val="single" w:sz="4" w:space="0" w:color="000000"/>
              <w:bottom w:val="single" w:sz="4" w:space="0" w:color="000000"/>
              <w:right w:val="single" w:sz="4" w:space="0" w:color="000000"/>
            </w:tcBorders>
            <w:shd w:val="clear" w:color="auto" w:fill="000000"/>
          </w:tcPr>
          <w:p w:rsidR="00E81EF4" w:rsidRPr="008725FF" w:rsidRDefault="00E81EF4" w:rsidP="008725FF">
            <w:pPr>
              <w:widowControl w:val="0"/>
              <w:tabs>
                <w:tab w:val="left" w:pos="459"/>
              </w:tabs>
              <w:spacing w:after="0" w:line="216" w:lineRule="auto"/>
              <w:ind w:firstLine="0"/>
              <w:rPr>
                <w:rFonts w:ascii="PT Astra Serif" w:eastAsia="Times New Roman" w:hAnsi="PT Astra Serif" w:cs="Times New Roman"/>
                <w:i/>
                <w:color w:val="000000"/>
                <w:sz w:val="20"/>
                <w:szCs w:val="20"/>
              </w:rPr>
            </w:pPr>
          </w:p>
          <w:p w:rsidR="00E81EF4" w:rsidRPr="008725FF" w:rsidRDefault="00E81EF4" w:rsidP="00E81EF4">
            <w:pPr>
              <w:widowControl w:val="0"/>
              <w:tabs>
                <w:tab w:val="left" w:pos="459"/>
              </w:tabs>
              <w:spacing w:after="0" w:line="216" w:lineRule="auto"/>
              <w:jc w:val="center"/>
              <w:rPr>
                <w:rFonts w:ascii="PT Astra Serif" w:eastAsia="Times New Roman" w:hAnsi="PT Astra Serif" w:cs="Times New Roman"/>
                <w:b/>
                <w:color w:val="000000"/>
                <w:sz w:val="20"/>
                <w:szCs w:val="20"/>
              </w:rPr>
            </w:pPr>
          </w:p>
        </w:tc>
        <w:tc>
          <w:tcPr>
            <w:tcW w:w="1114" w:type="dxa"/>
            <w:tcBorders>
              <w:top w:val="single" w:sz="4" w:space="0" w:color="000000"/>
              <w:left w:val="single" w:sz="4" w:space="0" w:color="000000"/>
              <w:bottom w:val="single" w:sz="4" w:space="0" w:color="000000"/>
              <w:right w:val="single" w:sz="4" w:space="0" w:color="000000"/>
            </w:tcBorders>
            <w:vAlign w:val="bottom"/>
          </w:tcPr>
          <w:p w:rsidR="00E81EF4" w:rsidRPr="008725FF" w:rsidRDefault="00E81EF4" w:rsidP="008725FF">
            <w:pPr>
              <w:widowControl w:val="0"/>
              <w:tabs>
                <w:tab w:val="left" w:pos="459"/>
              </w:tabs>
              <w:spacing w:after="0" w:line="216" w:lineRule="auto"/>
              <w:ind w:firstLine="0"/>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Сумма по столбцу</w:t>
            </w:r>
          </w:p>
        </w:tc>
        <w:tc>
          <w:tcPr>
            <w:tcW w:w="1836"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E81EF4">
            <w:pPr>
              <w:widowControl w:val="0"/>
              <w:tabs>
                <w:tab w:val="left" w:pos="459"/>
              </w:tabs>
              <w:spacing w:after="0" w:line="216" w:lineRule="auto"/>
              <w:jc w:val="center"/>
              <w:rPr>
                <w:rFonts w:ascii="PT Astra Serif" w:eastAsia="Times New Roman" w:hAnsi="PT Astra Serif" w:cs="Times New Roman"/>
                <w:i/>
                <w:color w:val="000000"/>
                <w:sz w:val="20"/>
                <w:szCs w:val="20"/>
              </w:rPr>
            </w:pPr>
          </w:p>
        </w:tc>
      </w:tr>
      <w:tr w:rsidR="00E81EF4" w:rsidRPr="008725FF" w:rsidTr="008725FF">
        <w:trPr>
          <w:trHeight w:val="20"/>
        </w:trPr>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line="216" w:lineRule="auto"/>
              <w:ind w:right="-36" w:firstLine="0"/>
              <w:rPr>
                <w:rFonts w:ascii="PT Astra Serif" w:eastAsia="Times New Roman" w:hAnsi="PT Astra Serif" w:cs="Times New Roman"/>
                <w:b/>
                <w:color w:val="000000"/>
                <w:sz w:val="20"/>
                <w:szCs w:val="20"/>
              </w:rPr>
            </w:pPr>
            <w:r w:rsidRPr="008725FF">
              <w:rPr>
                <w:rFonts w:ascii="PT Astra Serif" w:eastAsia="Times New Roman" w:hAnsi="PT Astra Serif" w:cs="Times New Roman"/>
                <w:b/>
                <w:color w:val="000000"/>
                <w:sz w:val="20"/>
                <w:szCs w:val="20"/>
              </w:rPr>
              <w:t>Комментарии, замечания, выявленные недостатки</w:t>
            </w:r>
          </w:p>
        </w:tc>
        <w:tc>
          <w:tcPr>
            <w:tcW w:w="9357" w:type="dxa"/>
            <w:gridSpan w:val="8"/>
            <w:tcBorders>
              <w:top w:val="single" w:sz="4" w:space="0" w:color="000000"/>
              <w:left w:val="single" w:sz="4" w:space="0" w:color="000000"/>
              <w:bottom w:val="single" w:sz="4" w:space="0" w:color="000000"/>
              <w:right w:val="single" w:sz="4" w:space="0" w:color="000000"/>
            </w:tcBorders>
            <w:shd w:val="clear" w:color="auto" w:fill="auto"/>
          </w:tcPr>
          <w:p w:rsidR="00E81EF4" w:rsidRPr="008725FF" w:rsidRDefault="00E81EF4" w:rsidP="00E81EF4">
            <w:pPr>
              <w:widowControl w:val="0"/>
              <w:spacing w:after="0" w:line="216" w:lineRule="auto"/>
              <w:ind w:left="-66" w:right="-36"/>
              <w:rPr>
                <w:rFonts w:ascii="PT Astra Serif" w:eastAsia="Times New Roman" w:hAnsi="PT Astra Serif" w:cs="Times New Roman"/>
                <w:color w:val="000000"/>
                <w:sz w:val="20"/>
                <w:szCs w:val="20"/>
              </w:rPr>
            </w:pPr>
          </w:p>
          <w:p w:rsidR="00E81EF4" w:rsidRPr="008725FF" w:rsidRDefault="00E81EF4" w:rsidP="00E81EF4">
            <w:pPr>
              <w:widowControl w:val="0"/>
              <w:spacing w:after="0" w:line="216" w:lineRule="auto"/>
              <w:ind w:left="-66" w:right="-36"/>
              <w:rPr>
                <w:rFonts w:ascii="PT Astra Serif" w:eastAsia="Times New Roman" w:hAnsi="PT Astra Serif" w:cs="Times New Roman"/>
                <w:color w:val="000000"/>
                <w:sz w:val="20"/>
                <w:szCs w:val="20"/>
              </w:rPr>
            </w:pPr>
          </w:p>
          <w:p w:rsidR="00E81EF4" w:rsidRPr="008725FF" w:rsidRDefault="00E81EF4" w:rsidP="00E81EF4">
            <w:pPr>
              <w:widowControl w:val="0"/>
              <w:spacing w:after="0" w:line="216" w:lineRule="auto"/>
              <w:ind w:left="-66" w:right="-36"/>
              <w:rPr>
                <w:rFonts w:ascii="PT Astra Serif" w:eastAsia="Times New Roman" w:hAnsi="PT Astra Serif" w:cs="Times New Roman"/>
                <w:color w:val="000000"/>
                <w:sz w:val="20"/>
                <w:szCs w:val="20"/>
              </w:rPr>
            </w:pPr>
          </w:p>
          <w:p w:rsidR="00E81EF4" w:rsidRPr="008725FF" w:rsidRDefault="00E81EF4" w:rsidP="00E81EF4">
            <w:pPr>
              <w:widowControl w:val="0"/>
              <w:spacing w:after="0" w:line="216" w:lineRule="auto"/>
              <w:ind w:left="-66" w:right="-36"/>
              <w:rPr>
                <w:rFonts w:ascii="PT Astra Serif" w:eastAsia="Times New Roman" w:hAnsi="PT Astra Serif" w:cs="Times New Roman"/>
                <w:color w:val="000000"/>
                <w:sz w:val="20"/>
                <w:szCs w:val="20"/>
              </w:rPr>
            </w:pPr>
          </w:p>
        </w:tc>
      </w:tr>
    </w:tbl>
    <w:p w:rsidR="00E81EF4" w:rsidRPr="00922AC8" w:rsidRDefault="00E81EF4" w:rsidP="00E81EF4">
      <w:pPr>
        <w:spacing w:after="0"/>
        <w:rPr>
          <w:rFonts w:ascii="PT Astra Serif" w:eastAsia="Times New Roman" w:hAnsi="PT Astra Serif" w:cs="Times New Roman"/>
          <w:b/>
          <w:color w:val="000000"/>
          <w:szCs w:val="24"/>
        </w:rPr>
      </w:pPr>
      <w:r w:rsidRPr="00922AC8">
        <w:rPr>
          <w:rFonts w:ascii="PT Astra Serif" w:eastAsia="Times New Roman" w:hAnsi="PT Astra Serif" w:cs="Times New Roman"/>
          <w:b/>
          <w:color w:val="000000"/>
          <w:szCs w:val="24"/>
        </w:rPr>
        <w:t>Условные обозначения:</w:t>
      </w:r>
    </w:p>
    <w:p w:rsidR="00E81EF4" w:rsidRPr="00922AC8" w:rsidRDefault="00E81EF4" w:rsidP="00E81EF4">
      <w:pPr>
        <w:widowControl w:val="0"/>
        <w:numPr>
          <w:ilvl w:val="0"/>
          <w:numId w:val="49"/>
        </w:numPr>
        <w:spacing w:after="0"/>
        <w:ind w:left="714" w:hanging="357"/>
        <w:rPr>
          <w:rFonts w:ascii="PT Astra Serif" w:hAnsi="PT Astra Serif"/>
          <w:color w:val="000000"/>
          <w:szCs w:val="24"/>
        </w:rPr>
      </w:pPr>
      <w:r w:rsidRPr="00922AC8">
        <w:rPr>
          <w:rFonts w:ascii="PT Astra Serif" w:eastAsia="Times New Roman" w:hAnsi="PT Astra Serif" w:cs="Times New Roman"/>
          <w:color w:val="000000"/>
          <w:szCs w:val="24"/>
        </w:rPr>
        <w:t>информация (единица информации) учитывается в расчете нормативного количества материалов/единиц информации.</w:t>
      </w:r>
    </w:p>
    <w:p w:rsidR="00E81EF4" w:rsidRPr="00922AC8" w:rsidRDefault="00E81EF4" w:rsidP="00E81EF4">
      <w:pPr>
        <w:widowControl w:val="0"/>
        <w:spacing w:after="0"/>
        <w:ind w:left="709" w:hanging="352"/>
        <w:rPr>
          <w:rFonts w:ascii="PT Astra Serif" w:eastAsia="Times New Roman" w:hAnsi="PT Astra Serif" w:cs="Times New Roman"/>
          <w:color w:val="000000"/>
          <w:szCs w:val="24"/>
        </w:rPr>
      </w:pPr>
      <w:r w:rsidRPr="00922AC8">
        <w:rPr>
          <w:rFonts w:ascii="PT Astra Serif" w:eastAsia="Times New Roman" w:hAnsi="PT Astra Serif" w:cs="Times New Roman"/>
          <w:b/>
          <w:color w:val="000000"/>
          <w:szCs w:val="24"/>
        </w:rPr>
        <w:t>Х</w:t>
      </w:r>
      <w:r w:rsidRPr="00922AC8">
        <w:rPr>
          <w:rFonts w:ascii="PT Astra Serif" w:eastAsia="Times New Roman" w:hAnsi="PT Astra Serif" w:cs="Times New Roman"/>
          <w:color w:val="000000"/>
          <w:szCs w:val="24"/>
        </w:rPr>
        <w:t xml:space="preserve">    информация (единица информации) </w:t>
      </w:r>
      <w:r w:rsidRPr="00922AC8">
        <w:rPr>
          <w:rFonts w:ascii="PT Astra Serif" w:eastAsia="Times New Roman" w:hAnsi="PT Astra Serif" w:cs="Times New Roman"/>
          <w:b/>
          <w:color w:val="000000"/>
          <w:szCs w:val="24"/>
        </w:rPr>
        <w:t>не</w:t>
      </w:r>
      <w:r w:rsidRPr="00922AC8">
        <w:rPr>
          <w:rFonts w:ascii="PT Astra Serif" w:eastAsia="Times New Roman" w:hAnsi="PT Astra Serif" w:cs="Times New Roman"/>
          <w:color w:val="000000"/>
          <w:szCs w:val="24"/>
        </w:rPr>
        <w:t xml:space="preserve"> учитывается в расчете нормативного количества материалов/единиц информации.</w:t>
      </w:r>
    </w:p>
    <w:p w:rsidR="00E81EF4" w:rsidRPr="00922AC8" w:rsidRDefault="00E81EF4" w:rsidP="00E81EF4">
      <w:pPr>
        <w:spacing w:after="0"/>
        <w:rPr>
          <w:rFonts w:ascii="PT Astra Serif" w:eastAsia="Times New Roman" w:hAnsi="PT Astra Serif" w:cs="Times New Roman"/>
          <w:color w:val="000000"/>
          <w:szCs w:val="24"/>
        </w:rPr>
      </w:pPr>
      <w:r w:rsidRPr="00922AC8">
        <w:rPr>
          <w:rFonts w:ascii="PT Astra Serif" w:eastAsia="Times New Roman" w:hAnsi="PT Astra Serif" w:cs="Times New Roman"/>
          <w:color w:val="000000"/>
          <w:szCs w:val="24"/>
        </w:rPr>
        <w:t>* При отсутствии в организации социального обслуживания лицензируемых видов деятельности и/или предписаний органов, осуществляющих государственный контроль в сфере социального обслуживания, размещение соответствующей информации не требуется.</w:t>
      </w:r>
    </w:p>
    <w:p w:rsidR="00E81EF4" w:rsidRPr="00922AC8" w:rsidRDefault="00E81EF4" w:rsidP="00E81EF4">
      <w:pPr>
        <w:spacing w:after="0"/>
        <w:rPr>
          <w:rFonts w:ascii="PT Astra Serif" w:eastAsia="Times New Roman" w:hAnsi="PT Astra Serif" w:cs="Times New Roman"/>
          <w:color w:val="000000"/>
          <w:szCs w:val="24"/>
        </w:rPr>
      </w:pPr>
      <w:r w:rsidRPr="00922AC8">
        <w:rPr>
          <w:rFonts w:ascii="PT Astra Serif" w:eastAsia="Times New Roman" w:hAnsi="PT Astra Serif" w:cs="Times New Roman"/>
          <w:color w:val="000000"/>
          <w:szCs w:val="24"/>
        </w:rPr>
        <w:t xml:space="preserve">** В скобках указано минимально возможное количество материалов/единиц информации </w:t>
      </w:r>
      <w:r w:rsidRPr="00922AC8">
        <w:rPr>
          <w:rFonts w:ascii="PT Astra Serif" w:eastAsia="Times New Roman" w:hAnsi="PT Astra Serif" w:cs="Times New Roman"/>
          <w:b/>
          <w:color w:val="000000"/>
          <w:szCs w:val="24"/>
        </w:rPr>
        <w:t>И</w:t>
      </w:r>
      <w:r w:rsidRPr="00922AC8">
        <w:rPr>
          <w:rFonts w:ascii="PT Astra Serif" w:eastAsia="Times New Roman" w:hAnsi="PT Astra Serif" w:cs="Times New Roman"/>
          <w:b/>
          <w:color w:val="000000"/>
          <w:szCs w:val="24"/>
          <w:vertAlign w:val="subscript"/>
        </w:rPr>
        <w:t>норм</w:t>
      </w:r>
      <w:r w:rsidRPr="00922AC8">
        <w:rPr>
          <w:rFonts w:ascii="PT Astra Serif" w:eastAsia="Times New Roman" w:hAnsi="PT Astra Serif" w:cs="Times New Roman"/>
          <w:color w:val="000000"/>
          <w:szCs w:val="24"/>
        </w:rPr>
        <w:t>, уменьшенное на число отсутствующих в организации социального обслуживания отдельных элементов деятельности (в таблице данные элементы указаны со знаком «звездочка» - *).</w:t>
      </w:r>
    </w:p>
    <w:p w:rsidR="00E81EF4" w:rsidRPr="00922AC8" w:rsidRDefault="00E81EF4" w:rsidP="00E81EF4">
      <w:pPr>
        <w:widowControl w:val="0"/>
        <w:spacing w:before="240" w:after="0"/>
        <w:rPr>
          <w:rFonts w:ascii="PT Astra Serif" w:eastAsia="Times New Roman" w:hAnsi="PT Astra Serif" w:cs="Times New Roman"/>
          <w:color w:val="000000"/>
          <w:szCs w:val="24"/>
        </w:rPr>
      </w:pPr>
    </w:p>
    <w:p w:rsidR="00E81EF4" w:rsidRDefault="00E81EF4" w:rsidP="00E81EF4">
      <w:pPr>
        <w:widowControl w:val="0"/>
        <w:spacing w:after="0"/>
        <w:jc w:val="right"/>
        <w:rPr>
          <w:rFonts w:ascii="PT Astra Serif" w:eastAsia="Times New Roman" w:hAnsi="PT Astra Serif" w:cs="Times New Roman"/>
          <w:b/>
          <w:color w:val="000000"/>
          <w:szCs w:val="24"/>
        </w:rPr>
      </w:pPr>
      <w:bookmarkStart w:id="13" w:name="_lnxbz9"/>
      <w:bookmarkEnd w:id="13"/>
    </w:p>
    <w:p w:rsidR="008725FF" w:rsidRDefault="008725FF" w:rsidP="00E81EF4">
      <w:pPr>
        <w:widowControl w:val="0"/>
        <w:spacing w:after="0"/>
        <w:jc w:val="right"/>
        <w:rPr>
          <w:rFonts w:ascii="PT Astra Serif" w:eastAsia="Times New Roman" w:hAnsi="PT Astra Serif" w:cs="Times New Roman"/>
          <w:b/>
          <w:color w:val="000000"/>
          <w:szCs w:val="24"/>
        </w:rPr>
      </w:pPr>
    </w:p>
    <w:p w:rsidR="008725FF" w:rsidRDefault="008725FF" w:rsidP="00E81EF4">
      <w:pPr>
        <w:widowControl w:val="0"/>
        <w:spacing w:after="0"/>
        <w:jc w:val="right"/>
        <w:rPr>
          <w:rFonts w:ascii="PT Astra Serif" w:eastAsia="Times New Roman" w:hAnsi="PT Astra Serif" w:cs="Times New Roman"/>
          <w:b/>
          <w:color w:val="000000"/>
          <w:szCs w:val="24"/>
        </w:rPr>
      </w:pPr>
    </w:p>
    <w:p w:rsidR="008725FF" w:rsidRDefault="008725FF" w:rsidP="00E81EF4">
      <w:pPr>
        <w:widowControl w:val="0"/>
        <w:spacing w:after="0"/>
        <w:jc w:val="right"/>
        <w:rPr>
          <w:rFonts w:ascii="PT Astra Serif" w:eastAsia="Times New Roman" w:hAnsi="PT Astra Serif" w:cs="Times New Roman"/>
          <w:b/>
          <w:color w:val="000000"/>
          <w:szCs w:val="24"/>
        </w:rPr>
      </w:pPr>
    </w:p>
    <w:p w:rsidR="008725FF" w:rsidRDefault="008725FF" w:rsidP="00E81EF4">
      <w:pPr>
        <w:widowControl w:val="0"/>
        <w:spacing w:after="0"/>
        <w:jc w:val="right"/>
        <w:rPr>
          <w:rFonts w:ascii="PT Astra Serif" w:eastAsia="Times New Roman" w:hAnsi="PT Astra Serif" w:cs="Times New Roman"/>
          <w:b/>
          <w:color w:val="000000"/>
          <w:szCs w:val="24"/>
        </w:rPr>
      </w:pPr>
    </w:p>
    <w:p w:rsidR="008725FF" w:rsidRDefault="008725FF" w:rsidP="00E81EF4">
      <w:pPr>
        <w:widowControl w:val="0"/>
        <w:spacing w:after="0"/>
        <w:jc w:val="right"/>
        <w:rPr>
          <w:rFonts w:ascii="PT Astra Serif" w:eastAsia="Times New Roman" w:hAnsi="PT Astra Serif" w:cs="Times New Roman"/>
          <w:b/>
          <w:color w:val="000000"/>
          <w:szCs w:val="24"/>
        </w:rPr>
      </w:pPr>
    </w:p>
    <w:p w:rsidR="008725FF" w:rsidRDefault="008725FF" w:rsidP="00E81EF4">
      <w:pPr>
        <w:widowControl w:val="0"/>
        <w:spacing w:after="0"/>
        <w:jc w:val="right"/>
        <w:rPr>
          <w:rFonts w:ascii="PT Astra Serif" w:eastAsia="Times New Roman" w:hAnsi="PT Astra Serif" w:cs="Times New Roman"/>
          <w:b/>
          <w:color w:val="000000"/>
          <w:szCs w:val="24"/>
        </w:rPr>
      </w:pPr>
    </w:p>
    <w:p w:rsidR="008725FF" w:rsidRDefault="008725FF" w:rsidP="00E81EF4">
      <w:pPr>
        <w:widowControl w:val="0"/>
        <w:spacing w:after="0"/>
        <w:jc w:val="right"/>
        <w:rPr>
          <w:rFonts w:ascii="PT Astra Serif" w:eastAsia="Times New Roman" w:hAnsi="PT Astra Serif" w:cs="Times New Roman"/>
          <w:b/>
          <w:color w:val="000000"/>
          <w:szCs w:val="24"/>
        </w:rPr>
      </w:pPr>
    </w:p>
    <w:p w:rsidR="008725FF" w:rsidRPr="00922AC8" w:rsidRDefault="008725FF" w:rsidP="00E81EF4">
      <w:pPr>
        <w:widowControl w:val="0"/>
        <w:spacing w:after="0"/>
        <w:jc w:val="right"/>
        <w:rPr>
          <w:rFonts w:ascii="PT Astra Serif" w:eastAsia="Times New Roman" w:hAnsi="PT Astra Serif" w:cs="Times New Roman"/>
          <w:b/>
          <w:color w:val="000000"/>
          <w:szCs w:val="24"/>
        </w:rPr>
      </w:pPr>
    </w:p>
    <w:p w:rsidR="00E81EF4" w:rsidRPr="00922AC8" w:rsidRDefault="00E81EF4" w:rsidP="00E81EF4">
      <w:pPr>
        <w:widowControl w:val="0"/>
        <w:spacing w:after="0"/>
        <w:jc w:val="center"/>
        <w:rPr>
          <w:rFonts w:ascii="PT Astra Serif" w:eastAsia="Times New Roman" w:hAnsi="PT Astra Serif" w:cs="Times New Roman"/>
          <w:b/>
          <w:color w:val="000000"/>
          <w:szCs w:val="24"/>
        </w:rPr>
      </w:pPr>
      <w:bookmarkStart w:id="14" w:name="_35nkun2"/>
      <w:bookmarkEnd w:id="14"/>
      <w:r w:rsidRPr="00922AC8">
        <w:rPr>
          <w:rFonts w:ascii="PT Astra Serif" w:eastAsia="Times New Roman" w:hAnsi="PT Astra Serif" w:cs="Times New Roman"/>
          <w:b/>
          <w:color w:val="000000"/>
          <w:szCs w:val="24"/>
        </w:rPr>
        <w:t>Чек-лист проверки наличия и функционирования дистанционных способов взаимодействия с получателями услуг</w:t>
      </w:r>
    </w:p>
    <w:p w:rsidR="00E81EF4" w:rsidRPr="00922AC8" w:rsidRDefault="00E81EF4" w:rsidP="00E81EF4">
      <w:pPr>
        <w:spacing w:after="0"/>
        <w:rPr>
          <w:rFonts w:ascii="PT Astra Serif" w:eastAsia="Times New Roman" w:hAnsi="PT Astra Serif" w:cs="Times New Roman"/>
          <w:i/>
          <w:color w:val="000000"/>
          <w:szCs w:val="24"/>
        </w:rPr>
      </w:pPr>
      <w:bookmarkStart w:id="15" w:name="_1ksv4uv"/>
      <w:bookmarkEnd w:id="15"/>
      <w:r w:rsidRPr="00922AC8">
        <w:rPr>
          <w:rFonts w:ascii="PT Astra Serif" w:eastAsia="Times New Roman" w:hAnsi="PT Astra Serif" w:cs="Times New Roman"/>
          <w:color w:val="000000"/>
          <w:szCs w:val="24"/>
        </w:rPr>
        <w:t xml:space="preserve"> </w:t>
      </w:r>
    </w:p>
    <w:tbl>
      <w:tblPr>
        <w:tblStyle w:val="StGen8"/>
        <w:tblW w:w="15345" w:type="dxa"/>
        <w:tblInd w:w="-426" w:type="dxa"/>
        <w:tblLayout w:type="fixed"/>
        <w:tblLook w:val="0400" w:firstRow="0" w:lastRow="0" w:firstColumn="0" w:lastColumn="0" w:noHBand="0" w:noVBand="1"/>
      </w:tblPr>
      <w:tblGrid>
        <w:gridCol w:w="1626"/>
        <w:gridCol w:w="4181"/>
        <w:gridCol w:w="992"/>
        <w:gridCol w:w="1419"/>
        <w:gridCol w:w="1704"/>
        <w:gridCol w:w="1698"/>
        <w:gridCol w:w="2409"/>
        <w:gridCol w:w="1316"/>
      </w:tblGrid>
      <w:tr w:rsidR="00E81EF4" w:rsidRPr="008725FF" w:rsidTr="008725FF">
        <w:trPr>
          <w:trHeight w:val="20"/>
        </w:trPr>
        <w:tc>
          <w:tcPr>
            <w:tcW w:w="16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Критерий</w:t>
            </w:r>
          </w:p>
        </w:tc>
        <w:tc>
          <w:tcPr>
            <w:tcW w:w="41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left="-70" w:right="-75"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Показатель</w:t>
            </w:r>
          </w:p>
        </w:tc>
        <w:tc>
          <w:tcPr>
            <w:tcW w:w="8222" w:type="dxa"/>
            <w:gridSpan w:val="5"/>
            <w:tcBorders>
              <w:top w:val="single" w:sz="4" w:space="0" w:color="000000"/>
              <w:left w:val="none" w:sz="4" w:space="0" w:color="000000"/>
              <w:right w:val="single" w:sz="4" w:space="0" w:color="000000"/>
            </w:tcBorders>
            <w:shd w:val="clear" w:color="auto" w:fill="D9D9D9"/>
            <w:vAlign w:val="center"/>
          </w:tcPr>
          <w:p w:rsidR="00E81EF4" w:rsidRPr="008725FF" w:rsidRDefault="00E81EF4" w:rsidP="008725FF">
            <w:pPr>
              <w:widowControl w:val="0"/>
              <w:spacing w:after="0"/>
              <w:ind w:left="-58" w:right="-63"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Результаты оценки</w:t>
            </w:r>
          </w:p>
        </w:tc>
        <w:tc>
          <w:tcPr>
            <w:tcW w:w="1316" w:type="dxa"/>
            <w:vMerge w:val="restart"/>
            <w:tcBorders>
              <w:top w:val="single" w:sz="4" w:space="0" w:color="000000"/>
              <w:left w:val="none" w:sz="4" w:space="0" w:color="000000"/>
              <w:right w:val="single" w:sz="4" w:space="0" w:color="000000"/>
            </w:tcBorders>
            <w:shd w:val="clear" w:color="auto" w:fill="D9D9D9"/>
            <w:vAlign w:val="center"/>
          </w:tcPr>
          <w:p w:rsidR="00E81EF4" w:rsidRPr="008725FF" w:rsidRDefault="00E81EF4" w:rsidP="008725FF">
            <w:pPr>
              <w:widowControl w:val="0"/>
              <w:spacing w:after="0"/>
              <w:ind w:left="-112" w:right="-142"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Номер фото/ скриншота, иного документа, подтверж-дающего наличие информации</w:t>
            </w:r>
          </w:p>
        </w:tc>
      </w:tr>
      <w:tr w:rsidR="00E81EF4" w:rsidRPr="008725FF" w:rsidTr="008725FF">
        <w:trPr>
          <w:trHeight w:val="230"/>
        </w:trPr>
        <w:tc>
          <w:tcPr>
            <w:tcW w:w="16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1. Открытость и доступность информации об организации </w:t>
            </w:r>
          </w:p>
        </w:tc>
        <w:tc>
          <w:tcPr>
            <w:tcW w:w="4181" w:type="dxa"/>
            <w:vMerge w:val="restart"/>
            <w:tcBorders>
              <w:top w:val="none" w:sz="4" w:space="0" w:color="000000"/>
              <w:left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1.2. Наличие на официальном сайте организации социальной сферы в сети Интернет информации дистанционных способах обратной связи и взаимодействия с получателями услуг и их функционирование:</w:t>
            </w:r>
          </w:p>
        </w:tc>
        <w:tc>
          <w:tcPr>
            <w:tcW w:w="992" w:type="dxa"/>
            <w:vMerge w:val="restart"/>
            <w:tcBorders>
              <w:top w:val="single" w:sz="4" w:space="0" w:color="000000"/>
              <w:left w:val="non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наличие</w:t>
            </w:r>
          </w:p>
          <w:p w:rsidR="00E81EF4" w:rsidRPr="008725FF" w:rsidRDefault="00E81EF4" w:rsidP="008725FF">
            <w:pPr>
              <w:widowControl w:val="0"/>
              <w:spacing w:after="0"/>
              <w:ind w:left="-58" w:right="-63"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 xml:space="preserve">1 – да, </w:t>
            </w:r>
          </w:p>
          <w:p w:rsidR="00E81EF4" w:rsidRPr="008725FF" w:rsidRDefault="00E81EF4" w:rsidP="008725FF">
            <w:pPr>
              <w:widowControl w:val="0"/>
              <w:spacing w:after="0"/>
              <w:ind w:left="-58" w:right="-63"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i/>
                <w:color w:val="000000"/>
                <w:sz w:val="20"/>
                <w:szCs w:val="20"/>
              </w:rPr>
              <w:t>0 - нет</w:t>
            </w:r>
          </w:p>
        </w:tc>
        <w:tc>
          <w:tcPr>
            <w:tcW w:w="3123" w:type="dxa"/>
            <w:gridSpan w:val="2"/>
            <w:tcBorders>
              <w:top w:val="single" w:sz="4" w:space="0" w:color="000000"/>
              <w:left w:val="none" w:sz="4" w:space="0" w:color="000000"/>
              <w:bottom w:val="single" w:sz="4" w:space="0" w:color="000000"/>
              <w:right w:val="single" w:sz="4" w:space="0" w:color="000000"/>
            </w:tcBorders>
            <w:shd w:val="clear" w:color="auto" w:fill="D9D9D9"/>
            <w:vAlign w:val="bottom"/>
          </w:tcPr>
          <w:p w:rsidR="00E81EF4" w:rsidRPr="008725FF" w:rsidRDefault="00E81EF4" w:rsidP="008725FF">
            <w:pPr>
              <w:widowControl w:val="0"/>
              <w:spacing w:after="0"/>
              <w:ind w:left="-58" w:right="-63"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функционирование </w:t>
            </w:r>
          </w:p>
        </w:tc>
        <w:tc>
          <w:tcPr>
            <w:tcW w:w="1698" w:type="dxa"/>
            <w:vMerge w:val="restart"/>
            <w:tcBorders>
              <w:top w:val="single" w:sz="4" w:space="0" w:color="000000"/>
              <w:left w:val="none" w:sz="4" w:space="0" w:color="000000"/>
              <w:right w:val="single" w:sz="4" w:space="0" w:color="000000"/>
            </w:tcBorders>
            <w:shd w:val="clear" w:color="auto" w:fill="D9D9D9"/>
          </w:tcPr>
          <w:p w:rsidR="00E81EF4" w:rsidRPr="008725FF" w:rsidRDefault="00E81EF4" w:rsidP="008725FF">
            <w:pPr>
              <w:widowControl w:val="0"/>
              <w:spacing w:after="0"/>
              <w:ind w:right="-108"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итоговое значение </w:t>
            </w:r>
          </w:p>
          <w:p w:rsidR="00E81EF4" w:rsidRPr="008725FF" w:rsidRDefault="00E81EF4" w:rsidP="008725FF">
            <w:pPr>
              <w:widowControl w:val="0"/>
              <w:spacing w:after="0"/>
              <w:ind w:left="-58" w:right="-63"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произведение если значение в столбце 3 = 1, то произведение значений столбца 2 и 4,</w:t>
            </w:r>
          </w:p>
          <w:p w:rsidR="00E81EF4" w:rsidRPr="008725FF" w:rsidRDefault="00E81EF4" w:rsidP="008725FF">
            <w:pPr>
              <w:widowControl w:val="0"/>
              <w:spacing w:after="0"/>
              <w:ind w:left="-58" w:right="-63"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i/>
                <w:color w:val="000000"/>
                <w:sz w:val="20"/>
                <w:szCs w:val="20"/>
              </w:rPr>
              <w:t>если столбец 3=0, то «нет информации</w:t>
            </w:r>
          </w:p>
        </w:tc>
        <w:tc>
          <w:tcPr>
            <w:tcW w:w="2409" w:type="dxa"/>
            <w:vMerge w:val="restart"/>
            <w:tcBorders>
              <w:top w:val="single" w:sz="4" w:space="0" w:color="000000"/>
              <w:left w:val="none" w:sz="4" w:space="0" w:color="000000"/>
              <w:right w:val="single" w:sz="4" w:space="0" w:color="000000"/>
            </w:tcBorders>
            <w:shd w:val="clear" w:color="auto" w:fill="D9D9D9"/>
          </w:tcPr>
          <w:p w:rsidR="00E81EF4" w:rsidRPr="008725FF" w:rsidRDefault="00E81EF4" w:rsidP="008725FF">
            <w:pPr>
              <w:widowControl w:val="0"/>
              <w:spacing w:after="0"/>
              <w:ind w:left="-58" w:right="-63"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Комментарии, замечания, выявленные недостатки</w:t>
            </w:r>
          </w:p>
        </w:tc>
        <w:tc>
          <w:tcPr>
            <w:tcW w:w="1316" w:type="dxa"/>
            <w:vMerge/>
            <w:tcBorders>
              <w:top w:val="single" w:sz="4" w:space="0" w:color="000000"/>
              <w:left w:val="none" w:sz="4" w:space="0" w:color="000000"/>
              <w:right w:val="single" w:sz="4" w:space="0" w:color="000000"/>
            </w:tcBorders>
            <w:shd w:val="clear" w:color="auto" w:fill="D9D9D9"/>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r>
      <w:tr w:rsidR="00E81EF4" w:rsidRPr="008725FF" w:rsidTr="008725FF">
        <w:trPr>
          <w:trHeight w:val="20"/>
        </w:trPr>
        <w:tc>
          <w:tcPr>
            <w:tcW w:w="1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4181" w:type="dxa"/>
            <w:vMerge/>
            <w:tcBorders>
              <w:top w:val="none" w:sz="4" w:space="0" w:color="000000"/>
              <w:left w:val="single" w:sz="4" w:space="0" w:color="000000"/>
              <w:right w:val="single" w:sz="4" w:space="0" w:color="000000"/>
            </w:tcBorders>
            <w:shd w:val="clear" w:color="auto" w:fill="D9D9D9"/>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992" w:type="dxa"/>
            <w:vMerge/>
            <w:tcBorders>
              <w:top w:val="single" w:sz="4" w:space="0" w:color="000000"/>
              <w:left w:val="none" w:sz="4" w:space="0" w:color="000000"/>
              <w:right w:val="single" w:sz="4" w:space="0" w:color="000000"/>
            </w:tcBorders>
            <w:shd w:val="clear" w:color="auto" w:fill="D9D9D9"/>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419" w:type="dxa"/>
            <w:tcBorders>
              <w:top w:val="none" w:sz="4" w:space="0" w:color="000000"/>
              <w:left w:val="non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проводилась ли проверка:</w:t>
            </w:r>
          </w:p>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 xml:space="preserve">1 – да, </w:t>
            </w:r>
          </w:p>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0 – нет</w:t>
            </w:r>
          </w:p>
        </w:tc>
        <w:tc>
          <w:tcPr>
            <w:tcW w:w="1704" w:type="dxa"/>
            <w:tcBorders>
              <w:top w:val="none" w:sz="4" w:space="0" w:color="000000"/>
              <w:left w:val="non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left="-39" w:right="-34"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1 – да, 0,5 – не в полной мере (несоответствие более 60% установленных требований/ рекомендаций),</w:t>
            </w:r>
          </w:p>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i/>
                <w:color w:val="000000"/>
                <w:sz w:val="20"/>
                <w:szCs w:val="20"/>
              </w:rPr>
              <w:t>0 - нет</w:t>
            </w:r>
          </w:p>
        </w:tc>
        <w:tc>
          <w:tcPr>
            <w:tcW w:w="1698" w:type="dxa"/>
            <w:vMerge/>
            <w:tcBorders>
              <w:top w:val="single" w:sz="4" w:space="0" w:color="000000"/>
              <w:left w:val="none" w:sz="4" w:space="0" w:color="000000"/>
              <w:right w:val="single" w:sz="4" w:space="0" w:color="000000"/>
            </w:tcBorders>
            <w:shd w:val="clear" w:color="auto" w:fill="D9D9D9"/>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09" w:type="dxa"/>
            <w:vMerge/>
            <w:tcBorders>
              <w:top w:val="single" w:sz="4" w:space="0" w:color="000000"/>
              <w:left w:val="none" w:sz="4" w:space="0" w:color="000000"/>
              <w:right w:val="single" w:sz="4" w:space="0" w:color="000000"/>
            </w:tcBorders>
            <w:shd w:val="clear" w:color="auto" w:fill="D9D9D9"/>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316" w:type="dxa"/>
            <w:vMerge/>
            <w:tcBorders>
              <w:top w:val="single" w:sz="4" w:space="0" w:color="000000"/>
              <w:left w:val="none" w:sz="4" w:space="0" w:color="000000"/>
              <w:right w:val="single" w:sz="4" w:space="0" w:color="000000"/>
            </w:tcBorders>
            <w:shd w:val="clear" w:color="auto" w:fill="D9D9D9"/>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r>
      <w:tr w:rsidR="00E81EF4" w:rsidRPr="008725FF" w:rsidTr="008725FF">
        <w:trPr>
          <w:trHeight w:val="20"/>
        </w:trPr>
        <w:tc>
          <w:tcPr>
            <w:tcW w:w="1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4181" w:type="dxa"/>
            <w:tcBorders>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left="454"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w:t>
            </w:r>
          </w:p>
        </w:tc>
        <w:tc>
          <w:tcPr>
            <w:tcW w:w="992" w:type="dxa"/>
            <w:tcBorders>
              <w:left w:val="non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2</w:t>
            </w:r>
          </w:p>
        </w:tc>
        <w:tc>
          <w:tcPr>
            <w:tcW w:w="1419" w:type="dxa"/>
            <w:tcBorders>
              <w:top w:val="none" w:sz="4" w:space="0" w:color="000000"/>
              <w:left w:val="non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3</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4</w:t>
            </w:r>
          </w:p>
        </w:tc>
        <w:tc>
          <w:tcPr>
            <w:tcW w:w="1698" w:type="dxa"/>
            <w:tcBorders>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5</w:t>
            </w:r>
          </w:p>
        </w:tc>
        <w:tc>
          <w:tcPr>
            <w:tcW w:w="2409" w:type="dxa"/>
            <w:tcBorders>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6</w:t>
            </w:r>
          </w:p>
        </w:tc>
        <w:tc>
          <w:tcPr>
            <w:tcW w:w="1316" w:type="dxa"/>
            <w:tcBorders>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r>
      <w:tr w:rsidR="00E81EF4" w:rsidRPr="008725FF" w:rsidTr="008725FF">
        <w:trPr>
          <w:trHeight w:val="340"/>
        </w:trPr>
        <w:tc>
          <w:tcPr>
            <w:tcW w:w="1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left="40"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Телефон (по указанному номеру отвечает сотрудник организации, общается вежливо и предоставляет ответы на вопросы получателя услуг)</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419"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698" w:type="dxa"/>
            <w:tcBorders>
              <w:top w:val="none" w:sz="4" w:space="0" w:color="000000"/>
              <w:left w:val="none" w:sz="4" w:space="0" w:color="000000"/>
              <w:bottom w:val="single" w:sz="4" w:space="0" w:color="000000"/>
              <w:right w:val="single" w:sz="4" w:space="0" w:color="000000"/>
            </w:tcBorders>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2409" w:type="dxa"/>
            <w:tcBorders>
              <w:top w:val="non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left="-90" w:right="-100" w:firstLine="0"/>
              <w:jc w:val="center"/>
              <w:rPr>
                <w:rFonts w:ascii="PT Astra Serif" w:eastAsia="Times New Roman" w:hAnsi="PT Astra Serif" w:cs="Times New Roman"/>
                <w:color w:val="000000"/>
                <w:sz w:val="20"/>
                <w:szCs w:val="20"/>
              </w:rPr>
            </w:pPr>
          </w:p>
        </w:tc>
        <w:tc>
          <w:tcPr>
            <w:tcW w:w="1316" w:type="dxa"/>
            <w:tcBorders>
              <w:top w:val="non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left="-35" w:firstLine="0"/>
              <w:jc w:val="center"/>
              <w:rPr>
                <w:rFonts w:ascii="PT Astra Serif" w:eastAsia="Times New Roman" w:hAnsi="PT Astra Serif" w:cs="Times New Roman"/>
                <w:color w:val="000000"/>
                <w:sz w:val="20"/>
                <w:szCs w:val="20"/>
              </w:rPr>
            </w:pPr>
          </w:p>
        </w:tc>
      </w:tr>
      <w:tr w:rsidR="00E81EF4" w:rsidRPr="008725FF" w:rsidTr="008725FF">
        <w:trPr>
          <w:trHeight w:val="340"/>
        </w:trPr>
        <w:tc>
          <w:tcPr>
            <w:tcW w:w="1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left="40"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Электронная почта (можно отправить сообщение, получить информацию о его доставке и прочтении, предоставляется ответ в течение суток о полученном сообщении и ответ, либо информация о сроках содержательного ответа)</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419"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698" w:type="dxa"/>
            <w:tcBorders>
              <w:top w:val="none" w:sz="4" w:space="0" w:color="000000"/>
              <w:left w:val="none" w:sz="4" w:space="0" w:color="000000"/>
              <w:bottom w:val="single" w:sz="4" w:space="0" w:color="000000"/>
              <w:right w:val="single" w:sz="4" w:space="0" w:color="000000"/>
            </w:tcBorders>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2409" w:type="dxa"/>
            <w:tcBorders>
              <w:top w:val="non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316" w:type="dxa"/>
            <w:tcBorders>
              <w:top w:val="non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r>
      <w:tr w:rsidR="00E81EF4" w:rsidRPr="008725FF" w:rsidTr="008725FF">
        <w:trPr>
          <w:trHeight w:val="530"/>
        </w:trPr>
        <w:tc>
          <w:tcPr>
            <w:tcW w:w="1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ind w:left="40"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Электронные сервисы (указанные сервисы позволяют оставить сообщение, коммуникация по обращению ведется непосредственно на сайте или через внешние сервисы (почта, чат, мессенджер и пр.), консультация предоставляется в полном объеме по запрос):</w:t>
            </w:r>
          </w:p>
          <w:p w:rsidR="00E81EF4" w:rsidRPr="008725FF" w:rsidRDefault="00E81EF4" w:rsidP="008725FF">
            <w:pPr>
              <w:widowControl w:val="0"/>
              <w:spacing w:after="0"/>
              <w:ind w:left="454"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форма для подачи электронного обращения (жалобы, предложения)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704" w:type="dxa"/>
            <w:tcBorders>
              <w:top w:val="single" w:sz="4" w:space="0" w:color="000000"/>
              <w:left w:val="non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698" w:type="dxa"/>
            <w:tcBorders>
              <w:top w:val="single" w:sz="4" w:space="0" w:color="000000"/>
              <w:left w:val="none" w:sz="4" w:space="0" w:color="000000"/>
              <w:bottom w:val="single" w:sz="4" w:space="0" w:color="000000"/>
              <w:right w:val="single" w:sz="4" w:space="0" w:color="000000"/>
            </w:tcBorders>
            <w:vAlign w:val="bottom"/>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2409" w:type="dxa"/>
            <w:tcBorders>
              <w:top w:val="single" w:sz="4" w:space="0" w:color="000000"/>
              <w:left w:val="none" w:sz="4" w:space="0" w:color="000000"/>
              <w:bottom w:val="single" w:sz="4" w:space="0" w:color="000000"/>
              <w:right w:val="single" w:sz="4" w:space="0" w:color="000000"/>
            </w:tcBorders>
            <w:vAlign w:val="bottom"/>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316" w:type="dxa"/>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r>
      <w:tr w:rsidR="00E81EF4" w:rsidRPr="008725FF" w:rsidTr="008725FF">
        <w:trPr>
          <w:trHeight w:val="1533"/>
        </w:trPr>
        <w:tc>
          <w:tcPr>
            <w:tcW w:w="1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ind w:left="454"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получение консультации по оказываемым услугам и пр.</w:t>
            </w:r>
          </w:p>
        </w:tc>
        <w:tc>
          <w:tcPr>
            <w:tcW w:w="992" w:type="dxa"/>
            <w:tcBorders>
              <w:top w:val="singl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419" w:type="dxa"/>
            <w:tcBorders>
              <w:top w:val="singl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704" w:type="dxa"/>
            <w:tcBorders>
              <w:top w:val="singl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698" w:type="dxa"/>
            <w:tcBorders>
              <w:top w:val="single" w:sz="4" w:space="0" w:color="000000"/>
              <w:left w:val="none" w:sz="4" w:space="0" w:color="000000"/>
              <w:bottom w:val="single" w:sz="4" w:space="0" w:color="000000"/>
              <w:right w:val="single" w:sz="4" w:space="0" w:color="000000"/>
            </w:tcBorders>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2409" w:type="dxa"/>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316" w:type="dxa"/>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r>
      <w:tr w:rsidR="00E81EF4" w:rsidRPr="008725FF" w:rsidTr="008725FF">
        <w:trPr>
          <w:trHeight w:val="340"/>
        </w:trPr>
        <w:tc>
          <w:tcPr>
            <w:tcW w:w="1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ind w:left="40"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Раздел «Часто задаваемые вопросы»</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419" w:type="dxa"/>
            <w:tcBorders>
              <w:top w:val="singl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704" w:type="dxa"/>
            <w:tcBorders>
              <w:top w:val="singl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698" w:type="dxa"/>
            <w:tcBorders>
              <w:top w:val="single" w:sz="4" w:space="0" w:color="000000"/>
              <w:left w:val="none" w:sz="4" w:space="0" w:color="000000"/>
              <w:bottom w:val="single" w:sz="4" w:space="0" w:color="000000"/>
              <w:right w:val="single" w:sz="4" w:space="0" w:color="000000"/>
            </w:tcBorders>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2409" w:type="dxa"/>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316" w:type="dxa"/>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r>
      <w:tr w:rsidR="00E81EF4" w:rsidRPr="008725FF" w:rsidTr="008725FF">
        <w:trPr>
          <w:trHeight w:val="20"/>
        </w:trPr>
        <w:tc>
          <w:tcPr>
            <w:tcW w:w="1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ind w:left="40"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Техническая возможность выражения мнения получателем услуг о качестве условий оказания услуг (наличие анкеты для опроса, гиперссылки или QR-кода для перехода на нее)</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419"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698" w:type="dxa"/>
            <w:tcBorders>
              <w:top w:val="none" w:sz="4" w:space="0" w:color="000000"/>
              <w:left w:val="none" w:sz="4" w:space="0" w:color="000000"/>
              <w:bottom w:val="single" w:sz="4" w:space="0" w:color="000000"/>
              <w:right w:val="single" w:sz="4" w:space="0" w:color="000000"/>
            </w:tcBorders>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2409" w:type="dxa"/>
            <w:tcBorders>
              <w:top w:val="non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w:t>
            </w:r>
          </w:p>
        </w:tc>
        <w:tc>
          <w:tcPr>
            <w:tcW w:w="1316" w:type="dxa"/>
            <w:tcBorders>
              <w:top w:val="non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r>
      <w:tr w:rsidR="00E81EF4" w:rsidRPr="008725FF" w:rsidTr="008725FF">
        <w:trPr>
          <w:trHeight w:val="253"/>
        </w:trPr>
        <w:tc>
          <w:tcPr>
            <w:tcW w:w="1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ind w:left="40"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Иное (указать)</w:t>
            </w:r>
          </w:p>
        </w:tc>
        <w:tc>
          <w:tcPr>
            <w:tcW w:w="992" w:type="dxa"/>
            <w:vMerge w:val="restart"/>
            <w:tcBorders>
              <w:top w:val="none" w:sz="4" w:space="0" w:color="000000"/>
              <w:left w:val="none" w:sz="4" w:space="0" w:color="000000"/>
              <w:right w:val="single" w:sz="4" w:space="0" w:color="000000"/>
            </w:tcBorders>
            <w:shd w:val="clear" w:color="auto" w:fill="auto"/>
            <w:vAlign w:val="bottom"/>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419" w:type="dxa"/>
            <w:vMerge w:val="restart"/>
            <w:tcBorders>
              <w:top w:val="none" w:sz="4" w:space="0" w:color="000000"/>
              <w:left w:val="none" w:sz="4" w:space="0" w:color="000000"/>
              <w:right w:val="single" w:sz="4" w:space="0" w:color="000000"/>
            </w:tcBorders>
            <w:shd w:val="clear" w:color="auto" w:fill="auto"/>
            <w:vAlign w:val="bottom"/>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704" w:type="dxa"/>
            <w:vMerge w:val="restart"/>
            <w:tcBorders>
              <w:top w:val="none" w:sz="4" w:space="0" w:color="000000"/>
              <w:left w:val="none" w:sz="4" w:space="0" w:color="000000"/>
              <w:right w:val="single" w:sz="4" w:space="0" w:color="000000"/>
            </w:tcBorders>
            <w:shd w:val="clear" w:color="auto" w:fill="auto"/>
            <w:vAlign w:val="bottom"/>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698" w:type="dxa"/>
            <w:vMerge w:val="restart"/>
            <w:tcBorders>
              <w:top w:val="none" w:sz="4" w:space="0" w:color="000000"/>
              <w:left w:val="none" w:sz="4" w:space="0" w:color="000000"/>
              <w:right w:val="single" w:sz="4" w:space="0" w:color="000000"/>
            </w:tcBorders>
            <w:vAlign w:val="bottom"/>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2409" w:type="dxa"/>
            <w:vMerge w:val="restart"/>
            <w:tcBorders>
              <w:top w:val="none" w:sz="4" w:space="0" w:color="000000"/>
              <w:left w:val="none" w:sz="4" w:space="0" w:color="000000"/>
              <w:right w:val="single" w:sz="4" w:space="0" w:color="000000"/>
            </w:tcBorders>
            <w:vAlign w:val="bottom"/>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316" w:type="dxa"/>
            <w:vMerge w:val="restart"/>
            <w:tcBorders>
              <w:top w:val="none" w:sz="4" w:space="0" w:color="000000"/>
              <w:left w:val="non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r>
      <w:tr w:rsidR="00E81EF4" w:rsidRPr="008725FF" w:rsidTr="008725FF">
        <w:trPr>
          <w:trHeight w:val="20"/>
        </w:trPr>
        <w:tc>
          <w:tcPr>
            <w:tcW w:w="1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ind w:left="454"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чат-бот с получателями услуги</w:t>
            </w:r>
          </w:p>
        </w:tc>
        <w:tc>
          <w:tcPr>
            <w:tcW w:w="992" w:type="dxa"/>
            <w:vMerge/>
            <w:tcBorders>
              <w:top w:val="none" w:sz="4" w:space="0" w:color="000000"/>
              <w:left w:val="none" w:sz="4" w:space="0" w:color="000000"/>
              <w:right w:val="single" w:sz="4" w:space="0" w:color="000000"/>
            </w:tcBorders>
            <w:shd w:val="clear" w:color="auto" w:fill="auto"/>
            <w:vAlign w:val="bottom"/>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419" w:type="dxa"/>
            <w:vMerge/>
            <w:tcBorders>
              <w:top w:val="none" w:sz="4" w:space="0" w:color="000000"/>
              <w:left w:val="none" w:sz="4" w:space="0" w:color="000000"/>
              <w:right w:val="single" w:sz="4" w:space="0" w:color="000000"/>
            </w:tcBorders>
            <w:shd w:val="clear" w:color="auto" w:fill="auto"/>
            <w:vAlign w:val="bottom"/>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704" w:type="dxa"/>
            <w:vMerge/>
            <w:tcBorders>
              <w:top w:val="none" w:sz="4" w:space="0" w:color="000000"/>
              <w:left w:val="none" w:sz="4" w:space="0" w:color="000000"/>
              <w:right w:val="single" w:sz="4" w:space="0" w:color="000000"/>
            </w:tcBorders>
            <w:shd w:val="clear" w:color="auto" w:fill="auto"/>
            <w:vAlign w:val="bottom"/>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698" w:type="dxa"/>
            <w:vMerge/>
            <w:tcBorders>
              <w:top w:val="none" w:sz="4" w:space="0" w:color="000000"/>
              <w:left w:val="none" w:sz="4" w:space="0" w:color="000000"/>
              <w:right w:val="single" w:sz="4" w:space="0" w:color="000000"/>
            </w:tcBorders>
            <w:vAlign w:val="bottom"/>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09" w:type="dxa"/>
            <w:vMerge/>
            <w:tcBorders>
              <w:top w:val="none" w:sz="4" w:space="0" w:color="000000"/>
              <w:left w:val="none" w:sz="4" w:space="0" w:color="000000"/>
              <w:right w:val="single" w:sz="4" w:space="0" w:color="000000"/>
            </w:tcBorders>
            <w:vAlign w:val="bottom"/>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316" w:type="dxa"/>
            <w:vMerge/>
            <w:tcBorders>
              <w:top w:val="none" w:sz="4" w:space="0" w:color="000000"/>
              <w:left w:val="none" w:sz="4" w:space="0" w:color="000000"/>
              <w:right w:val="single" w:sz="4" w:space="0" w:color="000000"/>
            </w:tcBorders>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r>
      <w:tr w:rsidR="00E81EF4" w:rsidRPr="008725FF" w:rsidTr="008725FF">
        <w:trPr>
          <w:trHeight w:val="251"/>
        </w:trPr>
        <w:tc>
          <w:tcPr>
            <w:tcW w:w="1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ind w:left="454"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ссылки на социальные сети</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19"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698" w:type="dxa"/>
            <w:tcBorders>
              <w:top w:val="none" w:sz="4" w:space="0" w:color="000000"/>
              <w:left w:val="none" w:sz="4" w:space="0" w:color="000000"/>
              <w:bottom w:val="single" w:sz="4" w:space="0" w:color="000000"/>
              <w:right w:val="single" w:sz="4" w:space="0" w:color="000000"/>
            </w:tcBorders>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2409" w:type="dxa"/>
            <w:tcBorders>
              <w:top w:val="non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316" w:type="dxa"/>
            <w:tcBorders>
              <w:top w:val="non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r>
      <w:tr w:rsidR="00E81EF4" w:rsidRPr="008725FF" w:rsidTr="008725FF">
        <w:trPr>
          <w:trHeight w:val="20"/>
        </w:trPr>
        <w:tc>
          <w:tcPr>
            <w:tcW w:w="1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ind w:left="454"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ссылка на формирование обращения на Едином портала государственных и муниципальных услуг (ЕПГУ)</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419"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698" w:type="dxa"/>
            <w:tcBorders>
              <w:top w:val="none" w:sz="4" w:space="0" w:color="000000"/>
              <w:left w:val="none" w:sz="4" w:space="0" w:color="000000"/>
              <w:bottom w:val="single" w:sz="4" w:space="0" w:color="000000"/>
              <w:right w:val="single" w:sz="4" w:space="0" w:color="000000"/>
            </w:tcBorders>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2409" w:type="dxa"/>
            <w:tcBorders>
              <w:top w:val="non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316" w:type="dxa"/>
            <w:tcBorders>
              <w:top w:val="non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r>
      <w:tr w:rsidR="00E81EF4" w:rsidRPr="008725FF" w:rsidTr="008725FF">
        <w:trPr>
          <w:trHeight w:val="20"/>
        </w:trPr>
        <w:tc>
          <w:tcPr>
            <w:tcW w:w="16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ВСЕГО дистанционных способов взаимодействия</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3123" w:type="dxa"/>
            <w:gridSpan w:val="2"/>
            <w:tcBorders>
              <w:top w:val="none" w:sz="4" w:space="0" w:color="000000"/>
              <w:left w:val="none" w:sz="4" w:space="0" w:color="000000"/>
              <w:bottom w:val="single" w:sz="4" w:space="0" w:color="000000"/>
              <w:right w:val="single" w:sz="4" w:space="0" w:color="000000"/>
            </w:tcBorders>
            <w:shd w:val="clear" w:color="auto" w:fill="000000"/>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698" w:type="dxa"/>
            <w:tcBorders>
              <w:top w:val="none" w:sz="4" w:space="0" w:color="000000"/>
              <w:left w:val="none" w:sz="4" w:space="0" w:color="000000"/>
              <w:bottom w:val="single" w:sz="4" w:space="0" w:color="000000"/>
              <w:right w:val="single" w:sz="4" w:space="0" w:color="000000"/>
            </w:tcBorders>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4</w:t>
            </w:r>
            <w:r w:rsidR="008725FF">
              <w:rPr>
                <w:rFonts w:ascii="PT Astra Serif" w:eastAsia="Times New Roman" w:hAnsi="PT Astra Serif" w:cs="Times New Roman"/>
                <w:color w:val="000000"/>
                <w:sz w:val="20"/>
                <w:szCs w:val="20"/>
                <w:lang w:val="en-US"/>
              </w:rPr>
              <w:t xml:space="preserve"> </w:t>
            </w:r>
            <w:r w:rsidRPr="008725FF">
              <w:rPr>
                <w:rFonts w:ascii="PT Astra Serif" w:eastAsia="Times New Roman" w:hAnsi="PT Astra Serif" w:cs="Times New Roman"/>
                <w:i/>
                <w:color w:val="000000"/>
                <w:sz w:val="20"/>
                <w:szCs w:val="20"/>
              </w:rPr>
              <w:t>сумма по столбцу</w:t>
            </w:r>
            <w:r w:rsidRPr="008725FF">
              <w:rPr>
                <w:rFonts w:ascii="PT Astra Serif" w:eastAsia="Times New Roman" w:hAnsi="PT Astra Serif" w:cs="Times New Roman"/>
                <w:i/>
                <w:color w:val="000000"/>
                <w:sz w:val="20"/>
                <w:szCs w:val="20"/>
                <w:vertAlign w:val="superscript"/>
              </w:rPr>
              <w:footnoteReference w:id="7"/>
            </w:r>
          </w:p>
        </w:tc>
        <w:tc>
          <w:tcPr>
            <w:tcW w:w="2409" w:type="dxa"/>
            <w:tcBorders>
              <w:top w:val="none" w:sz="4" w:space="0" w:color="000000"/>
              <w:left w:val="none" w:sz="4" w:space="0" w:color="000000"/>
              <w:bottom w:val="single" w:sz="4" w:space="0" w:color="000000"/>
              <w:right w:val="single" w:sz="4" w:space="0" w:color="000000"/>
            </w:tcBorders>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c>
          <w:tcPr>
            <w:tcW w:w="1316" w:type="dxa"/>
            <w:tcBorders>
              <w:top w:val="non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r>
    </w:tbl>
    <w:p w:rsidR="00E81EF4" w:rsidRDefault="00E81EF4" w:rsidP="008725FF">
      <w:pPr>
        <w:widowControl w:val="0"/>
        <w:spacing w:after="0"/>
        <w:ind w:firstLine="0"/>
        <w:rPr>
          <w:rFonts w:ascii="PT Astra Serif" w:eastAsia="Times New Roman" w:hAnsi="PT Astra Serif" w:cs="Times New Roman"/>
          <w:b/>
          <w:color w:val="000000"/>
          <w:szCs w:val="24"/>
        </w:rPr>
      </w:pPr>
    </w:p>
    <w:p w:rsidR="00E81EF4" w:rsidRDefault="00E81EF4" w:rsidP="00E81EF4">
      <w:pPr>
        <w:widowControl w:val="0"/>
        <w:spacing w:after="0"/>
        <w:jc w:val="center"/>
        <w:rPr>
          <w:rFonts w:ascii="PT Astra Serif" w:eastAsia="Times New Roman" w:hAnsi="PT Astra Serif" w:cs="Times New Roman"/>
          <w:b/>
          <w:color w:val="000000"/>
          <w:szCs w:val="24"/>
        </w:rPr>
      </w:pPr>
    </w:p>
    <w:p w:rsidR="00E81EF4" w:rsidRPr="00922AC8" w:rsidRDefault="00E81EF4" w:rsidP="00E81EF4">
      <w:pPr>
        <w:widowControl w:val="0"/>
        <w:spacing w:after="0"/>
        <w:jc w:val="center"/>
        <w:rPr>
          <w:rFonts w:ascii="PT Astra Serif" w:eastAsia="Times New Roman" w:hAnsi="PT Astra Serif" w:cs="Times New Roman"/>
          <w:color w:val="000000"/>
          <w:szCs w:val="24"/>
        </w:rPr>
      </w:pPr>
      <w:r w:rsidRPr="00922AC8">
        <w:rPr>
          <w:rFonts w:ascii="PT Astra Serif" w:eastAsia="Times New Roman" w:hAnsi="PT Astra Serif" w:cs="Times New Roman"/>
          <w:b/>
          <w:color w:val="000000"/>
          <w:szCs w:val="24"/>
        </w:rPr>
        <w:t>Чек-лист проверки комфортности условий оказания услуг</w:t>
      </w:r>
    </w:p>
    <w:p w:rsidR="00E81EF4" w:rsidRPr="00922AC8" w:rsidRDefault="00E81EF4" w:rsidP="00E81EF4">
      <w:pPr>
        <w:spacing w:after="0"/>
        <w:rPr>
          <w:rFonts w:ascii="PT Astra Serif" w:eastAsia="Times New Roman" w:hAnsi="PT Astra Serif" w:cs="Times New Roman"/>
          <w:color w:val="000000"/>
          <w:szCs w:val="24"/>
        </w:rPr>
      </w:pPr>
    </w:p>
    <w:tbl>
      <w:tblPr>
        <w:tblStyle w:val="StGen9"/>
        <w:tblW w:w="15305" w:type="dxa"/>
        <w:tblInd w:w="-426" w:type="dxa"/>
        <w:tblLayout w:type="fixed"/>
        <w:tblLook w:val="0400" w:firstRow="0" w:lastRow="0" w:firstColumn="0" w:lastColumn="0" w:noHBand="0" w:noVBand="1"/>
      </w:tblPr>
      <w:tblGrid>
        <w:gridCol w:w="1619"/>
        <w:gridCol w:w="2630"/>
        <w:gridCol w:w="293"/>
        <w:gridCol w:w="2821"/>
        <w:gridCol w:w="10"/>
        <w:gridCol w:w="1125"/>
        <w:gridCol w:w="1286"/>
        <w:gridCol w:w="1408"/>
        <w:gridCol w:w="10"/>
        <w:gridCol w:w="1478"/>
        <w:gridCol w:w="10"/>
        <w:gridCol w:w="9"/>
        <w:gridCol w:w="1330"/>
        <w:gridCol w:w="1276"/>
      </w:tblGrid>
      <w:tr w:rsidR="00E81EF4" w:rsidRPr="008725FF" w:rsidTr="008725FF">
        <w:trPr>
          <w:trHeight w:val="20"/>
        </w:trPr>
        <w:tc>
          <w:tcPr>
            <w:tcW w:w="1619"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Критерий</w:t>
            </w:r>
          </w:p>
        </w:tc>
        <w:tc>
          <w:tcPr>
            <w:tcW w:w="5754"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rsidR="00E81EF4" w:rsidRPr="008725FF" w:rsidRDefault="00E81EF4" w:rsidP="008725FF">
            <w:pPr>
              <w:widowControl w:val="0"/>
              <w:spacing w:after="0"/>
              <w:ind w:left="-58" w:right="-63"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Показатель</w:t>
            </w:r>
          </w:p>
        </w:tc>
        <w:tc>
          <w:tcPr>
            <w:tcW w:w="6656" w:type="dxa"/>
            <w:gridSpan w:val="8"/>
            <w:tcBorders>
              <w:top w:val="single" w:sz="4" w:space="0" w:color="000000"/>
              <w:left w:val="none" w:sz="4" w:space="0" w:color="000000"/>
              <w:bottom w:val="single" w:sz="4" w:space="0" w:color="000000"/>
              <w:right w:val="single" w:sz="4" w:space="0" w:color="000000"/>
            </w:tcBorders>
            <w:shd w:val="clear" w:color="auto" w:fill="D0CECE"/>
          </w:tcPr>
          <w:p w:rsidR="00E81EF4" w:rsidRPr="008725FF" w:rsidRDefault="00E81EF4" w:rsidP="008725FF">
            <w:pPr>
              <w:widowControl w:val="0"/>
              <w:spacing w:after="0"/>
              <w:ind w:left="-58" w:right="-63"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Результаты оценки</w:t>
            </w:r>
          </w:p>
        </w:tc>
        <w:tc>
          <w:tcPr>
            <w:tcW w:w="1276" w:type="dxa"/>
            <w:vMerge w:val="restart"/>
            <w:tcBorders>
              <w:top w:val="single" w:sz="4" w:space="0" w:color="000000"/>
              <w:left w:val="none" w:sz="4" w:space="0" w:color="000000"/>
              <w:right w:val="single" w:sz="4" w:space="0" w:color="000000"/>
            </w:tcBorders>
            <w:shd w:val="clear" w:color="auto" w:fill="D0CECE"/>
            <w:vAlign w:val="center"/>
          </w:tcPr>
          <w:p w:rsidR="00E81EF4" w:rsidRPr="008725FF" w:rsidRDefault="00E81EF4" w:rsidP="008725FF">
            <w:pPr>
              <w:widowControl w:val="0"/>
              <w:spacing w:after="0"/>
              <w:ind w:left="-108" w:right="-103"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Номер фото/ скриншота, иного документа, подтверж-дающего наличие и состояние условий комфорт-ности</w:t>
            </w:r>
          </w:p>
        </w:tc>
      </w:tr>
      <w:tr w:rsidR="00E81EF4" w:rsidRPr="008725FF" w:rsidTr="008725FF">
        <w:trPr>
          <w:trHeight w:val="253"/>
        </w:trPr>
        <w:tc>
          <w:tcPr>
            <w:tcW w:w="1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p w:rsidR="00E81EF4" w:rsidRPr="008725FF" w:rsidRDefault="008725FF" w:rsidP="008725FF">
            <w:pPr>
              <w:widowControl w:val="0"/>
              <w:spacing w:after="0"/>
              <w:ind w:left="-119" w:right="-141" w:firstLine="0"/>
              <w:jc w:val="center"/>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 xml:space="preserve"> 2. Комфорт</w:t>
            </w:r>
            <w:r w:rsidR="00E81EF4" w:rsidRPr="008725FF">
              <w:rPr>
                <w:rFonts w:ascii="PT Astra Serif" w:eastAsia="Times New Roman" w:hAnsi="PT Astra Serif" w:cs="Times New Roman"/>
                <w:color w:val="000000"/>
                <w:sz w:val="20"/>
                <w:szCs w:val="20"/>
              </w:rPr>
              <w:t xml:space="preserve">ность условий предоставления </w:t>
            </w: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услуг</w:t>
            </w:r>
          </w:p>
        </w:tc>
        <w:tc>
          <w:tcPr>
            <w:tcW w:w="26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2.1. Обеспечение в организации социальной сферы комфортных условий для предоставления услуг</w:t>
            </w:r>
          </w:p>
        </w:tc>
        <w:tc>
          <w:tcPr>
            <w:tcW w:w="3114"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Характеристика состояния</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наличие</w:t>
            </w:r>
          </w:p>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1- да,</w:t>
            </w:r>
          </w:p>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i/>
                <w:color w:val="000000"/>
                <w:sz w:val="20"/>
                <w:szCs w:val="20"/>
              </w:rPr>
              <w:t>0 - нет</w:t>
            </w:r>
          </w:p>
        </w:tc>
        <w:tc>
          <w:tcPr>
            <w:tcW w:w="2694"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Соответствие требованиям, состояние</w:t>
            </w:r>
          </w:p>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1 – хорошее (все характеристики обеспечиваются)</w:t>
            </w:r>
          </w:p>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0,5- удовлетворительное (часть характеристики отсутствует/не выполнено)</w:t>
            </w:r>
          </w:p>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0 – неудовлетворительное (отсутствуют все или большая часть характеристик)</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итоговая оценка</w:t>
            </w:r>
          </w:p>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произведение столбцов 3 и 4</w:t>
            </w:r>
          </w:p>
        </w:tc>
        <w:tc>
          <w:tcPr>
            <w:tcW w:w="134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Комментарии, замечания, выявленные недостатки</w:t>
            </w:r>
          </w:p>
        </w:tc>
        <w:tc>
          <w:tcPr>
            <w:tcW w:w="1276" w:type="dxa"/>
            <w:vMerge/>
            <w:tcBorders>
              <w:top w:val="single" w:sz="4" w:space="0" w:color="000000"/>
              <w:left w:val="none" w:sz="4" w:space="0" w:color="000000"/>
              <w:right w:val="single" w:sz="4" w:space="0" w:color="000000"/>
            </w:tcBorders>
            <w:shd w:val="clear" w:color="auto" w:fill="D0CECE"/>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r>
      <w:tr w:rsidR="00E81EF4" w:rsidRPr="008725FF" w:rsidTr="008725FF">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6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w:t>
            </w:r>
          </w:p>
        </w:tc>
        <w:tc>
          <w:tcPr>
            <w:tcW w:w="3114"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2</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3</w:t>
            </w:r>
          </w:p>
        </w:tc>
        <w:tc>
          <w:tcPr>
            <w:tcW w:w="2694" w:type="dxa"/>
            <w:gridSpan w:val="2"/>
            <w:tcBorders>
              <w:top w:val="single" w:sz="4" w:space="0" w:color="000000"/>
              <w:left w:val="none" w:sz="4" w:space="0" w:color="000000"/>
              <w:bottom w:val="single" w:sz="4" w:space="0" w:color="000000"/>
              <w:right w:val="single" w:sz="4" w:space="0" w:color="000000"/>
            </w:tcBorders>
            <w:shd w:val="clear" w:color="auto" w:fill="D9D9D9"/>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4</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5</w:t>
            </w:r>
          </w:p>
        </w:tc>
        <w:tc>
          <w:tcPr>
            <w:tcW w:w="134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r>
      <w:tr w:rsidR="00E81EF4" w:rsidRPr="008725FF" w:rsidTr="008725FF">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наличие комфортной зоны отдыха (ожидания) оборудованной соответствующей мебелью</w:t>
            </w:r>
          </w:p>
        </w:tc>
        <w:tc>
          <w:tcPr>
            <w:tcW w:w="311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наличие в организации мест отдыха (рекреационных зон), оборудованных необходимой мебелью (стулья, кресла, скамьи и пр.)</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количество мест достаточно для размещения посетителей во время «пиковой нагрузки» в организации</w:t>
            </w:r>
          </w:p>
        </w:tc>
        <w:tc>
          <w:tcPr>
            <w:tcW w:w="1135"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69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349"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наличие и понятность навигации внутри организации </w:t>
            </w:r>
          </w:p>
        </w:tc>
        <w:tc>
          <w:tcPr>
            <w:tcW w:w="311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на каждом этаже размещены поэтажные схемы помещений, при необходимости они дублированы на первом этажах здания,</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присутствуют указатели и кабинетные таблички, позволяющие идентифицировать помещения организации,</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по всему зданию размещены специальные указатели, информирующие об основных и запасных выходах из здания, расположении лифтов, пандусов и иных технических средств передвижения (для маломобильных групп граждан),</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tc>
        <w:tc>
          <w:tcPr>
            <w:tcW w:w="269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349"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наличие и доступность питьевой воды</w:t>
            </w:r>
          </w:p>
        </w:tc>
        <w:tc>
          <w:tcPr>
            <w:tcW w:w="311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в помещениях организации размещены кулеры с питьевой водой или обеспечена иная возможность доступа к питьевой воде (бутилированная вода, термоспоты, чайники и пр.),</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вода в наличии в течение всего времени работы организации, имеются сменные бутыли,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заключены договоры с поставщиками на поставку воды на срок не менее 6 месяцев,</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доступ к питьевой воде обеспечен на каждом этаже здания и в каждом обособленном подразделении организации</w:t>
            </w:r>
          </w:p>
        </w:tc>
        <w:tc>
          <w:tcPr>
            <w:tcW w:w="1135"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69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349"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наличие и доступность санитарно-гигиенических помещений</w:t>
            </w:r>
          </w:p>
        </w:tc>
        <w:tc>
          <w:tcPr>
            <w:tcW w:w="311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left="41"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санитарно-гигиенические помещения имеются в необходимом количестве</w:t>
            </w:r>
            <w:r w:rsidRPr="008725FF">
              <w:rPr>
                <w:rFonts w:ascii="PT Astra Serif" w:eastAsia="Times New Roman" w:hAnsi="PT Astra Serif" w:cs="Times New Roman"/>
                <w:color w:val="000000"/>
                <w:sz w:val="20"/>
                <w:szCs w:val="20"/>
                <w:vertAlign w:val="superscript"/>
              </w:rPr>
              <w:footnoteReference w:id="8"/>
            </w:r>
            <w:r w:rsidRPr="008725FF">
              <w:rPr>
                <w:rFonts w:ascii="PT Astra Serif" w:eastAsia="Times New Roman" w:hAnsi="PT Astra Serif" w:cs="Times New Roman"/>
                <w:color w:val="000000"/>
                <w:sz w:val="20"/>
                <w:szCs w:val="20"/>
              </w:rPr>
              <w:t>,</w:t>
            </w:r>
          </w:p>
          <w:p w:rsidR="00E81EF4" w:rsidRPr="008725FF" w:rsidRDefault="00E81EF4" w:rsidP="008725FF">
            <w:pPr>
              <w:widowControl w:val="0"/>
              <w:spacing w:after="0"/>
              <w:ind w:left="41"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соблюдается чистота помещений, </w:t>
            </w:r>
          </w:p>
          <w:p w:rsidR="00E81EF4" w:rsidRPr="008725FF" w:rsidRDefault="00E81EF4" w:rsidP="008725FF">
            <w:pPr>
              <w:widowControl w:val="0"/>
              <w:spacing w:after="0"/>
              <w:ind w:left="41"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средства гигиены (мыло, бумажные полотенца, туалетная бумага) имеются в достаточном количестве, регулярно пополняется их наличие на местах</w:t>
            </w:r>
          </w:p>
          <w:p w:rsidR="00E81EF4" w:rsidRPr="008725FF" w:rsidRDefault="00E81EF4" w:rsidP="008725FF">
            <w:pPr>
              <w:widowControl w:val="0"/>
              <w:spacing w:after="0"/>
              <w:ind w:left="41"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в помещениях обеспечен доступ к холодному и горячему водоснабжению, в случае отсутствия централизованного горячего водоснабжения установлены водонагревающие устройства</w:t>
            </w:r>
          </w:p>
        </w:tc>
        <w:tc>
          <w:tcPr>
            <w:tcW w:w="1135"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69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349"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санитарное состояние помещений организации </w:t>
            </w:r>
          </w:p>
        </w:tc>
        <w:tc>
          <w:tcPr>
            <w:tcW w:w="311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left="41"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наличие и соблюдение графика уборки в помещениях организации,</w:t>
            </w:r>
          </w:p>
          <w:p w:rsidR="00E81EF4" w:rsidRPr="008725FF" w:rsidRDefault="00E81EF4" w:rsidP="008725FF">
            <w:pPr>
              <w:widowControl w:val="0"/>
              <w:spacing w:after="0"/>
              <w:ind w:left="41"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уборка проводится с использованием чистящих средств, средств, предусмотрено проведение дезинфекционных мероприятий с соблюдением установленных санитарно-эпидемиологических требований</w:t>
            </w:r>
            <w:r w:rsidRPr="008725FF">
              <w:rPr>
                <w:rFonts w:ascii="PT Astra Serif" w:eastAsia="Times New Roman" w:hAnsi="PT Astra Serif" w:cs="Times New Roman"/>
                <w:color w:val="000000"/>
                <w:sz w:val="20"/>
                <w:szCs w:val="20"/>
                <w:vertAlign w:val="superscript"/>
              </w:rPr>
              <w:footnoteReference w:id="9"/>
            </w:r>
            <w:r w:rsidRPr="008725FF">
              <w:rPr>
                <w:rFonts w:ascii="PT Astra Serif" w:eastAsia="Times New Roman" w:hAnsi="PT Astra Serif" w:cs="Times New Roman"/>
                <w:color w:val="000000"/>
                <w:sz w:val="20"/>
                <w:szCs w:val="20"/>
              </w:rPr>
              <w:t xml:space="preserve">,- </w:t>
            </w:r>
          </w:p>
          <w:p w:rsidR="00E81EF4" w:rsidRPr="008725FF" w:rsidRDefault="00E81EF4" w:rsidP="008725FF">
            <w:pPr>
              <w:widowControl w:val="0"/>
              <w:spacing w:after="0"/>
              <w:ind w:left="41"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в помещениях организации отсутствуют посторонние (неприятные) запахи, грибок, плесень, а также насекомые, грызуны и следы их жизнедеятельности; </w:t>
            </w:r>
          </w:p>
          <w:p w:rsidR="00E81EF4" w:rsidRPr="008725FF" w:rsidRDefault="00E81EF4" w:rsidP="008725FF">
            <w:pPr>
              <w:widowControl w:val="0"/>
              <w:spacing w:after="0"/>
              <w:ind w:left="41"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в помещениях организации и на прилегающей территории оборудованы специальные места для сбора мусора (урны, уличные мусоросборники и т.п.)</w:t>
            </w:r>
          </w:p>
          <w:p w:rsidR="00E81EF4" w:rsidRPr="008725FF" w:rsidRDefault="00E81EF4" w:rsidP="008725FF">
            <w:pPr>
              <w:widowControl w:val="0"/>
              <w:spacing w:after="0"/>
              <w:ind w:left="41"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в медицинских организациях и помещениях медицинского назначения дополнительно соблюдаются соответствующие санитарно-эпидемиологические требования</w:t>
            </w:r>
            <w:r w:rsidRPr="008725FF">
              <w:rPr>
                <w:rFonts w:ascii="PT Astra Serif" w:eastAsia="Times New Roman" w:hAnsi="PT Astra Serif" w:cs="Times New Roman"/>
                <w:color w:val="000000"/>
                <w:sz w:val="20"/>
                <w:szCs w:val="20"/>
                <w:vertAlign w:val="superscript"/>
              </w:rPr>
              <w:footnoteReference w:id="10"/>
            </w:r>
            <w:r w:rsidRPr="008725FF">
              <w:rPr>
                <w:rFonts w:ascii="PT Astra Serif" w:eastAsia="Times New Roman" w:hAnsi="PT Astra Serif" w:cs="Times New Roman"/>
                <w:color w:val="000000"/>
                <w:sz w:val="20"/>
                <w:szCs w:val="20"/>
              </w:rPr>
              <w:t xml:space="preserve"> </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69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349"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транспортная доступность </w:t>
            </w:r>
          </w:p>
        </w:tc>
        <w:tc>
          <w:tcPr>
            <w:tcW w:w="311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остановка общественного транспорта находится не более, чем в 5 минутах пешком от организации;</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имеются в наличии парковочные места на территории организации или в радиусе не более, чем 5 минут пешком от организации;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tc>
        <w:tc>
          <w:tcPr>
            <w:tcW w:w="269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349"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доступность записи на получение услуги:</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по телефону,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на официальном сайте организации,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посредством Единого портала государственных и муниципальных услуг,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при личном посещении в регистратуре или у специалиста и пр.</w:t>
            </w:r>
          </w:p>
        </w:tc>
        <w:tc>
          <w:tcPr>
            <w:tcW w:w="311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указанные сервисы имеются в наличии (телефон работает, на сайте реализован соответствующий функционал для записи, и/или есть ссылка/доступ к сервису записи на ЕПГУ)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запись доступна не менее, чем двумя альтернативными способами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tc>
        <w:tc>
          <w:tcPr>
            <w:tcW w:w="269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349"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наличие и состояние гардероба</w:t>
            </w:r>
          </w:p>
        </w:tc>
        <w:tc>
          <w:tcPr>
            <w:tcW w:w="311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в организации имеется гардероб, доступный для получателей услуг,</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гардероб доступен в течение всего периода времени работы организации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69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349"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Иные условия, установленные ведомственным нормативным актом уполномоченного федерального органа исполнительной власти (указать):</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_____________________</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_____________________</w:t>
            </w:r>
          </w:p>
        </w:tc>
        <w:tc>
          <w:tcPr>
            <w:tcW w:w="311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694"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349"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487"/>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5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ВСЕГО выполненных условий комфортности</w:t>
            </w:r>
          </w:p>
        </w:tc>
        <w:tc>
          <w:tcPr>
            <w:tcW w:w="3829" w:type="dxa"/>
            <w:gridSpan w:val="4"/>
            <w:tcBorders>
              <w:top w:val="single" w:sz="4" w:space="0" w:color="000000"/>
              <w:left w:val="single" w:sz="4" w:space="0" w:color="000000"/>
              <w:bottom w:val="single" w:sz="4" w:space="0" w:color="000000"/>
              <w:right w:val="single" w:sz="4" w:space="0" w:color="000000"/>
            </w:tcBorders>
            <w:shd w:val="clear" w:color="auto" w:fill="000000"/>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Сумма по столбцу</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617"/>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92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2.2. Время ожидания предоставления услуги</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Характеристика</w:t>
            </w:r>
          </w:p>
        </w:tc>
        <w:tc>
          <w:tcPr>
            <w:tcW w:w="149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оценка</w:t>
            </w:r>
          </w:p>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i/>
                <w:color w:val="000000"/>
                <w:sz w:val="20"/>
                <w:szCs w:val="20"/>
              </w:rPr>
              <w:t>в баллах</w:t>
            </w:r>
          </w:p>
        </w:tc>
        <w:tc>
          <w:tcPr>
            <w:tcW w:w="13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left="-124" w:right="-121"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Комментарии, замечания, выявленные недостатки</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left="-124" w:right="-121"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Номер фото/ скриншота, иного документа, подтверж-дающего статус показателя</w:t>
            </w:r>
            <w:r w:rsidRPr="008725FF">
              <w:rPr>
                <w:rFonts w:ascii="PT Astra Serif" w:eastAsia="Times New Roman" w:hAnsi="PT Astra Serif" w:cs="Times New Roman"/>
                <w:color w:val="000000"/>
                <w:sz w:val="20"/>
                <w:szCs w:val="20"/>
                <w:vertAlign w:val="superscript"/>
              </w:rPr>
              <w:footnoteReference w:id="11"/>
            </w:r>
          </w:p>
        </w:tc>
      </w:tr>
      <w:tr w:rsidR="00E81EF4" w:rsidRPr="008725FF" w:rsidTr="008725FF">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923" w:type="dxa"/>
            <w:gridSpan w:val="2"/>
            <w:vMerge w:val="restart"/>
            <w:tcBorders>
              <w:top w:val="single" w:sz="4" w:space="0" w:color="000000"/>
              <w:left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Среднее время ожидания предоставления услуги</w:t>
            </w:r>
          </w:p>
        </w:tc>
        <w:tc>
          <w:tcPr>
            <w:tcW w:w="5242" w:type="dxa"/>
            <w:gridSpan w:val="4"/>
            <w:tcBorders>
              <w:top w:val="single" w:sz="4" w:space="0" w:color="000000"/>
              <w:left w:val="single" w:sz="4" w:space="0" w:color="000000"/>
              <w:right w:val="single" w:sz="4" w:space="0" w:color="000000"/>
            </w:tcBorders>
            <w:shd w:val="clear" w:color="auto" w:fill="auto"/>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превышает установленный срок ожидания </w:t>
            </w:r>
          </w:p>
        </w:tc>
        <w:tc>
          <w:tcPr>
            <w:tcW w:w="1418" w:type="dxa"/>
            <w:gridSpan w:val="2"/>
            <w:tcBorders>
              <w:top w:val="single" w:sz="4" w:space="0" w:color="000000"/>
              <w:left w:val="single" w:sz="4" w:space="0" w:color="000000"/>
              <w:right w:val="single" w:sz="4" w:space="0" w:color="000000"/>
            </w:tcBorders>
            <w:shd w:val="clear" w:color="auto" w:fill="auto"/>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0 баллов</w:t>
            </w:r>
          </w:p>
        </w:tc>
        <w:tc>
          <w:tcPr>
            <w:tcW w:w="1497" w:type="dxa"/>
            <w:gridSpan w:val="3"/>
            <w:vMerge w:val="restart"/>
            <w:tcBorders>
              <w:top w:val="single" w:sz="4" w:space="0" w:color="000000"/>
              <w:left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i/>
                <w:color w:val="000000"/>
                <w:sz w:val="20"/>
                <w:szCs w:val="20"/>
              </w:rPr>
            </w:pPr>
          </w:p>
        </w:tc>
        <w:tc>
          <w:tcPr>
            <w:tcW w:w="1330" w:type="dxa"/>
            <w:vMerge w:val="restart"/>
            <w:tcBorders>
              <w:top w:val="single" w:sz="4" w:space="0" w:color="000000"/>
              <w:left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276" w:type="dxa"/>
            <w:vMerge w:val="restart"/>
            <w:tcBorders>
              <w:top w:val="single" w:sz="4" w:space="0" w:color="000000"/>
              <w:left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923" w:type="dxa"/>
            <w:gridSpan w:val="2"/>
            <w:vMerge/>
            <w:tcBorders>
              <w:left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5242" w:type="dxa"/>
            <w:gridSpan w:val="4"/>
            <w:tcBorders>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равен установленному сроку ожидания</w:t>
            </w:r>
          </w:p>
        </w:tc>
        <w:tc>
          <w:tcPr>
            <w:tcW w:w="1418" w:type="dxa"/>
            <w:gridSpan w:val="2"/>
            <w:tcBorders>
              <w:left w:val="singl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10 баллов</w:t>
            </w:r>
          </w:p>
        </w:tc>
        <w:tc>
          <w:tcPr>
            <w:tcW w:w="1497" w:type="dxa"/>
            <w:gridSpan w:val="3"/>
            <w:vMerge/>
            <w:tcBorders>
              <w:left w:val="single" w:sz="4" w:space="0" w:color="000000"/>
              <w:right w:val="single" w:sz="4" w:space="0" w:color="000000"/>
            </w:tcBorders>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330" w:type="dxa"/>
            <w:vMerge/>
            <w:tcBorders>
              <w:left w:val="single" w:sz="4" w:space="0" w:color="000000"/>
              <w:right w:val="single" w:sz="4" w:space="0" w:color="000000"/>
            </w:tcBorders>
            <w:shd w:val="clear" w:color="auto" w:fill="auto"/>
            <w:vAlign w:val="bottom"/>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276" w:type="dxa"/>
            <w:vMerge/>
            <w:tcBorders>
              <w:left w:val="single" w:sz="4" w:space="0" w:color="000000"/>
              <w:right w:val="single" w:sz="4" w:space="0" w:color="000000"/>
            </w:tcBorders>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r>
      <w:tr w:rsidR="00E81EF4" w:rsidRPr="008725FF" w:rsidTr="008725FF">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меньше установленного срока ожидания на 1 день (на 1 час)</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20 баллов</w:t>
            </w:r>
          </w:p>
        </w:tc>
        <w:tc>
          <w:tcPr>
            <w:tcW w:w="1497" w:type="dxa"/>
            <w:gridSpan w:val="3"/>
            <w:vMerge/>
            <w:tcBorders>
              <w:top w:val="single" w:sz="4" w:space="0" w:color="000000"/>
              <w:left w:val="single" w:sz="4" w:space="0" w:color="000000"/>
              <w:right w:val="single" w:sz="4" w:space="0" w:color="000000"/>
            </w:tcBorders>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330" w:type="dxa"/>
            <w:vMerge/>
            <w:tcBorders>
              <w:top w:val="single" w:sz="4" w:space="0" w:color="000000"/>
              <w:left w:val="single" w:sz="4" w:space="0" w:color="000000"/>
              <w:right w:val="single" w:sz="4" w:space="0" w:color="000000"/>
            </w:tcBorders>
            <w:shd w:val="clear" w:color="auto" w:fill="auto"/>
            <w:vAlign w:val="bottom"/>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276" w:type="dxa"/>
            <w:vMerge/>
            <w:tcBorders>
              <w:top w:val="single" w:sz="4" w:space="0" w:color="000000"/>
              <w:left w:val="single" w:sz="4" w:space="0" w:color="000000"/>
              <w:right w:val="single" w:sz="4" w:space="0" w:color="000000"/>
            </w:tcBorders>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r>
      <w:tr w:rsidR="00E81EF4" w:rsidRPr="008725FF" w:rsidTr="008725FF">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меньше установленного срока ожидания на 2 дня (на 2 часа)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40 баллов</w:t>
            </w:r>
          </w:p>
        </w:tc>
        <w:tc>
          <w:tcPr>
            <w:tcW w:w="1497" w:type="dxa"/>
            <w:gridSpan w:val="3"/>
            <w:vMerge/>
            <w:tcBorders>
              <w:top w:val="single" w:sz="4" w:space="0" w:color="000000"/>
              <w:left w:val="single" w:sz="4" w:space="0" w:color="000000"/>
              <w:right w:val="single" w:sz="4" w:space="0" w:color="000000"/>
            </w:tcBorders>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330" w:type="dxa"/>
            <w:vMerge/>
            <w:tcBorders>
              <w:top w:val="single" w:sz="4" w:space="0" w:color="000000"/>
              <w:left w:val="single" w:sz="4" w:space="0" w:color="000000"/>
              <w:right w:val="single" w:sz="4" w:space="0" w:color="000000"/>
            </w:tcBorders>
            <w:shd w:val="clear" w:color="auto" w:fill="auto"/>
            <w:vAlign w:val="bottom"/>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276" w:type="dxa"/>
            <w:vMerge/>
            <w:tcBorders>
              <w:top w:val="single" w:sz="4" w:space="0" w:color="000000"/>
              <w:left w:val="single" w:sz="4" w:space="0" w:color="000000"/>
              <w:right w:val="single" w:sz="4" w:space="0" w:color="000000"/>
            </w:tcBorders>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r>
      <w:tr w:rsidR="00E81EF4" w:rsidRPr="008725FF" w:rsidTr="008725FF">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меньше установленного срока ожидания на 3 дня (на 3 часа)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60 баллов</w:t>
            </w:r>
          </w:p>
        </w:tc>
        <w:tc>
          <w:tcPr>
            <w:tcW w:w="1497" w:type="dxa"/>
            <w:gridSpan w:val="3"/>
            <w:vMerge/>
            <w:tcBorders>
              <w:top w:val="single" w:sz="4" w:space="0" w:color="000000"/>
              <w:left w:val="single" w:sz="4" w:space="0" w:color="000000"/>
              <w:right w:val="single" w:sz="4" w:space="0" w:color="000000"/>
            </w:tcBorders>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330" w:type="dxa"/>
            <w:vMerge/>
            <w:tcBorders>
              <w:top w:val="single" w:sz="4" w:space="0" w:color="000000"/>
              <w:left w:val="single" w:sz="4" w:space="0" w:color="000000"/>
              <w:right w:val="single" w:sz="4" w:space="0" w:color="000000"/>
            </w:tcBorders>
            <w:shd w:val="clear" w:color="auto" w:fill="auto"/>
            <w:vAlign w:val="bottom"/>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276" w:type="dxa"/>
            <w:vMerge/>
            <w:tcBorders>
              <w:top w:val="single" w:sz="4" w:space="0" w:color="000000"/>
              <w:left w:val="single" w:sz="4" w:space="0" w:color="000000"/>
              <w:right w:val="single" w:sz="4" w:space="0" w:color="000000"/>
            </w:tcBorders>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r>
      <w:tr w:rsidR="00E81EF4" w:rsidRPr="008725FF" w:rsidTr="008725FF">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меньше установленного срока ожидания не менее, чем на ½ срока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100 баллов</w:t>
            </w:r>
          </w:p>
        </w:tc>
        <w:tc>
          <w:tcPr>
            <w:tcW w:w="1497" w:type="dxa"/>
            <w:gridSpan w:val="3"/>
            <w:vMerge/>
            <w:tcBorders>
              <w:top w:val="single" w:sz="4" w:space="0" w:color="000000"/>
              <w:left w:val="single" w:sz="4" w:space="0" w:color="000000"/>
              <w:right w:val="single" w:sz="4" w:space="0" w:color="000000"/>
            </w:tcBorders>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330" w:type="dxa"/>
            <w:vMerge/>
            <w:tcBorders>
              <w:top w:val="single" w:sz="4" w:space="0" w:color="000000"/>
              <w:left w:val="single" w:sz="4" w:space="0" w:color="000000"/>
              <w:right w:val="single" w:sz="4" w:space="0" w:color="000000"/>
            </w:tcBorders>
            <w:shd w:val="clear" w:color="auto" w:fill="auto"/>
            <w:vAlign w:val="bottom"/>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1276" w:type="dxa"/>
            <w:vMerge/>
            <w:tcBorders>
              <w:top w:val="single" w:sz="4" w:space="0" w:color="000000"/>
              <w:left w:val="single" w:sz="4" w:space="0" w:color="000000"/>
              <w:right w:val="single" w:sz="4" w:space="0" w:color="000000"/>
            </w:tcBorders>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r>
    </w:tbl>
    <w:p w:rsidR="00E81EF4" w:rsidRPr="00B13003" w:rsidRDefault="00E81EF4" w:rsidP="00E81EF4">
      <w:pPr>
        <w:widowControl w:val="0"/>
        <w:spacing w:before="240" w:after="0"/>
        <w:rPr>
          <w:rFonts w:ascii="PT Astra Serif" w:eastAsia="Times New Roman" w:hAnsi="PT Astra Serif" w:cs="Times New Roman"/>
          <w:i/>
          <w:color w:val="000000"/>
          <w:szCs w:val="24"/>
        </w:rPr>
      </w:pPr>
      <w:r w:rsidRPr="00922AC8">
        <w:rPr>
          <w:rFonts w:ascii="PT Astra Serif" w:hAnsi="PT Astra Serif"/>
          <w:szCs w:val="24"/>
        </w:rPr>
        <w:br w:type="page" w:clear="all"/>
      </w:r>
    </w:p>
    <w:p w:rsidR="00E81EF4" w:rsidRPr="00922AC8" w:rsidRDefault="00E81EF4" w:rsidP="00E81EF4">
      <w:pPr>
        <w:widowControl w:val="0"/>
        <w:spacing w:after="0"/>
        <w:jc w:val="center"/>
        <w:rPr>
          <w:rFonts w:ascii="PT Astra Serif" w:eastAsia="Times New Roman" w:hAnsi="PT Astra Serif" w:cs="Times New Roman"/>
          <w:b/>
          <w:color w:val="000000"/>
          <w:szCs w:val="24"/>
        </w:rPr>
      </w:pPr>
      <w:r w:rsidRPr="00922AC8">
        <w:rPr>
          <w:rFonts w:ascii="PT Astra Serif" w:eastAsia="Times New Roman" w:hAnsi="PT Astra Serif" w:cs="Times New Roman"/>
          <w:b/>
          <w:color w:val="000000"/>
          <w:szCs w:val="24"/>
        </w:rPr>
        <w:t>Чек-лист проверки доступности услуг для инвалидов</w:t>
      </w:r>
      <w:r w:rsidR="008725FF">
        <w:rPr>
          <w:rFonts w:ascii="PT Astra Serif" w:eastAsia="Times New Roman" w:hAnsi="PT Astra Serif" w:cs="Times New Roman"/>
          <w:b/>
          <w:color w:val="000000"/>
          <w:szCs w:val="24"/>
        </w:rPr>
        <w:t xml:space="preserve"> </w:t>
      </w:r>
    </w:p>
    <w:p w:rsidR="00E81EF4" w:rsidRPr="00922AC8" w:rsidRDefault="00E81EF4" w:rsidP="00E81EF4">
      <w:pPr>
        <w:spacing w:after="0"/>
        <w:rPr>
          <w:rFonts w:ascii="PT Astra Serif" w:eastAsia="Times New Roman" w:hAnsi="PT Astra Serif" w:cs="Times New Roman"/>
          <w:color w:val="000000"/>
          <w:szCs w:val="24"/>
        </w:rPr>
      </w:pPr>
    </w:p>
    <w:tbl>
      <w:tblPr>
        <w:tblStyle w:val="StGen10"/>
        <w:tblW w:w="15446" w:type="dxa"/>
        <w:tblInd w:w="-426" w:type="dxa"/>
        <w:tblLayout w:type="fixed"/>
        <w:tblLook w:val="0400" w:firstRow="0" w:lastRow="0" w:firstColumn="0" w:lastColumn="0" w:noHBand="0" w:noVBand="1"/>
      </w:tblPr>
      <w:tblGrid>
        <w:gridCol w:w="1694"/>
        <w:gridCol w:w="2413"/>
        <w:gridCol w:w="3120"/>
        <w:gridCol w:w="15"/>
        <w:gridCol w:w="1084"/>
        <w:gridCol w:w="2585"/>
        <w:gridCol w:w="15"/>
        <w:gridCol w:w="1473"/>
        <w:gridCol w:w="15"/>
        <w:gridCol w:w="1615"/>
        <w:gridCol w:w="1417"/>
      </w:tblGrid>
      <w:tr w:rsidR="00E81EF4" w:rsidRPr="008725FF" w:rsidTr="008725FF">
        <w:trPr>
          <w:trHeight w:val="20"/>
        </w:trPr>
        <w:tc>
          <w:tcPr>
            <w:tcW w:w="1694" w:type="dxa"/>
            <w:tcBorders>
              <w:top w:val="single" w:sz="4" w:space="0" w:color="000000"/>
              <w:left w:val="single" w:sz="4" w:space="0" w:color="000000"/>
              <w:bottom w:val="single" w:sz="4" w:space="0" w:color="auto"/>
              <w:right w:val="single" w:sz="4" w:space="0" w:color="000000"/>
            </w:tcBorders>
            <w:shd w:val="clear" w:color="auto" w:fill="D0CECE"/>
            <w:vAlign w:val="center"/>
          </w:tcPr>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Критерий</w:t>
            </w:r>
          </w:p>
        </w:tc>
        <w:tc>
          <w:tcPr>
            <w:tcW w:w="2413"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81EF4" w:rsidRPr="008725FF" w:rsidRDefault="00E81EF4" w:rsidP="008725FF">
            <w:pPr>
              <w:widowControl w:val="0"/>
              <w:spacing w:after="0"/>
              <w:ind w:left="-70" w:right="-75"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Показатель</w:t>
            </w:r>
          </w:p>
        </w:tc>
        <w:tc>
          <w:tcPr>
            <w:tcW w:w="9922" w:type="dxa"/>
            <w:gridSpan w:val="8"/>
            <w:tcBorders>
              <w:top w:val="single" w:sz="4" w:space="0" w:color="000000"/>
              <w:left w:val="none" w:sz="4" w:space="0" w:color="000000"/>
              <w:bottom w:val="single" w:sz="4" w:space="0" w:color="000000"/>
              <w:right w:val="single" w:sz="4" w:space="0" w:color="000000"/>
            </w:tcBorders>
            <w:shd w:val="clear" w:color="auto" w:fill="D0CECE"/>
          </w:tcPr>
          <w:p w:rsidR="00E81EF4" w:rsidRPr="008725FF" w:rsidRDefault="00E81EF4" w:rsidP="008725FF">
            <w:pPr>
              <w:widowControl w:val="0"/>
              <w:spacing w:after="0"/>
              <w:ind w:left="-58" w:right="-63"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Результаты оценки</w:t>
            </w:r>
          </w:p>
        </w:tc>
        <w:tc>
          <w:tcPr>
            <w:tcW w:w="1417" w:type="dxa"/>
            <w:vMerge w:val="restart"/>
            <w:tcBorders>
              <w:top w:val="single" w:sz="4" w:space="0" w:color="000000"/>
              <w:left w:val="none" w:sz="4" w:space="0" w:color="000000"/>
              <w:right w:val="single" w:sz="4" w:space="0" w:color="000000"/>
            </w:tcBorders>
            <w:shd w:val="clear" w:color="auto" w:fill="D0CECE"/>
            <w:vAlign w:val="center"/>
          </w:tcPr>
          <w:p w:rsidR="00E81EF4" w:rsidRPr="008725FF" w:rsidRDefault="00E81EF4" w:rsidP="008725FF">
            <w:pPr>
              <w:widowControl w:val="0"/>
              <w:spacing w:after="0"/>
              <w:ind w:left="-129" w:right="-128"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Номер фото/ скриншота, иного документа, подтверж-дающего наличие и состояние условий доступности</w:t>
            </w:r>
          </w:p>
        </w:tc>
      </w:tr>
      <w:tr w:rsidR="00E81EF4" w:rsidRPr="008725FF" w:rsidTr="008725FF">
        <w:trPr>
          <w:trHeight w:val="253"/>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3. Доступность услуг для инвалидов</w:t>
            </w:r>
          </w:p>
          <w:p w:rsidR="00E81EF4" w:rsidRPr="008725FF" w:rsidRDefault="00E81EF4" w:rsidP="008725FF">
            <w:pPr>
              <w:widowControl w:val="0"/>
              <w:spacing w:after="0"/>
              <w:ind w:left="-119" w:right="-141" w:firstLine="0"/>
              <w:jc w:val="center"/>
              <w:rPr>
                <w:rFonts w:ascii="PT Astra Serif" w:eastAsia="Times New Roman" w:hAnsi="PT Astra Serif" w:cs="Times New Roman"/>
                <w:color w:val="000000"/>
                <w:sz w:val="20"/>
                <w:szCs w:val="20"/>
              </w:rPr>
            </w:pPr>
          </w:p>
        </w:tc>
        <w:tc>
          <w:tcPr>
            <w:tcW w:w="2413" w:type="dxa"/>
            <w:tcBorders>
              <w:top w:val="none" w:sz="4" w:space="0" w:color="000000"/>
              <w:left w:val="single" w:sz="4" w:space="0" w:color="auto"/>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3.1. Оборудование территории, прилегающей к организации социальной сферы, и ее помещений с учетом доступности для инвалидов</w:t>
            </w:r>
          </w:p>
        </w:tc>
        <w:tc>
          <w:tcPr>
            <w:tcW w:w="3120" w:type="dxa"/>
            <w:tcBorders>
              <w:top w:val="single" w:sz="4" w:space="0" w:color="000000"/>
              <w:left w:val="non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Характеристика состояния</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Наличие</w:t>
            </w:r>
          </w:p>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 xml:space="preserve">1- да, </w:t>
            </w:r>
          </w:p>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0 - нет</w:t>
            </w:r>
          </w:p>
        </w:tc>
        <w:tc>
          <w:tcPr>
            <w:tcW w:w="25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Соответствие требованиям, состояние</w:t>
            </w:r>
          </w:p>
          <w:p w:rsidR="00E81EF4" w:rsidRPr="008725FF" w:rsidRDefault="00E81EF4" w:rsidP="008725FF">
            <w:pPr>
              <w:widowControl w:val="0"/>
              <w:spacing w:after="0"/>
              <w:ind w:left="-63" w:right="-98"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1 – хорошее (все характеристики обеспечиваются)</w:t>
            </w:r>
          </w:p>
          <w:p w:rsidR="00E81EF4" w:rsidRPr="008725FF" w:rsidRDefault="00E81EF4" w:rsidP="008725FF">
            <w:pPr>
              <w:widowControl w:val="0"/>
              <w:spacing w:after="0"/>
              <w:ind w:left="-63" w:right="-98"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0,5- удовлетворительное (часть характеристики отсутствует/не выполнено)</w:t>
            </w:r>
          </w:p>
          <w:p w:rsidR="00E81EF4" w:rsidRPr="008725FF" w:rsidRDefault="00E81EF4" w:rsidP="008725FF">
            <w:pPr>
              <w:widowControl w:val="0"/>
              <w:spacing w:after="0"/>
              <w:ind w:left="-63" w:right="-98"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i/>
                <w:color w:val="000000"/>
                <w:sz w:val="20"/>
                <w:szCs w:val="20"/>
              </w:rPr>
              <w:t>0 – неудовлетворительное (отсутствуют все или большая часть характеристик)</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8725FF">
            <w:pPr>
              <w:widowControl w:val="0"/>
              <w:spacing w:after="0"/>
              <w:ind w:left="-68" w:right="-90"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Итоговая оценка</w:t>
            </w:r>
          </w:p>
          <w:p w:rsidR="00E81EF4" w:rsidRPr="008725FF" w:rsidRDefault="00E81EF4" w:rsidP="008725FF">
            <w:pPr>
              <w:widowControl w:val="0"/>
              <w:spacing w:after="0"/>
              <w:ind w:left="-68" w:right="-90"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произведение столбцов 3 и 4</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Комментарии, замечания, выявленные недостатки</w:t>
            </w:r>
          </w:p>
        </w:tc>
        <w:tc>
          <w:tcPr>
            <w:tcW w:w="1417" w:type="dxa"/>
            <w:vMerge/>
            <w:tcBorders>
              <w:top w:val="single" w:sz="4" w:space="0" w:color="000000"/>
              <w:left w:val="none" w:sz="4" w:space="0" w:color="000000"/>
              <w:right w:val="single" w:sz="4" w:space="0" w:color="000000"/>
            </w:tcBorders>
            <w:shd w:val="clear" w:color="auto" w:fill="D0CECE"/>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r>
      <w:tr w:rsidR="00E81EF4" w:rsidRPr="008725FF" w:rsidTr="008725FF">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13" w:type="dxa"/>
            <w:tcBorders>
              <w:top w:val="none" w:sz="4" w:space="0" w:color="000000"/>
              <w:left w:val="single" w:sz="4" w:space="0" w:color="auto"/>
              <w:bottom w:val="single" w:sz="4" w:space="0" w:color="auto"/>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w:t>
            </w:r>
          </w:p>
        </w:tc>
        <w:tc>
          <w:tcPr>
            <w:tcW w:w="3120" w:type="dxa"/>
            <w:tcBorders>
              <w:top w:val="single" w:sz="4" w:space="0" w:color="000000"/>
              <w:left w:val="none" w:sz="4" w:space="0" w:color="000000"/>
              <w:bottom w:val="single" w:sz="4" w:space="0" w:color="auto"/>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2</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3</w:t>
            </w:r>
          </w:p>
        </w:tc>
        <w:tc>
          <w:tcPr>
            <w:tcW w:w="2585"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4</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5</w:t>
            </w:r>
          </w:p>
        </w:tc>
        <w:tc>
          <w:tcPr>
            <w:tcW w:w="1630"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6</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r>
      <w:tr w:rsidR="00E81EF4" w:rsidRPr="008725FF" w:rsidTr="008725FF">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spacing w:after="0"/>
              <w:ind w:left="108"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наличие оборудованных входных групп пандусами/подъемными платформами</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оборудование входа ровной площадкой непосредственно перед входной дверью для обеспечения его доступности для инвалидов на креслах-колясках;</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расположение пандуса и входной двери в сочетании с направлением пути подхода;</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при входе в организацию оборудована кнопка вызова сопровождающего;</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оборудование выхода со специальных парковочных мест бордюрными пандусами, расположенными в непосредственной близости от них;</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входные группы достаточной ширины для проезда инвалидной коляски;</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использование специальных ограждений и тактильных направляющих для лиц с нарушениями зрения,</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использование визуально отличающегося цвета поверхности пандуса от цвета горизонтальной площадки;</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прочное закрепление противоскользящей поверхности пандусов;</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обеспечение возможности входа и выхода из здания, в том числе с использованием специальных подъемных устройств или обеспечение альтернативного способа преодоления перепада высот с помощью ступеней;</w:t>
            </w:r>
          </w:p>
        </w:tc>
        <w:tc>
          <w:tcPr>
            <w:tcW w:w="1099" w:type="dxa"/>
            <w:gridSpan w:val="2"/>
            <w:tcBorders>
              <w:top w:val="single" w:sz="4" w:space="0" w:color="000000"/>
              <w:left w:val="single" w:sz="4" w:space="0" w:color="auto"/>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585"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auto"/>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58"/>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spacing w:after="0"/>
              <w:ind w:left="108"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наличие выделенных стоянок для автотранспортных средств инвалидов</w:t>
            </w:r>
          </w:p>
        </w:tc>
        <w:tc>
          <w:tcPr>
            <w:tcW w:w="3120" w:type="dxa"/>
            <w:tcBorders>
              <w:top w:val="single" w:sz="4" w:space="0" w:color="auto"/>
              <w:left w:val="single" w:sz="4" w:space="0" w:color="auto"/>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размещение специальных парковочных мест рядом друг с другом,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обозначение их местонахождения указателем, расположенным рядом с главным входом в здание;</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обозначение специальных парковочных мест наземной разметкой с обозначением как на поверхности парковки, так и с помощью вертикального знака;</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создание системы управления/наблюдения, чтобы выделенные специальные парковочные места использовались только инвалидами;</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расположение специальных парковочных мест как можно ближе к входу в сооружение</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возможность посадки в транспортное средство и высадки из него перед входом в объект,</w:t>
            </w:r>
          </w:p>
        </w:tc>
        <w:tc>
          <w:tcPr>
            <w:tcW w:w="1099"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585"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auto"/>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tc>
        <w:tc>
          <w:tcPr>
            <w:tcW w:w="1417" w:type="dxa"/>
            <w:tcBorders>
              <w:top w:val="single" w:sz="4" w:space="0" w:color="auto"/>
              <w:left w:val="single" w:sz="4" w:space="0" w:color="auto"/>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13" w:type="dxa"/>
            <w:tcBorders>
              <w:top w:val="single" w:sz="4" w:space="0" w:color="auto"/>
              <w:left w:val="single" w:sz="4" w:space="0" w:color="auto"/>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left="108"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наличие адаптированных лифтов, поручней, расширенных дверных проемов</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обеспечение противоскользящих свойств ступеней на лестницах,</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обеспечено отличие по цвету и яркости предохранительной оковки каждой ступени лестниц от примыкающей к ней ступени,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устройство входного вестибюля оборудовано с учетом предоставления инвалиду в кресле-коляске возможности проезда и поворота по ширине и длине помещения (не менее</w:t>
            </w:r>
            <w:r w:rsidRPr="008725FF">
              <w:rPr>
                <w:rFonts w:ascii="PT Astra Serif" w:eastAsia="Times New Roman" w:hAnsi="PT Astra Serif" w:cs="Times New Roman"/>
                <w:color w:val="000000"/>
                <w:sz w:val="20"/>
                <w:szCs w:val="20"/>
              </w:rPr>
              <w:br/>
              <w:t>1,8 м);</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вдоль свободных участков стен в безбарьерной зоне организации предусмотрены опорные поручни на высоте 0,7 и 0,9 м </w:t>
            </w:r>
          </w:p>
        </w:tc>
        <w:tc>
          <w:tcPr>
            <w:tcW w:w="1099"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585"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630" w:type="dxa"/>
            <w:gridSpan w:val="2"/>
            <w:tcBorders>
              <w:top w:val="single" w:sz="4" w:space="0" w:color="auto"/>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17" w:type="dxa"/>
            <w:tcBorders>
              <w:top w:val="non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13" w:type="dxa"/>
            <w:tcBorders>
              <w:top w:val="none" w:sz="4" w:space="0" w:color="000000"/>
              <w:left w:val="single" w:sz="4" w:space="0" w:color="auto"/>
              <w:bottom w:val="single" w:sz="4" w:space="0" w:color="auto"/>
              <w:right w:val="single" w:sz="4" w:space="0" w:color="000000"/>
            </w:tcBorders>
            <w:shd w:val="clear" w:color="auto" w:fill="auto"/>
            <w:vAlign w:val="center"/>
          </w:tcPr>
          <w:p w:rsidR="00E81EF4" w:rsidRPr="008725FF" w:rsidRDefault="00E81EF4" w:rsidP="008725FF">
            <w:pPr>
              <w:widowControl w:val="0"/>
              <w:spacing w:after="0"/>
              <w:ind w:left="108"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наличие сменных кресел-колясок</w:t>
            </w:r>
          </w:p>
        </w:tc>
        <w:tc>
          <w:tcPr>
            <w:tcW w:w="3120" w:type="dxa"/>
            <w:tcBorders>
              <w:top w:val="single" w:sz="4" w:space="0" w:color="000000"/>
              <w:left w:val="none" w:sz="4" w:space="0" w:color="000000"/>
              <w:bottom w:val="single" w:sz="4" w:space="0" w:color="auto"/>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имеются в наличии сменные кресла-коляски в количестве, достаточном для обеспечения не менее 10% контингента получателей услуг-инвалидов единовременно, но не менее одного</w:t>
            </w:r>
          </w:p>
        </w:tc>
        <w:tc>
          <w:tcPr>
            <w:tcW w:w="1099"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585"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630" w:type="dxa"/>
            <w:gridSpan w:val="2"/>
            <w:tcBorders>
              <w:top w:val="none" w:sz="4" w:space="0" w:color="000000"/>
              <w:left w:val="single" w:sz="4" w:space="0" w:color="000000"/>
              <w:bottom w:val="single" w:sz="4" w:space="0" w:color="auto"/>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17" w:type="dxa"/>
            <w:tcBorders>
              <w:top w:val="none" w:sz="4" w:space="0" w:color="000000"/>
              <w:left w:val="single" w:sz="4" w:space="0" w:color="000000"/>
              <w:bottom w:val="single" w:sz="4" w:space="0" w:color="auto"/>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spacing w:after="0"/>
              <w:ind w:left="108"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наличие специально оборудованных для инвалидов </w:t>
            </w:r>
          </w:p>
          <w:p w:rsidR="00E81EF4" w:rsidRPr="008725FF" w:rsidRDefault="00E81EF4" w:rsidP="008725FF">
            <w:pPr>
              <w:widowControl w:val="0"/>
              <w:spacing w:after="0"/>
              <w:ind w:left="108"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санитарно- гигиенических помещений </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tcPr>
          <w:p w:rsidR="00E81EF4" w:rsidRPr="008725FF" w:rsidRDefault="00E81EF4" w:rsidP="008725FF">
            <w:pPr>
              <w:widowControl w:val="0"/>
              <w:spacing w:after="0"/>
              <w:ind w:right="-247"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санитарно-гигиенические помещения размещены в непосредственной близости (доступности) от основных входов, въездов, коммуникационных узлов здания организации,</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в санитарно- гигиенических помещениях имеется кнопка вызова персонала;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ширина прохода между рядами кабин, между стеной и рядом кабин, между писсуарами и линией открытых дверей противостоящего ряда кабин - не менее 1,8 м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санитарные комнаты оборудованы опорными поручнями у унитазов и раковин;</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используются адаптационные приспособления для инвалидов (специальные унитазы, раковины, раковины для инвалидов с локтевым смесителем; травмобезопасный держатель (крючок); травмобезопасное поворотное зеркало; сенсорный дозатор мыла; тактильные пиктограммы и др.)</w:t>
            </w:r>
          </w:p>
        </w:tc>
        <w:tc>
          <w:tcPr>
            <w:tcW w:w="1099" w:type="dxa"/>
            <w:gridSpan w:val="2"/>
            <w:tcBorders>
              <w:top w:val="single" w:sz="4" w:space="0" w:color="000000"/>
              <w:left w:val="single" w:sz="4" w:space="0" w:color="auto"/>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585"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auto"/>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5548" w:type="dxa"/>
            <w:gridSpan w:val="3"/>
            <w:tcBorders>
              <w:top w:val="none" w:sz="4" w:space="0" w:color="000000"/>
              <w:left w:val="single" w:sz="4" w:space="0" w:color="auto"/>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ВСЕГО выполненных условий доступности услуг</w:t>
            </w:r>
          </w:p>
        </w:tc>
        <w:tc>
          <w:tcPr>
            <w:tcW w:w="3684" w:type="dxa"/>
            <w:gridSpan w:val="3"/>
            <w:tcBorders>
              <w:top w:val="single" w:sz="4" w:space="0" w:color="000000"/>
              <w:left w:val="none" w:sz="4" w:space="0" w:color="000000"/>
              <w:bottom w:val="single" w:sz="4" w:space="0" w:color="000000"/>
              <w:right w:val="single" w:sz="4" w:space="0" w:color="000000"/>
            </w:tcBorders>
            <w:shd w:val="clear" w:color="auto" w:fill="000000"/>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Сумма по столбцу</w:t>
            </w:r>
          </w:p>
        </w:tc>
        <w:tc>
          <w:tcPr>
            <w:tcW w:w="1615" w:type="dxa"/>
            <w:tcBorders>
              <w:top w:val="non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17" w:type="dxa"/>
            <w:tcBorders>
              <w:top w:val="single" w:sz="4" w:space="0" w:color="auto"/>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13" w:type="dxa"/>
            <w:tcBorders>
              <w:top w:val="none" w:sz="4" w:space="0" w:color="000000"/>
              <w:left w:val="single" w:sz="4" w:space="0" w:color="auto"/>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3.2. Обеспечение в организации социальной сферы условий доступности, позволяющих инвалидам получать услуги наравне с другими</w:t>
            </w:r>
          </w:p>
        </w:tc>
        <w:tc>
          <w:tcPr>
            <w:tcW w:w="3120" w:type="dxa"/>
            <w:tcBorders>
              <w:top w:val="single" w:sz="4" w:space="0" w:color="000000"/>
              <w:left w:val="non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Характеристика состояния</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наличие</w:t>
            </w:r>
          </w:p>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 xml:space="preserve">1- да, </w:t>
            </w:r>
          </w:p>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0 - нет</w:t>
            </w:r>
          </w:p>
        </w:tc>
        <w:tc>
          <w:tcPr>
            <w:tcW w:w="25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Соответствие требованиям, состояние</w:t>
            </w:r>
          </w:p>
          <w:p w:rsidR="00E81EF4" w:rsidRPr="008725FF" w:rsidRDefault="00E81EF4" w:rsidP="008725FF">
            <w:pPr>
              <w:widowControl w:val="0"/>
              <w:spacing w:after="0"/>
              <w:ind w:left="-76" w:right="-109"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1 – хорошее (все характеристики обеспечиваются)</w:t>
            </w:r>
          </w:p>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0,5- удовлетворительное (часть характеристики отсутствует/не выполнено)</w:t>
            </w:r>
          </w:p>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i/>
                <w:color w:val="000000"/>
                <w:sz w:val="20"/>
                <w:szCs w:val="20"/>
              </w:rPr>
              <w:t>0 – неудовлетворительное (отсутствуют все или большая часть характеристик)</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Итоговая оценка</w:t>
            </w:r>
          </w:p>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r w:rsidRPr="008725FF">
              <w:rPr>
                <w:rFonts w:ascii="PT Astra Serif" w:eastAsia="Times New Roman" w:hAnsi="PT Astra Serif" w:cs="Times New Roman"/>
                <w:i/>
                <w:color w:val="000000"/>
                <w:sz w:val="20"/>
                <w:szCs w:val="20"/>
              </w:rPr>
              <w:t>произведение столбцов 3 и 4</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Комментарии, замечания, выявленные недостатки</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left="-112" w:right="-105"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Номер фото/ скриншота, иного документа, подтверж-дающего наличие и состояние условий доступности</w:t>
            </w:r>
          </w:p>
        </w:tc>
      </w:tr>
      <w:tr w:rsidR="00E81EF4" w:rsidRPr="008725FF" w:rsidTr="008725FF">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13" w:type="dxa"/>
            <w:tcBorders>
              <w:top w:val="none" w:sz="4" w:space="0" w:color="000000"/>
              <w:left w:val="single" w:sz="4" w:space="0" w:color="auto"/>
              <w:bottom w:val="single" w:sz="4" w:space="0" w:color="auto"/>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1</w:t>
            </w:r>
          </w:p>
        </w:tc>
        <w:tc>
          <w:tcPr>
            <w:tcW w:w="3120" w:type="dxa"/>
            <w:tcBorders>
              <w:top w:val="single" w:sz="4" w:space="0" w:color="000000"/>
              <w:left w:val="non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2</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3</w:t>
            </w:r>
          </w:p>
        </w:tc>
        <w:tc>
          <w:tcPr>
            <w:tcW w:w="2585" w:type="dxa"/>
            <w:tcBorders>
              <w:top w:val="single" w:sz="4" w:space="0" w:color="000000"/>
              <w:left w:val="single" w:sz="4" w:space="0" w:color="000000"/>
              <w:bottom w:val="single" w:sz="4" w:space="0" w:color="000000"/>
              <w:right w:val="single" w:sz="4" w:space="0" w:color="000000"/>
            </w:tcBorders>
            <w:shd w:val="clear" w:color="auto" w:fill="D9D9D9"/>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4</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5</w:t>
            </w:r>
          </w:p>
        </w:tc>
        <w:tc>
          <w:tcPr>
            <w:tcW w:w="1630"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6</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p>
        </w:tc>
      </w:tr>
      <w:tr w:rsidR="00E81EF4" w:rsidRPr="008725FF" w:rsidTr="008725FF">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Дублирование для инвалидов по слуху и зрению звуковой и зрительной информации</w:t>
            </w:r>
          </w:p>
        </w:tc>
        <w:tc>
          <w:tcPr>
            <w:tcW w:w="3120" w:type="dxa"/>
            <w:tcBorders>
              <w:top w:val="single" w:sz="4" w:space="0" w:color="000000"/>
              <w:left w:val="single" w:sz="4" w:space="0" w:color="auto"/>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наличие визуально-акустических систем, позволяющих получать информацию одновременно зрительным и звуковым способом;</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табло, воспроизводящих визуально-речевые сообщения;</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звуковых маяков для воспроизведения аудиосообщений с целью информирования незрячих и слабовидящих посетителей о </w:t>
            </w:r>
            <w:r w:rsidRPr="008725FF">
              <w:rPr>
                <w:rFonts w:ascii="PT Astra Serif" w:eastAsia="Times New Roman" w:hAnsi="PT Astra Serif" w:cs="Times New Roman"/>
                <w:color w:val="000000"/>
                <w:spacing w:val="-6"/>
                <w:sz w:val="20"/>
                <w:szCs w:val="20"/>
              </w:rPr>
              <w:t>том, какие услуги могут получить,</w:t>
            </w:r>
            <w:r w:rsidRPr="008725FF">
              <w:rPr>
                <w:rFonts w:ascii="PT Astra Serif" w:eastAsia="Times New Roman" w:hAnsi="PT Astra Serif" w:cs="Times New Roman"/>
                <w:color w:val="000000"/>
                <w:sz w:val="20"/>
                <w:szCs w:val="20"/>
              </w:rPr>
              <w:t xml:space="preserve"> как пройти и какие препятствия есть на пути следования;</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наличие навигационных систем для слабовидящих и незрячих.</w:t>
            </w:r>
          </w:p>
        </w:tc>
        <w:tc>
          <w:tcPr>
            <w:tcW w:w="1099"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585"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auto"/>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13" w:type="dxa"/>
            <w:tcBorders>
              <w:top w:val="single" w:sz="4" w:space="0" w:color="auto"/>
              <w:left w:val="single" w:sz="4" w:space="0" w:color="auto"/>
              <w:bottom w:val="single" w:sz="4" w:space="0" w:color="000000"/>
              <w:right w:val="single" w:sz="4" w:space="0" w:color="000000"/>
            </w:tcBorders>
            <w:shd w:val="clear" w:color="auto" w:fill="auto"/>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3120" w:type="dxa"/>
            <w:tcBorders>
              <w:top w:val="single" w:sz="4" w:space="0" w:color="000000"/>
              <w:left w:val="non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наличие при входе в объект вывески с названием организации, графиком работы организации, плана</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здания, выполненных рельефно-точечным шрифтом Брайля и на контрастном фоне;</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r w:rsidRPr="008725FF">
              <w:rPr>
                <w:rFonts w:ascii="PT Astra Serif" w:eastAsia="Times New Roman" w:hAnsi="PT Astra Serif" w:cs="Times New Roman"/>
                <w:color w:val="000000"/>
                <w:sz w:val="20"/>
                <w:szCs w:val="20"/>
                <w:vertAlign w:val="superscript"/>
              </w:rPr>
              <w:footnoteReference w:id="12"/>
            </w:r>
          </w:p>
        </w:tc>
        <w:tc>
          <w:tcPr>
            <w:tcW w:w="1099"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585"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630" w:type="dxa"/>
            <w:gridSpan w:val="2"/>
            <w:tcBorders>
              <w:top w:val="single" w:sz="4" w:space="0" w:color="auto"/>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w:t>
            </w:r>
          </w:p>
        </w:tc>
        <w:tc>
          <w:tcPr>
            <w:tcW w:w="1417" w:type="dxa"/>
            <w:tcBorders>
              <w:top w:val="single" w:sz="4" w:space="0" w:color="auto"/>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13" w:type="dxa"/>
            <w:tcBorders>
              <w:top w:val="none" w:sz="4" w:space="0" w:color="000000"/>
              <w:left w:val="single" w:sz="4" w:space="0" w:color="auto"/>
              <w:bottom w:val="single" w:sz="4" w:space="0" w:color="000000"/>
              <w:right w:val="single" w:sz="4" w:space="0" w:color="000000"/>
            </w:tcBorders>
            <w:shd w:val="clear" w:color="auto" w:fill="auto"/>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3120" w:type="dxa"/>
            <w:tcBorders>
              <w:top w:val="none" w:sz="4" w:space="0" w:color="000000"/>
              <w:left w:val="non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в организации есть специалист сурдопереводчик (тифлосурдопереводчик) в штате (если это востребованная услуга) или договор с организациями системы социальной защиты или обществом глухих по предоставлению таких услуг в случае необходимости;</w:t>
            </w:r>
          </w:p>
        </w:tc>
        <w:tc>
          <w:tcPr>
            <w:tcW w:w="1099"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585"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630" w:type="dxa"/>
            <w:gridSpan w:val="2"/>
            <w:tcBorders>
              <w:top w:val="none" w:sz="4" w:space="0" w:color="000000"/>
              <w:left w:val="single" w:sz="4" w:space="0" w:color="000000"/>
              <w:bottom w:val="single" w:sz="4" w:space="0" w:color="auto"/>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17" w:type="dxa"/>
            <w:tcBorders>
              <w:top w:val="none" w:sz="4" w:space="0" w:color="000000"/>
              <w:left w:val="single" w:sz="4" w:space="0" w:color="000000"/>
              <w:bottom w:val="single" w:sz="4" w:space="0" w:color="auto"/>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13" w:type="dxa"/>
            <w:tcBorders>
              <w:top w:val="single" w:sz="4" w:space="0" w:color="000000"/>
              <w:left w:val="single" w:sz="4" w:space="0" w:color="auto"/>
              <w:bottom w:val="single" w:sz="4" w:space="0" w:color="000000"/>
              <w:right w:val="single" w:sz="4" w:space="0" w:color="000000"/>
            </w:tcBorders>
            <w:shd w:val="clear" w:color="auto" w:fill="auto"/>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Наличие альтернативной версии официального сайта организации (учреждения) для инвалидов по зрению</w:t>
            </w:r>
            <w:r w:rsidRPr="008725FF">
              <w:rPr>
                <w:rFonts w:ascii="PT Astra Serif" w:eastAsia="Times New Roman" w:hAnsi="PT Astra Serif" w:cs="Times New Roman"/>
                <w:color w:val="000000"/>
                <w:sz w:val="20"/>
                <w:szCs w:val="20"/>
                <w:vertAlign w:val="superscript"/>
              </w:rPr>
              <w:footnoteReference w:id="13"/>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Альтернативная (адаптированная) версия сайта должна:</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предоставлять возможность масштабировать текст на сайте;</w:t>
            </w:r>
          </w:p>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имеет экранный диктор (звуковой синтезатор речи) для слабовидящих и незрячих пользователей.</w:t>
            </w:r>
          </w:p>
        </w:tc>
        <w:tc>
          <w:tcPr>
            <w:tcW w:w="1099"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585"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auto"/>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13" w:type="dxa"/>
            <w:tcBorders>
              <w:top w:val="single" w:sz="4" w:space="0" w:color="000000"/>
              <w:left w:val="single" w:sz="4" w:space="0" w:color="auto"/>
              <w:bottom w:val="single" w:sz="4" w:space="0" w:color="000000"/>
              <w:right w:val="single" w:sz="4" w:space="0" w:color="000000"/>
            </w:tcBorders>
            <w:shd w:val="clear" w:color="auto" w:fill="auto"/>
          </w:tcPr>
          <w:p w:rsidR="00E81EF4" w:rsidRPr="008725FF" w:rsidRDefault="00E81EF4" w:rsidP="008725FF">
            <w:pPr>
              <w:widowControl w:val="0"/>
              <w:spacing w:after="0"/>
              <w:ind w:right="-105"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Помощь, оказываемая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w:t>
            </w:r>
          </w:p>
        </w:tc>
        <w:tc>
          <w:tcPr>
            <w:tcW w:w="3120" w:type="dxa"/>
            <w:tcBorders>
              <w:top w:val="single" w:sz="4" w:space="0" w:color="000000"/>
              <w:left w:val="non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right="-105"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В организации:</w:t>
            </w:r>
          </w:p>
          <w:p w:rsidR="00E81EF4" w:rsidRPr="008725FF" w:rsidRDefault="00E81EF4" w:rsidP="008725FF">
            <w:pPr>
              <w:widowControl w:val="0"/>
              <w:spacing w:after="0"/>
              <w:ind w:right="-105"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проведены инструктаж или обучения для работников, работающих с инвалидами, по вопросам, связанным с обеспечением доступности для инвалидов объектов и услуг с учетом имеющихся у них ограничений и расстройств (есть журнал проведения инструктажа с ознакомительными подписями сотрудников или копии документов о прохождении обучения);</w:t>
            </w:r>
          </w:p>
          <w:p w:rsidR="00E81EF4" w:rsidRPr="008725FF" w:rsidRDefault="00E81EF4" w:rsidP="008725FF">
            <w:pPr>
              <w:widowControl w:val="0"/>
              <w:spacing w:after="0"/>
              <w:ind w:right="-105"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обеспечена возможность вызова сотрудника при потребности получателя услуги-инвалида в сопровождения (специальную кнопку вызова или через службу охраны).</w:t>
            </w:r>
          </w:p>
          <w:p w:rsidR="00E81EF4" w:rsidRPr="008725FF" w:rsidRDefault="00E81EF4" w:rsidP="008725FF">
            <w:pPr>
              <w:widowControl w:val="0"/>
              <w:spacing w:after="0"/>
              <w:ind w:right="-105"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При поступлении информации (вызова) о необходимости предоставления услуг по сопровождению лиц с ограниченными физическими возможностями соответствующий работник организации:</w:t>
            </w:r>
          </w:p>
          <w:p w:rsidR="00E81EF4" w:rsidRPr="008725FF" w:rsidRDefault="00E81EF4" w:rsidP="008725FF">
            <w:pPr>
              <w:widowControl w:val="0"/>
              <w:spacing w:after="0"/>
              <w:ind w:right="-105"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обеспечивает сопровождение инвалида (лица с ОВЗ) до места предоставления услуги (до непосредственного специалиста), </w:t>
            </w:r>
          </w:p>
          <w:p w:rsidR="00E81EF4" w:rsidRPr="008725FF" w:rsidRDefault="00E81EF4" w:rsidP="008725FF">
            <w:pPr>
              <w:widowControl w:val="0"/>
              <w:spacing w:after="0"/>
              <w:ind w:right="-105"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оказывает содействие в беспрепятственном получении услуги,</w:t>
            </w:r>
          </w:p>
          <w:p w:rsidR="00E81EF4" w:rsidRPr="008725FF" w:rsidRDefault="00E81EF4" w:rsidP="008725FF">
            <w:pPr>
              <w:widowControl w:val="0"/>
              <w:spacing w:after="0"/>
              <w:ind w:right="-105" w:firstLine="0"/>
              <w:rPr>
                <w:rFonts w:ascii="PT Astra Serif" w:eastAsia="Times New Roman" w:hAnsi="PT Astra Serif" w:cs="Times New Roman"/>
                <w:color w:val="000000"/>
                <w:sz w:val="20"/>
                <w:szCs w:val="20"/>
              </w:rPr>
            </w:pPr>
          </w:p>
          <w:p w:rsidR="00E81EF4" w:rsidRPr="008725FF" w:rsidRDefault="00E81EF4" w:rsidP="008725FF">
            <w:pPr>
              <w:widowControl w:val="0"/>
              <w:spacing w:after="0"/>
              <w:ind w:right="-105"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 xml:space="preserve">- сопровождает до выхода из здания после получения услуги </w:t>
            </w:r>
          </w:p>
        </w:tc>
        <w:tc>
          <w:tcPr>
            <w:tcW w:w="1099"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585"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630" w:type="dxa"/>
            <w:gridSpan w:val="2"/>
            <w:tcBorders>
              <w:top w:val="single" w:sz="4" w:space="0" w:color="auto"/>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17" w:type="dxa"/>
            <w:tcBorders>
              <w:top w:val="single" w:sz="4" w:space="0" w:color="auto"/>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2413" w:type="dxa"/>
            <w:tcBorders>
              <w:top w:val="none" w:sz="4" w:space="0" w:color="000000"/>
              <w:left w:val="single" w:sz="4" w:space="0" w:color="auto"/>
              <w:bottom w:val="single" w:sz="4" w:space="0" w:color="000000"/>
              <w:right w:val="single" w:sz="4" w:space="0" w:color="000000"/>
            </w:tcBorders>
            <w:shd w:val="clear" w:color="auto" w:fill="auto"/>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Наличие возможности предоставления услуги в дистанционном режиме или на дому</w:t>
            </w:r>
          </w:p>
        </w:tc>
        <w:tc>
          <w:tcPr>
            <w:tcW w:w="3120" w:type="dxa"/>
            <w:tcBorders>
              <w:top w:val="none" w:sz="4" w:space="0" w:color="000000"/>
              <w:left w:val="none" w:sz="4" w:space="0" w:color="000000"/>
              <w:bottom w:val="single" w:sz="4" w:space="0" w:color="000000"/>
              <w:right w:val="single" w:sz="4" w:space="0" w:color="000000"/>
            </w:tcBorders>
            <w:shd w:val="clear" w:color="auto" w:fill="auto"/>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Да/нет</w:t>
            </w:r>
          </w:p>
        </w:tc>
        <w:tc>
          <w:tcPr>
            <w:tcW w:w="1099" w:type="dxa"/>
            <w:gridSpan w:val="2"/>
            <w:tcBorders>
              <w:top w:val="single" w:sz="4" w:space="0" w:color="000000"/>
              <w:left w:val="non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2585" w:type="dxa"/>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630"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17" w:type="dxa"/>
            <w:tcBorders>
              <w:top w:val="non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r w:rsidR="00E81EF4" w:rsidRPr="008725FF" w:rsidTr="008725FF">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81EF4" w:rsidRPr="008725FF" w:rsidRDefault="00E81EF4" w:rsidP="008725FF">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0"/>
              <w:rPr>
                <w:rFonts w:ascii="PT Astra Serif" w:eastAsia="Times New Roman" w:hAnsi="PT Astra Serif" w:cs="Times New Roman"/>
                <w:color w:val="000000"/>
                <w:sz w:val="20"/>
                <w:szCs w:val="20"/>
              </w:rPr>
            </w:pPr>
          </w:p>
        </w:tc>
        <w:tc>
          <w:tcPr>
            <w:tcW w:w="5548" w:type="dxa"/>
            <w:gridSpan w:val="3"/>
            <w:tcBorders>
              <w:top w:val="none" w:sz="4" w:space="0" w:color="000000"/>
              <w:left w:val="single" w:sz="4" w:space="0" w:color="auto"/>
              <w:bottom w:val="single" w:sz="4" w:space="0" w:color="000000"/>
              <w:right w:val="single" w:sz="4" w:space="0" w:color="000000"/>
            </w:tcBorders>
            <w:shd w:val="clear" w:color="auto" w:fill="auto"/>
            <w:vAlign w:val="center"/>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r w:rsidRPr="008725FF">
              <w:rPr>
                <w:rFonts w:ascii="PT Astra Serif" w:eastAsia="Times New Roman" w:hAnsi="PT Astra Serif" w:cs="Times New Roman"/>
                <w:color w:val="000000"/>
                <w:sz w:val="20"/>
                <w:szCs w:val="20"/>
              </w:rPr>
              <w:t>ВСЕГО выполненных условий доступности услуг</w:t>
            </w:r>
          </w:p>
        </w:tc>
        <w:tc>
          <w:tcPr>
            <w:tcW w:w="3684" w:type="dxa"/>
            <w:gridSpan w:val="3"/>
            <w:tcBorders>
              <w:top w:val="single" w:sz="4" w:space="0" w:color="000000"/>
              <w:left w:val="none" w:sz="4" w:space="0" w:color="000000"/>
              <w:bottom w:val="single" w:sz="4" w:space="0" w:color="000000"/>
              <w:right w:val="single" w:sz="4" w:space="0" w:color="000000"/>
            </w:tcBorders>
            <w:shd w:val="clear" w:color="auto" w:fill="000000"/>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88" w:type="dxa"/>
            <w:gridSpan w:val="2"/>
            <w:tcBorders>
              <w:top w:val="singl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jc w:val="center"/>
              <w:rPr>
                <w:rFonts w:ascii="PT Astra Serif" w:eastAsia="Times New Roman" w:hAnsi="PT Astra Serif" w:cs="Times New Roman"/>
                <w:i/>
                <w:color w:val="000000"/>
                <w:sz w:val="20"/>
                <w:szCs w:val="20"/>
              </w:rPr>
            </w:pPr>
          </w:p>
          <w:p w:rsidR="00E81EF4" w:rsidRPr="008725FF" w:rsidRDefault="00E81EF4" w:rsidP="008725FF">
            <w:pPr>
              <w:widowControl w:val="0"/>
              <w:spacing w:after="0"/>
              <w:ind w:firstLine="0"/>
              <w:jc w:val="center"/>
              <w:rPr>
                <w:rFonts w:ascii="PT Astra Serif" w:eastAsia="Times New Roman" w:hAnsi="PT Astra Serif" w:cs="Times New Roman"/>
                <w:color w:val="000000"/>
                <w:sz w:val="20"/>
                <w:szCs w:val="20"/>
              </w:rPr>
            </w:pPr>
            <w:r w:rsidRPr="008725FF">
              <w:rPr>
                <w:rFonts w:ascii="PT Astra Serif" w:eastAsia="Times New Roman" w:hAnsi="PT Astra Serif" w:cs="Times New Roman"/>
                <w:i/>
                <w:color w:val="000000"/>
                <w:sz w:val="20"/>
                <w:szCs w:val="20"/>
              </w:rPr>
              <w:t>Сумма по столбцу</w:t>
            </w:r>
          </w:p>
        </w:tc>
        <w:tc>
          <w:tcPr>
            <w:tcW w:w="1615" w:type="dxa"/>
            <w:tcBorders>
              <w:top w:val="none" w:sz="4" w:space="0" w:color="000000"/>
              <w:left w:val="single" w:sz="4" w:space="0" w:color="000000"/>
              <w:bottom w:val="single" w:sz="4" w:space="0" w:color="000000"/>
              <w:right w:val="single" w:sz="4" w:space="0" w:color="000000"/>
            </w:tcBorders>
            <w:shd w:val="clear" w:color="auto" w:fill="auto"/>
            <w:vAlign w:val="bottom"/>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c>
          <w:tcPr>
            <w:tcW w:w="1417" w:type="dxa"/>
            <w:tcBorders>
              <w:top w:val="none" w:sz="4" w:space="0" w:color="000000"/>
              <w:left w:val="single" w:sz="4" w:space="0" w:color="000000"/>
              <w:bottom w:val="single" w:sz="4" w:space="0" w:color="000000"/>
              <w:right w:val="single" w:sz="4" w:space="0" w:color="000000"/>
            </w:tcBorders>
          </w:tcPr>
          <w:p w:rsidR="00E81EF4" w:rsidRPr="008725FF" w:rsidRDefault="00E81EF4" w:rsidP="008725FF">
            <w:pPr>
              <w:widowControl w:val="0"/>
              <w:spacing w:after="0"/>
              <w:ind w:firstLine="0"/>
              <w:rPr>
                <w:rFonts w:ascii="PT Astra Serif" w:eastAsia="Times New Roman" w:hAnsi="PT Astra Serif" w:cs="Times New Roman"/>
                <w:color w:val="000000"/>
                <w:sz w:val="20"/>
                <w:szCs w:val="20"/>
              </w:rPr>
            </w:pPr>
          </w:p>
        </w:tc>
      </w:tr>
    </w:tbl>
    <w:p w:rsidR="00E81EF4" w:rsidRPr="00922AC8" w:rsidRDefault="00E81EF4" w:rsidP="00E81EF4">
      <w:pPr>
        <w:widowControl w:val="0"/>
        <w:spacing w:before="240" w:after="0"/>
        <w:rPr>
          <w:rFonts w:ascii="PT Astra Serif" w:eastAsia="Times New Roman" w:hAnsi="PT Astra Serif" w:cs="Times New Roman"/>
          <w:color w:val="000000"/>
          <w:szCs w:val="24"/>
        </w:rPr>
      </w:pPr>
      <w:r w:rsidRPr="00922AC8">
        <w:rPr>
          <w:rFonts w:ascii="PT Astra Serif" w:eastAsia="Times New Roman" w:hAnsi="PT Astra Serif" w:cs="Times New Roman"/>
          <w:color w:val="000000"/>
          <w:szCs w:val="24"/>
        </w:rPr>
        <w:t>Подпись эксперта________</w:t>
      </w:r>
      <w:r w:rsidR="008725FF">
        <w:rPr>
          <w:rFonts w:ascii="PT Astra Serif" w:eastAsia="Times New Roman" w:hAnsi="PT Astra Serif" w:cs="Times New Roman"/>
          <w:color w:val="000000"/>
          <w:szCs w:val="24"/>
        </w:rPr>
        <w:t>____________________________</w:t>
      </w:r>
      <w:r w:rsidRPr="00922AC8">
        <w:rPr>
          <w:rFonts w:ascii="PT Astra Serif" w:eastAsia="Times New Roman" w:hAnsi="PT Astra Serif" w:cs="Times New Roman"/>
          <w:color w:val="000000"/>
          <w:szCs w:val="24"/>
        </w:rPr>
        <w:tab/>
      </w:r>
      <w:r w:rsidRPr="00922AC8">
        <w:rPr>
          <w:rFonts w:ascii="PT Astra Serif" w:eastAsia="Times New Roman" w:hAnsi="PT Astra Serif" w:cs="Times New Roman"/>
          <w:color w:val="000000"/>
          <w:szCs w:val="24"/>
        </w:rPr>
        <w:tab/>
      </w:r>
      <w:r w:rsidRPr="00922AC8">
        <w:rPr>
          <w:rFonts w:ascii="PT Astra Serif" w:eastAsia="Times New Roman" w:hAnsi="PT Astra Serif" w:cs="Times New Roman"/>
          <w:color w:val="000000"/>
          <w:szCs w:val="24"/>
        </w:rPr>
        <w:tab/>
      </w:r>
      <w:r w:rsidRPr="00922AC8">
        <w:rPr>
          <w:rFonts w:ascii="PT Astra Serif" w:eastAsia="Times New Roman" w:hAnsi="PT Astra Serif" w:cs="Times New Roman"/>
          <w:color w:val="000000"/>
          <w:szCs w:val="24"/>
        </w:rPr>
        <w:tab/>
        <w:t>Дата проведения оценки _____________________</w:t>
      </w:r>
    </w:p>
    <w:p w:rsidR="00E81EF4" w:rsidRPr="00922AC8" w:rsidRDefault="00E81EF4" w:rsidP="00E81EF4">
      <w:pPr>
        <w:widowControl w:val="0"/>
        <w:spacing w:before="240" w:after="0"/>
        <w:rPr>
          <w:rFonts w:ascii="PT Astra Serif" w:eastAsia="Times New Roman" w:hAnsi="PT Astra Serif" w:cs="Times New Roman"/>
          <w:color w:val="000000"/>
          <w:szCs w:val="24"/>
        </w:rPr>
      </w:pPr>
      <w:r w:rsidRPr="00922AC8">
        <w:rPr>
          <w:rFonts w:ascii="PT Astra Serif" w:eastAsia="Times New Roman" w:hAnsi="PT Astra Serif" w:cs="Times New Roman"/>
          <w:color w:val="000000"/>
          <w:szCs w:val="24"/>
        </w:rPr>
        <w:t>Подпись руководителя организации социальной сфер</w:t>
      </w:r>
      <w:r w:rsidR="008725FF">
        <w:rPr>
          <w:rFonts w:ascii="PT Astra Serif" w:eastAsia="Times New Roman" w:hAnsi="PT Astra Serif" w:cs="Times New Roman"/>
          <w:color w:val="000000"/>
          <w:szCs w:val="24"/>
        </w:rPr>
        <w:t>ы _________________________</w:t>
      </w:r>
      <w:r w:rsidRPr="00922AC8">
        <w:rPr>
          <w:rFonts w:ascii="PT Astra Serif" w:eastAsia="Times New Roman" w:hAnsi="PT Astra Serif" w:cs="Times New Roman"/>
          <w:color w:val="000000"/>
          <w:szCs w:val="24"/>
        </w:rPr>
        <w:t xml:space="preserve">       Дата </w:t>
      </w:r>
      <w:r w:rsidR="008725FF">
        <w:rPr>
          <w:rFonts w:ascii="PT Astra Serif" w:eastAsia="Times New Roman" w:hAnsi="PT Astra Serif" w:cs="Times New Roman"/>
          <w:color w:val="000000"/>
          <w:szCs w:val="24"/>
        </w:rPr>
        <w:t>ознакомления</w:t>
      </w:r>
      <w:r w:rsidR="008725FF">
        <w:rPr>
          <w:rFonts w:ascii="PT Astra Serif" w:eastAsia="Times New Roman" w:hAnsi="PT Astra Serif" w:cs="Times New Roman"/>
          <w:color w:val="000000"/>
          <w:szCs w:val="24"/>
        </w:rPr>
        <w:tab/>
        <w:t>__________________</w:t>
      </w:r>
    </w:p>
    <w:p w:rsidR="00E81EF4" w:rsidRPr="00922AC8" w:rsidRDefault="00E81EF4" w:rsidP="00E81EF4">
      <w:pPr>
        <w:widowControl w:val="0"/>
        <w:spacing w:before="240" w:after="0"/>
        <w:rPr>
          <w:rFonts w:ascii="PT Astra Serif" w:eastAsia="Times New Roman" w:hAnsi="PT Astra Serif" w:cs="Times New Roman"/>
          <w:i/>
          <w:color w:val="000000"/>
          <w:szCs w:val="24"/>
        </w:rPr>
      </w:pPr>
    </w:p>
    <w:p w:rsidR="00E81EF4" w:rsidRPr="00E37FBE" w:rsidRDefault="00E81EF4" w:rsidP="00E81EF4">
      <w:pPr>
        <w:rPr>
          <w:rFonts w:ascii="PT Astra Serif" w:eastAsia="Times New Roman" w:hAnsi="PT Astra Serif" w:cs="Times New Roman"/>
          <w:b/>
          <w:color w:val="000000"/>
          <w:szCs w:val="24"/>
        </w:rPr>
      </w:pPr>
      <w:r w:rsidRPr="00FB3952">
        <w:rPr>
          <w:rFonts w:ascii="PT Astra Serif" w:eastAsia="Times New Roman" w:hAnsi="PT Astra Serif" w:cs="Times New Roman"/>
          <w:b/>
          <w:color w:val="000000"/>
          <w:sz w:val="28"/>
          <w:szCs w:val="28"/>
        </w:rPr>
        <w:t>ВСЕГО</w:t>
      </w:r>
      <w:r>
        <w:rPr>
          <w:rFonts w:ascii="PT Astra Serif" w:eastAsia="Times New Roman" w:hAnsi="PT Astra Serif" w:cs="Times New Roman"/>
          <w:b/>
          <w:color w:val="000000"/>
          <w:szCs w:val="24"/>
        </w:rPr>
        <w:t>:__________________</w:t>
      </w:r>
    </w:p>
    <w:p w:rsidR="002C517E" w:rsidRPr="002C517E" w:rsidRDefault="002C517E" w:rsidP="00ED57B8">
      <w:pPr>
        <w:widowControl w:val="0"/>
        <w:autoSpaceDE w:val="0"/>
        <w:autoSpaceDN w:val="0"/>
        <w:adjustRightInd w:val="0"/>
        <w:spacing w:after="0" w:line="276" w:lineRule="auto"/>
        <w:ind w:left="720" w:firstLine="0"/>
        <w:jc w:val="center"/>
        <w:rPr>
          <w:rFonts w:eastAsia="Times New Roman" w:cs="Times New Roman"/>
          <w:b/>
          <w:szCs w:val="24"/>
          <w:lang w:eastAsia="ru-RU"/>
        </w:rPr>
      </w:pPr>
    </w:p>
    <w:p w:rsidR="00E81EF4" w:rsidRDefault="00E81EF4" w:rsidP="00736BD7">
      <w:pPr>
        <w:pStyle w:val="1"/>
        <w:numPr>
          <w:ilvl w:val="0"/>
          <w:numId w:val="0"/>
        </w:numPr>
        <w:ind w:left="360"/>
        <w:jc w:val="right"/>
        <w:rPr>
          <w:rFonts w:eastAsia="Calibri"/>
        </w:rPr>
        <w:sectPr w:rsidR="00E81EF4" w:rsidSect="00E81EF4">
          <w:pgSz w:w="16838" w:h="11906" w:orient="landscape"/>
          <w:pgMar w:top="567" w:right="851" w:bottom="1701" w:left="1134" w:header="709" w:footer="709" w:gutter="0"/>
          <w:cols w:space="708"/>
          <w:docGrid w:linePitch="360"/>
        </w:sectPr>
      </w:pPr>
    </w:p>
    <w:p w:rsidR="002C517E" w:rsidRDefault="002C517E" w:rsidP="00736BD7">
      <w:pPr>
        <w:pStyle w:val="1"/>
        <w:numPr>
          <w:ilvl w:val="0"/>
          <w:numId w:val="0"/>
        </w:numPr>
        <w:ind w:left="360"/>
        <w:jc w:val="right"/>
        <w:rPr>
          <w:rFonts w:eastAsia="Calibri"/>
        </w:rPr>
      </w:pPr>
      <w:bookmarkStart w:id="16" w:name="_Toc213435895"/>
      <w:r>
        <w:rPr>
          <w:rFonts w:eastAsia="Calibri"/>
        </w:rPr>
        <w:t>Приложение 2. Анкета опроса получателей услуг</w:t>
      </w:r>
      <w:bookmarkEnd w:id="16"/>
    </w:p>
    <w:p w:rsidR="002C517E" w:rsidRDefault="002C517E" w:rsidP="002C517E"/>
    <w:p w:rsidR="002C517E" w:rsidRPr="002C517E" w:rsidRDefault="002C517E" w:rsidP="00ED57B8">
      <w:pPr>
        <w:spacing w:after="0"/>
        <w:ind w:firstLine="0"/>
        <w:jc w:val="center"/>
        <w:rPr>
          <w:rFonts w:eastAsia="Calibri" w:cs="Times New Roman"/>
          <w:b/>
          <w:sz w:val="28"/>
        </w:rPr>
      </w:pPr>
      <w:r w:rsidRPr="002C517E">
        <w:rPr>
          <w:rFonts w:eastAsia="Calibri" w:cs="Times New Roman"/>
          <w:b/>
          <w:sz w:val="28"/>
        </w:rPr>
        <w:t>Анкета для опроса получателей услуг о качестве условий оказания услуг организациями социального обслуживания</w:t>
      </w:r>
    </w:p>
    <w:p w:rsidR="002C517E" w:rsidRPr="002C517E" w:rsidRDefault="002C517E" w:rsidP="00ED57B8">
      <w:pPr>
        <w:spacing w:after="0"/>
        <w:ind w:firstLine="0"/>
        <w:rPr>
          <w:rFonts w:eastAsia="Calibri" w:cs="Times New Roman"/>
          <w:b/>
          <w:sz w:val="28"/>
        </w:rPr>
      </w:pPr>
    </w:p>
    <w:p w:rsidR="002C517E" w:rsidRPr="002C517E" w:rsidRDefault="002C517E" w:rsidP="00ED57B8">
      <w:pPr>
        <w:spacing w:after="0"/>
        <w:ind w:firstLine="0"/>
        <w:jc w:val="center"/>
        <w:rPr>
          <w:rFonts w:eastAsia="Calibri" w:cs="Times New Roman"/>
          <w:sz w:val="22"/>
        </w:rPr>
      </w:pPr>
      <w:r w:rsidRPr="002C517E">
        <w:rPr>
          <w:rFonts w:eastAsia="Calibri" w:cs="Times New Roman"/>
          <w:sz w:val="22"/>
        </w:rPr>
        <w:t>Уважаемый участник опроса!</w:t>
      </w:r>
    </w:p>
    <w:p w:rsidR="002C517E" w:rsidRPr="002C517E" w:rsidRDefault="002C517E" w:rsidP="00ED57B8">
      <w:pPr>
        <w:spacing w:after="0"/>
        <w:ind w:firstLine="0"/>
        <w:jc w:val="center"/>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 xml:space="preserve">Опрос проводится в целях выявления мнения граждан о качестве условий оказания услуг организациями социального обслуживания </w:t>
      </w:r>
      <w:r w:rsidR="00657F3F">
        <w:rPr>
          <w:rFonts w:eastAsia="Calibri" w:cs="Times New Roman"/>
          <w:sz w:val="22"/>
        </w:rPr>
        <w:t>Курганской</w:t>
      </w:r>
      <w:r w:rsidRPr="002C517E">
        <w:rPr>
          <w:rFonts w:eastAsia="Calibri" w:cs="Times New Roman"/>
          <w:sz w:val="22"/>
        </w:rPr>
        <w:t xml:space="preserve"> области. Пожалуйста, ответьте на вопросы анкеты. Ваше мнение позволит улучшить работу организаций (учреждений) и повысить качество оказания услуг населению.</w:t>
      </w:r>
    </w:p>
    <w:p w:rsidR="002C517E" w:rsidRPr="002C517E" w:rsidRDefault="002C517E" w:rsidP="00ED57B8">
      <w:pPr>
        <w:spacing w:after="0"/>
        <w:ind w:firstLine="0"/>
        <w:rPr>
          <w:rFonts w:eastAsia="Calibri" w:cs="Times New Roman"/>
          <w:sz w:val="22"/>
        </w:rPr>
      </w:pPr>
      <w:r w:rsidRPr="002C517E">
        <w:rPr>
          <w:rFonts w:eastAsia="Calibri" w:cs="Times New Roman"/>
          <w:sz w:val="22"/>
        </w:rPr>
        <w:t>Опрос проводится анонимно. Ваши фамилия, имя, отчество, контактные телефоны указывать не требуется. Конфиденциальность высказанного Вами мнения о качестве условий оказания услуг организациями (учреждениями) гарантируется.</w:t>
      </w: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1. При посещении организации обращались ли Вы к информации о ее деятельности, размещенной на информационных стендах в помещениях организации?</w:t>
      </w:r>
    </w:p>
    <w:p w:rsidR="002C517E" w:rsidRPr="002C517E" w:rsidRDefault="002C517E" w:rsidP="00627AB9">
      <w:pPr>
        <w:numPr>
          <w:ilvl w:val="0"/>
          <w:numId w:val="16"/>
        </w:numPr>
        <w:spacing w:after="0"/>
        <w:ind w:left="0" w:firstLine="0"/>
        <w:contextualSpacing/>
        <w:jc w:val="left"/>
        <w:rPr>
          <w:rFonts w:eastAsia="Calibri" w:cs="Times New Roman"/>
          <w:sz w:val="22"/>
        </w:rPr>
        <w:sectPr w:rsidR="002C517E" w:rsidRPr="002C517E" w:rsidSect="00FC7E1F">
          <w:pgSz w:w="11906" w:h="16838"/>
          <w:pgMar w:top="1134" w:right="567" w:bottom="851" w:left="1701" w:header="708" w:footer="708" w:gutter="0"/>
          <w:cols w:space="708"/>
          <w:docGrid w:linePitch="360"/>
        </w:sectPr>
      </w:pPr>
    </w:p>
    <w:p w:rsidR="002C517E" w:rsidRPr="002C517E" w:rsidRDefault="002C517E" w:rsidP="00627AB9">
      <w:pPr>
        <w:numPr>
          <w:ilvl w:val="0"/>
          <w:numId w:val="16"/>
        </w:numPr>
        <w:spacing w:after="0"/>
        <w:ind w:left="0" w:firstLine="0"/>
        <w:contextualSpacing/>
        <w:jc w:val="left"/>
        <w:rPr>
          <w:rFonts w:eastAsia="Calibri" w:cs="Times New Roman"/>
          <w:sz w:val="22"/>
        </w:rPr>
      </w:pPr>
      <w:r w:rsidRPr="002C517E">
        <w:rPr>
          <w:rFonts w:eastAsia="Calibri" w:cs="Times New Roman"/>
          <w:sz w:val="22"/>
        </w:rPr>
        <w:t xml:space="preserve">Да </w:t>
      </w:r>
    </w:p>
    <w:p w:rsidR="002C517E" w:rsidRPr="002C517E" w:rsidRDefault="002C517E" w:rsidP="00627AB9">
      <w:pPr>
        <w:numPr>
          <w:ilvl w:val="0"/>
          <w:numId w:val="16"/>
        </w:numPr>
        <w:spacing w:after="0"/>
        <w:ind w:left="0" w:firstLine="0"/>
        <w:contextualSpacing/>
        <w:jc w:val="left"/>
        <w:rPr>
          <w:rFonts w:eastAsia="Calibri" w:cs="Times New Roman"/>
          <w:sz w:val="22"/>
        </w:rPr>
        <w:sectPr w:rsidR="002C517E" w:rsidRPr="002C517E" w:rsidSect="00FC7E1F">
          <w:type w:val="continuous"/>
          <w:pgSz w:w="11906" w:h="16838"/>
          <w:pgMar w:top="1134" w:right="567" w:bottom="851" w:left="1701" w:header="708" w:footer="708" w:gutter="0"/>
          <w:cols w:num="2" w:space="708"/>
          <w:docGrid w:linePitch="360"/>
        </w:sectPr>
      </w:pPr>
      <w:r w:rsidRPr="002C517E">
        <w:rPr>
          <w:rFonts w:eastAsia="Calibri" w:cs="Times New Roman"/>
          <w:sz w:val="22"/>
        </w:rPr>
        <w:t>Нет (переход</w:t>
      </w:r>
      <w:r w:rsidRPr="002C517E">
        <w:rPr>
          <w:rFonts w:ascii="Calibri" w:eastAsia="Calibri" w:hAnsi="Calibri" w:cs="Times New Roman"/>
          <w:sz w:val="22"/>
        </w:rPr>
        <w:t xml:space="preserve"> </w:t>
      </w:r>
      <w:r w:rsidRPr="002C517E">
        <w:rPr>
          <w:rFonts w:eastAsia="Calibri" w:cs="Times New Roman"/>
          <w:sz w:val="22"/>
        </w:rPr>
        <w:t xml:space="preserve">к вопросу </w:t>
      </w: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rsidR="002C517E" w:rsidRPr="002C517E" w:rsidRDefault="002C517E" w:rsidP="00627AB9">
      <w:pPr>
        <w:numPr>
          <w:ilvl w:val="0"/>
          <w:numId w:val="17"/>
        </w:numPr>
        <w:spacing w:after="0"/>
        <w:ind w:left="0" w:firstLine="0"/>
        <w:contextualSpacing/>
        <w:jc w:val="left"/>
        <w:rPr>
          <w:rFonts w:eastAsia="Calibri" w:cs="Times New Roman"/>
          <w:sz w:val="22"/>
        </w:rPr>
        <w:sectPr w:rsidR="002C517E" w:rsidRPr="002C517E" w:rsidSect="00FC7E1F">
          <w:type w:val="continuous"/>
          <w:pgSz w:w="11906" w:h="16838"/>
          <w:pgMar w:top="1134" w:right="567" w:bottom="851" w:left="1701" w:header="708" w:footer="708" w:gutter="0"/>
          <w:cols w:space="708"/>
          <w:docGrid w:linePitch="360"/>
        </w:sectPr>
      </w:pPr>
    </w:p>
    <w:p w:rsidR="002C517E" w:rsidRPr="002C517E" w:rsidRDefault="002C517E" w:rsidP="00627AB9">
      <w:pPr>
        <w:numPr>
          <w:ilvl w:val="0"/>
          <w:numId w:val="17"/>
        </w:numPr>
        <w:spacing w:after="0"/>
        <w:ind w:left="0" w:firstLine="0"/>
        <w:contextualSpacing/>
        <w:jc w:val="left"/>
        <w:rPr>
          <w:rFonts w:eastAsia="Calibri" w:cs="Times New Roman"/>
          <w:sz w:val="22"/>
        </w:rPr>
      </w:pPr>
      <w:r w:rsidRPr="002C517E">
        <w:rPr>
          <w:rFonts w:eastAsia="Calibri" w:cs="Times New Roman"/>
          <w:sz w:val="22"/>
        </w:rPr>
        <w:t xml:space="preserve">Да </w:t>
      </w:r>
    </w:p>
    <w:p w:rsidR="002C517E" w:rsidRPr="002C517E" w:rsidRDefault="002C517E" w:rsidP="00627AB9">
      <w:pPr>
        <w:numPr>
          <w:ilvl w:val="0"/>
          <w:numId w:val="17"/>
        </w:numPr>
        <w:spacing w:after="0"/>
        <w:ind w:left="0" w:firstLine="0"/>
        <w:contextualSpacing/>
        <w:jc w:val="left"/>
        <w:rPr>
          <w:rFonts w:eastAsia="Calibri" w:cs="Times New Roman"/>
          <w:sz w:val="22"/>
        </w:rPr>
      </w:pPr>
      <w:r w:rsidRPr="002C517E">
        <w:rPr>
          <w:rFonts w:eastAsia="Calibri" w:cs="Times New Roman"/>
          <w:sz w:val="22"/>
        </w:rPr>
        <w:t>Нет</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num="2" w:space="708"/>
          <w:docGrid w:linePitch="360"/>
        </w:sectPr>
      </w:pP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3. Пользовались ли Вы официальным сайтом организации, чтобы получить информацию о ее деятельности?</w:t>
      </w:r>
    </w:p>
    <w:p w:rsidR="002C517E" w:rsidRPr="002C517E" w:rsidRDefault="002C517E" w:rsidP="00627AB9">
      <w:pPr>
        <w:numPr>
          <w:ilvl w:val="0"/>
          <w:numId w:val="18"/>
        </w:numPr>
        <w:spacing w:after="0"/>
        <w:ind w:left="0" w:firstLine="0"/>
        <w:contextualSpacing/>
        <w:jc w:val="left"/>
        <w:rPr>
          <w:rFonts w:eastAsia="Calibri" w:cs="Times New Roman"/>
          <w:sz w:val="22"/>
        </w:rPr>
        <w:sectPr w:rsidR="002C517E" w:rsidRPr="002C517E" w:rsidSect="00FC7E1F">
          <w:type w:val="continuous"/>
          <w:pgSz w:w="11906" w:h="16838"/>
          <w:pgMar w:top="1134" w:right="567" w:bottom="851" w:left="1701" w:header="708" w:footer="708" w:gutter="0"/>
          <w:cols w:space="708"/>
          <w:docGrid w:linePitch="360"/>
        </w:sectPr>
      </w:pPr>
    </w:p>
    <w:p w:rsidR="002C517E" w:rsidRPr="002C517E" w:rsidRDefault="002C517E" w:rsidP="00627AB9">
      <w:pPr>
        <w:numPr>
          <w:ilvl w:val="0"/>
          <w:numId w:val="18"/>
        </w:numPr>
        <w:spacing w:after="0"/>
        <w:ind w:left="0" w:firstLine="0"/>
        <w:contextualSpacing/>
        <w:jc w:val="left"/>
        <w:rPr>
          <w:rFonts w:eastAsia="Calibri" w:cs="Times New Roman"/>
          <w:sz w:val="22"/>
        </w:rPr>
      </w:pPr>
      <w:r w:rsidRPr="002C517E">
        <w:rPr>
          <w:rFonts w:eastAsia="Calibri" w:cs="Times New Roman"/>
          <w:sz w:val="22"/>
        </w:rPr>
        <w:t xml:space="preserve">Да </w:t>
      </w:r>
    </w:p>
    <w:p w:rsidR="002C517E" w:rsidRPr="002C517E" w:rsidRDefault="002C517E" w:rsidP="00627AB9">
      <w:pPr>
        <w:numPr>
          <w:ilvl w:val="0"/>
          <w:numId w:val="18"/>
        </w:numPr>
        <w:spacing w:after="0"/>
        <w:ind w:left="0" w:firstLine="0"/>
        <w:contextualSpacing/>
        <w:jc w:val="left"/>
        <w:rPr>
          <w:rFonts w:eastAsia="Calibri" w:cs="Times New Roman"/>
          <w:sz w:val="22"/>
        </w:rPr>
      </w:pPr>
      <w:r w:rsidRPr="002C517E">
        <w:rPr>
          <w:rFonts w:eastAsia="Calibri" w:cs="Times New Roman"/>
          <w:sz w:val="22"/>
        </w:rPr>
        <w:t>Нет (переход к вопросу 5)</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num="2" w:space="708"/>
          <w:docGrid w:linePitch="360"/>
        </w:sectPr>
      </w:pP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space="708"/>
          <w:docGrid w:linePitch="360"/>
        </w:sectPr>
      </w:pPr>
    </w:p>
    <w:p w:rsidR="002C517E" w:rsidRPr="002C517E" w:rsidRDefault="002C517E" w:rsidP="00627AB9">
      <w:pPr>
        <w:numPr>
          <w:ilvl w:val="0"/>
          <w:numId w:val="19"/>
        </w:numPr>
        <w:spacing w:after="0"/>
        <w:ind w:left="0" w:firstLine="0"/>
        <w:contextualSpacing/>
        <w:jc w:val="left"/>
        <w:rPr>
          <w:rFonts w:eastAsia="Calibri" w:cs="Times New Roman"/>
          <w:sz w:val="22"/>
        </w:rPr>
      </w:pPr>
      <w:r w:rsidRPr="002C517E">
        <w:rPr>
          <w:rFonts w:eastAsia="Calibri" w:cs="Times New Roman"/>
          <w:sz w:val="22"/>
        </w:rPr>
        <w:t xml:space="preserve">Да </w:t>
      </w:r>
    </w:p>
    <w:p w:rsidR="002C517E" w:rsidRPr="002C517E" w:rsidRDefault="002C517E" w:rsidP="00627AB9">
      <w:pPr>
        <w:numPr>
          <w:ilvl w:val="0"/>
          <w:numId w:val="19"/>
        </w:numPr>
        <w:spacing w:after="0"/>
        <w:ind w:left="0" w:firstLine="0"/>
        <w:contextualSpacing/>
        <w:jc w:val="left"/>
        <w:rPr>
          <w:rFonts w:eastAsia="Calibri" w:cs="Times New Roman"/>
          <w:sz w:val="22"/>
        </w:rPr>
      </w:pPr>
      <w:r w:rsidRPr="002C517E">
        <w:rPr>
          <w:rFonts w:eastAsia="Calibri" w:cs="Times New Roman"/>
          <w:sz w:val="22"/>
        </w:rPr>
        <w:t>Нет</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num="2" w:space="708"/>
          <w:docGrid w:linePitch="360"/>
        </w:sectPr>
      </w:pP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5. Своевременно ли Вам была предоставлена услуга в организации, в которую Вы обратились (в соответствии со временем записи на прием к специалисту (консультацию), со сроками, установленными индивидуальной программой предоставления социальных услуг, и прочее)?</w:t>
      </w:r>
    </w:p>
    <w:p w:rsidR="002C517E" w:rsidRPr="002C517E" w:rsidRDefault="002C517E" w:rsidP="00627AB9">
      <w:pPr>
        <w:numPr>
          <w:ilvl w:val="0"/>
          <w:numId w:val="30"/>
        </w:numPr>
        <w:spacing w:after="0"/>
        <w:ind w:left="426"/>
        <w:contextualSpacing/>
        <w:jc w:val="left"/>
        <w:rPr>
          <w:rFonts w:eastAsia="Calibri" w:cs="Times New Roman"/>
          <w:sz w:val="22"/>
        </w:rPr>
      </w:pPr>
      <w:r w:rsidRPr="002C517E">
        <w:rPr>
          <w:rFonts w:eastAsia="Calibri" w:cs="Times New Roman"/>
          <w:sz w:val="22"/>
        </w:rPr>
        <w:t>Да (услуга предоставлена своевременно или ранее установленного срока)</w:t>
      </w:r>
    </w:p>
    <w:p w:rsidR="002C517E" w:rsidRPr="002C517E" w:rsidRDefault="002C517E" w:rsidP="00627AB9">
      <w:pPr>
        <w:numPr>
          <w:ilvl w:val="0"/>
          <w:numId w:val="30"/>
        </w:numPr>
        <w:spacing w:after="0"/>
        <w:ind w:left="426"/>
        <w:contextualSpacing/>
        <w:jc w:val="left"/>
        <w:rPr>
          <w:rFonts w:eastAsia="Calibri" w:cs="Times New Roman"/>
          <w:sz w:val="22"/>
        </w:rPr>
      </w:pPr>
      <w:r w:rsidRPr="002C517E">
        <w:rPr>
          <w:rFonts w:eastAsia="Calibri" w:cs="Times New Roman"/>
          <w:sz w:val="22"/>
        </w:rPr>
        <w:t>Нет (услуга предоставлена с опозданием)</w:t>
      </w: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6. 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у специалиста организации) и прочие условия)?</w:t>
      </w:r>
    </w:p>
    <w:p w:rsidR="002C517E" w:rsidRPr="002C517E" w:rsidRDefault="002C517E" w:rsidP="00627AB9">
      <w:pPr>
        <w:numPr>
          <w:ilvl w:val="0"/>
          <w:numId w:val="20"/>
        </w:numPr>
        <w:spacing w:after="0"/>
        <w:ind w:left="0" w:firstLine="0"/>
        <w:contextualSpacing/>
        <w:jc w:val="left"/>
        <w:rPr>
          <w:rFonts w:eastAsia="Calibri" w:cs="Times New Roman"/>
          <w:sz w:val="22"/>
        </w:rPr>
        <w:sectPr w:rsidR="002C517E" w:rsidRPr="002C517E" w:rsidSect="00FC7E1F">
          <w:type w:val="continuous"/>
          <w:pgSz w:w="11906" w:h="16838"/>
          <w:pgMar w:top="1134" w:right="567" w:bottom="851" w:left="1701" w:header="708" w:footer="708" w:gutter="0"/>
          <w:cols w:space="708"/>
          <w:docGrid w:linePitch="360"/>
        </w:sectPr>
      </w:pPr>
    </w:p>
    <w:p w:rsidR="002C517E" w:rsidRPr="002C517E" w:rsidRDefault="002C517E" w:rsidP="00627AB9">
      <w:pPr>
        <w:numPr>
          <w:ilvl w:val="0"/>
          <w:numId w:val="20"/>
        </w:numPr>
        <w:spacing w:after="0"/>
        <w:ind w:left="0" w:firstLine="0"/>
        <w:contextualSpacing/>
        <w:jc w:val="left"/>
        <w:rPr>
          <w:rFonts w:eastAsia="Calibri" w:cs="Times New Roman"/>
          <w:sz w:val="22"/>
        </w:rPr>
      </w:pPr>
      <w:r w:rsidRPr="002C517E">
        <w:rPr>
          <w:rFonts w:eastAsia="Calibri" w:cs="Times New Roman"/>
          <w:sz w:val="22"/>
        </w:rPr>
        <w:t>Да (переход к вопросу 8)</w:t>
      </w:r>
    </w:p>
    <w:p w:rsidR="002C517E" w:rsidRPr="002C517E" w:rsidRDefault="002C517E" w:rsidP="00627AB9">
      <w:pPr>
        <w:numPr>
          <w:ilvl w:val="0"/>
          <w:numId w:val="20"/>
        </w:numPr>
        <w:spacing w:after="0"/>
        <w:ind w:left="0" w:firstLine="0"/>
        <w:contextualSpacing/>
        <w:jc w:val="left"/>
        <w:rPr>
          <w:rFonts w:eastAsia="Calibri" w:cs="Times New Roman"/>
          <w:sz w:val="22"/>
        </w:rPr>
      </w:pPr>
      <w:r w:rsidRPr="002C517E">
        <w:rPr>
          <w:rFonts w:eastAsia="Calibri" w:cs="Times New Roman"/>
          <w:sz w:val="22"/>
        </w:rPr>
        <w:t>Нет</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num="2" w:space="708"/>
          <w:docGrid w:linePitch="360"/>
        </w:sectPr>
      </w:pPr>
    </w:p>
    <w:p w:rsidR="002C517E" w:rsidRPr="002C517E" w:rsidRDefault="002C517E" w:rsidP="00ED57B8">
      <w:pPr>
        <w:spacing w:after="0"/>
        <w:ind w:firstLine="0"/>
        <w:rPr>
          <w:rFonts w:eastAsia="Calibri" w:cs="Times New Roman"/>
          <w:sz w:val="22"/>
        </w:rPr>
      </w:pPr>
    </w:p>
    <w:p w:rsidR="002C517E" w:rsidRDefault="002C517E" w:rsidP="00ED57B8">
      <w:pPr>
        <w:spacing w:after="0"/>
        <w:ind w:firstLine="0"/>
        <w:rPr>
          <w:rFonts w:eastAsia="Calibri" w:cs="Times New Roman"/>
          <w:sz w:val="22"/>
        </w:rPr>
      </w:pPr>
      <w:r w:rsidRPr="002C517E">
        <w:rPr>
          <w:rFonts w:eastAsia="Calibri" w:cs="Times New Roman"/>
          <w:sz w:val="22"/>
        </w:rPr>
        <w:t xml:space="preserve">7. Если нет, то почему? __________________________________________________________ </w:t>
      </w:r>
    </w:p>
    <w:p w:rsidR="002E7FA2" w:rsidRPr="002C517E" w:rsidRDefault="002E7FA2"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8. Имеете ли Вы (или лицо, представителем которого Вы являетесь) установленную группу инвалидности?</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9" w:footer="709" w:gutter="0"/>
          <w:cols w:space="708"/>
          <w:docGrid w:linePitch="360"/>
        </w:sectPr>
      </w:pPr>
    </w:p>
    <w:p w:rsidR="002C517E" w:rsidRPr="002C517E" w:rsidRDefault="002C517E" w:rsidP="00627AB9">
      <w:pPr>
        <w:numPr>
          <w:ilvl w:val="0"/>
          <w:numId w:val="21"/>
        </w:numPr>
        <w:spacing w:after="0"/>
        <w:ind w:left="0" w:firstLine="0"/>
        <w:contextualSpacing/>
        <w:jc w:val="left"/>
        <w:rPr>
          <w:rFonts w:eastAsia="Calibri" w:cs="Times New Roman"/>
          <w:sz w:val="22"/>
        </w:rPr>
      </w:pPr>
      <w:r w:rsidRPr="002C517E">
        <w:rPr>
          <w:rFonts w:eastAsia="Calibri" w:cs="Times New Roman"/>
          <w:sz w:val="22"/>
        </w:rPr>
        <w:t>Да</w:t>
      </w:r>
    </w:p>
    <w:p w:rsidR="002C517E" w:rsidRPr="002C517E" w:rsidRDefault="002C517E" w:rsidP="00627AB9">
      <w:pPr>
        <w:numPr>
          <w:ilvl w:val="0"/>
          <w:numId w:val="21"/>
        </w:numPr>
        <w:spacing w:after="0"/>
        <w:ind w:left="0" w:firstLine="0"/>
        <w:contextualSpacing/>
        <w:jc w:val="left"/>
        <w:rPr>
          <w:rFonts w:eastAsia="Calibri" w:cs="Times New Roman"/>
          <w:sz w:val="22"/>
        </w:rPr>
      </w:pPr>
      <w:r w:rsidRPr="002C517E">
        <w:rPr>
          <w:rFonts w:eastAsia="Calibri" w:cs="Times New Roman"/>
          <w:sz w:val="22"/>
        </w:rPr>
        <w:t xml:space="preserve">Нет (переход к вопросу 11) </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num="2" w:space="708"/>
          <w:docGrid w:linePitch="360"/>
        </w:sectPr>
      </w:pP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9. Удовлетворены ли Вы доступностью предоставления услуг для инвалидов в организации?</w:t>
      </w:r>
    </w:p>
    <w:p w:rsidR="002C517E" w:rsidRPr="002C517E" w:rsidRDefault="002C517E" w:rsidP="00627AB9">
      <w:pPr>
        <w:numPr>
          <w:ilvl w:val="0"/>
          <w:numId w:val="22"/>
        </w:numPr>
        <w:spacing w:after="0"/>
        <w:ind w:left="0" w:firstLine="0"/>
        <w:contextualSpacing/>
        <w:jc w:val="left"/>
        <w:rPr>
          <w:rFonts w:eastAsia="Calibri" w:cs="Times New Roman"/>
          <w:sz w:val="22"/>
        </w:rPr>
        <w:sectPr w:rsidR="002C517E" w:rsidRPr="002C517E" w:rsidSect="00FC7E1F">
          <w:type w:val="continuous"/>
          <w:pgSz w:w="11906" w:h="16838"/>
          <w:pgMar w:top="1134" w:right="567" w:bottom="851" w:left="1701" w:header="708" w:footer="708" w:gutter="0"/>
          <w:cols w:space="708"/>
          <w:docGrid w:linePitch="360"/>
        </w:sectPr>
      </w:pPr>
    </w:p>
    <w:p w:rsidR="002C517E" w:rsidRPr="002C517E" w:rsidRDefault="002C517E" w:rsidP="00627AB9">
      <w:pPr>
        <w:numPr>
          <w:ilvl w:val="0"/>
          <w:numId w:val="22"/>
        </w:numPr>
        <w:spacing w:after="0"/>
        <w:ind w:left="0" w:firstLine="0"/>
        <w:contextualSpacing/>
        <w:jc w:val="left"/>
        <w:rPr>
          <w:rFonts w:eastAsia="Calibri" w:cs="Times New Roman"/>
          <w:sz w:val="22"/>
        </w:rPr>
      </w:pPr>
      <w:r w:rsidRPr="002C517E">
        <w:rPr>
          <w:rFonts w:eastAsia="Calibri" w:cs="Times New Roman"/>
          <w:sz w:val="22"/>
        </w:rPr>
        <w:t>Да (переход к вопросу 11)</w:t>
      </w:r>
    </w:p>
    <w:p w:rsidR="002C517E" w:rsidRPr="002C517E" w:rsidRDefault="002C517E" w:rsidP="00627AB9">
      <w:pPr>
        <w:numPr>
          <w:ilvl w:val="0"/>
          <w:numId w:val="22"/>
        </w:numPr>
        <w:spacing w:after="0"/>
        <w:ind w:left="0" w:firstLine="0"/>
        <w:contextualSpacing/>
        <w:jc w:val="left"/>
        <w:rPr>
          <w:rFonts w:eastAsia="Calibri" w:cs="Times New Roman"/>
          <w:sz w:val="22"/>
        </w:rPr>
      </w:pPr>
      <w:r w:rsidRPr="002C517E">
        <w:rPr>
          <w:rFonts w:eastAsia="Calibri" w:cs="Times New Roman"/>
          <w:sz w:val="22"/>
        </w:rPr>
        <w:t xml:space="preserve">Нет </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num="2" w:space="708"/>
          <w:docGrid w:linePitch="360"/>
        </w:sectPr>
      </w:pP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jc w:val="left"/>
        <w:rPr>
          <w:rFonts w:eastAsia="Calibri" w:cs="Times New Roman"/>
          <w:sz w:val="22"/>
        </w:rPr>
      </w:pPr>
      <w:r w:rsidRPr="002C517E">
        <w:rPr>
          <w:rFonts w:eastAsia="Calibri" w:cs="Times New Roman"/>
          <w:sz w:val="22"/>
        </w:rPr>
        <w:t>10. Если нет, то почему?</w:t>
      </w:r>
      <w:r w:rsidR="00F369BC">
        <w:rPr>
          <w:rFonts w:eastAsia="Calibri" w:cs="Times New Roman"/>
          <w:sz w:val="22"/>
        </w:rPr>
        <w:t xml:space="preserve"> </w:t>
      </w:r>
      <w:r w:rsidRPr="002C517E">
        <w:rPr>
          <w:rFonts w:eastAsia="Calibri" w:cs="Times New Roman"/>
          <w:sz w:val="22"/>
        </w:rPr>
        <w:t>_________________________________________</w:t>
      </w: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11.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регистратуры, справочной, приемного отделения, кассы, приемной комиссии и прочие работники)?</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space="708"/>
          <w:docGrid w:linePitch="360"/>
        </w:sectPr>
      </w:pPr>
    </w:p>
    <w:p w:rsidR="002C517E" w:rsidRPr="002C517E" w:rsidRDefault="002C517E" w:rsidP="00627AB9">
      <w:pPr>
        <w:numPr>
          <w:ilvl w:val="0"/>
          <w:numId w:val="23"/>
        </w:numPr>
        <w:spacing w:after="0"/>
        <w:ind w:left="0" w:firstLine="0"/>
        <w:contextualSpacing/>
        <w:jc w:val="left"/>
        <w:rPr>
          <w:rFonts w:eastAsia="Calibri" w:cs="Times New Roman"/>
          <w:sz w:val="22"/>
        </w:rPr>
      </w:pPr>
      <w:r w:rsidRPr="002C517E">
        <w:rPr>
          <w:rFonts w:eastAsia="Calibri" w:cs="Times New Roman"/>
          <w:sz w:val="22"/>
        </w:rPr>
        <w:t>Да</w:t>
      </w:r>
    </w:p>
    <w:p w:rsidR="002C517E" w:rsidRPr="002C517E" w:rsidRDefault="002C517E" w:rsidP="00627AB9">
      <w:pPr>
        <w:numPr>
          <w:ilvl w:val="0"/>
          <w:numId w:val="23"/>
        </w:numPr>
        <w:spacing w:after="0"/>
        <w:ind w:left="0" w:firstLine="0"/>
        <w:contextualSpacing/>
        <w:jc w:val="left"/>
        <w:rPr>
          <w:rFonts w:eastAsia="Calibri" w:cs="Times New Roman"/>
          <w:sz w:val="22"/>
        </w:rPr>
      </w:pPr>
      <w:r w:rsidRPr="002C517E">
        <w:rPr>
          <w:rFonts w:eastAsia="Calibri" w:cs="Times New Roman"/>
          <w:sz w:val="22"/>
        </w:rPr>
        <w:t>Нет</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num="2" w:space="708"/>
          <w:docGrid w:linePitch="360"/>
        </w:sectPr>
      </w:pP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12.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w:t>
      </w:r>
    </w:p>
    <w:p w:rsidR="002C517E" w:rsidRPr="002C517E" w:rsidRDefault="002C517E" w:rsidP="00627AB9">
      <w:pPr>
        <w:numPr>
          <w:ilvl w:val="0"/>
          <w:numId w:val="24"/>
        </w:numPr>
        <w:spacing w:after="0"/>
        <w:ind w:left="0" w:firstLine="0"/>
        <w:contextualSpacing/>
        <w:jc w:val="left"/>
        <w:rPr>
          <w:rFonts w:eastAsia="Calibri" w:cs="Times New Roman"/>
          <w:sz w:val="22"/>
        </w:rPr>
        <w:sectPr w:rsidR="002C517E" w:rsidRPr="002C517E" w:rsidSect="00FC7E1F">
          <w:type w:val="continuous"/>
          <w:pgSz w:w="11906" w:h="16838"/>
          <w:pgMar w:top="1134" w:right="567" w:bottom="851" w:left="1701" w:header="708" w:footer="708" w:gutter="0"/>
          <w:cols w:space="708"/>
          <w:docGrid w:linePitch="360"/>
        </w:sectPr>
      </w:pPr>
    </w:p>
    <w:p w:rsidR="002C517E" w:rsidRPr="002C517E" w:rsidRDefault="002C517E" w:rsidP="00627AB9">
      <w:pPr>
        <w:numPr>
          <w:ilvl w:val="0"/>
          <w:numId w:val="24"/>
        </w:numPr>
        <w:spacing w:after="0"/>
        <w:ind w:left="0" w:firstLine="0"/>
        <w:contextualSpacing/>
        <w:jc w:val="left"/>
        <w:rPr>
          <w:rFonts w:eastAsia="Calibri" w:cs="Times New Roman"/>
          <w:sz w:val="22"/>
        </w:rPr>
      </w:pPr>
      <w:r w:rsidRPr="002C517E">
        <w:rPr>
          <w:rFonts w:eastAsia="Calibri" w:cs="Times New Roman"/>
          <w:sz w:val="22"/>
        </w:rPr>
        <w:t>Да</w:t>
      </w:r>
    </w:p>
    <w:p w:rsidR="002C517E" w:rsidRPr="002C517E" w:rsidRDefault="002C517E" w:rsidP="00627AB9">
      <w:pPr>
        <w:numPr>
          <w:ilvl w:val="0"/>
          <w:numId w:val="24"/>
        </w:numPr>
        <w:spacing w:after="0"/>
        <w:ind w:left="0" w:firstLine="0"/>
        <w:contextualSpacing/>
        <w:jc w:val="left"/>
        <w:rPr>
          <w:rFonts w:eastAsia="Calibri" w:cs="Times New Roman"/>
          <w:sz w:val="22"/>
        </w:rPr>
      </w:pPr>
      <w:r w:rsidRPr="002C517E">
        <w:rPr>
          <w:rFonts w:eastAsia="Calibri" w:cs="Times New Roman"/>
          <w:sz w:val="22"/>
        </w:rPr>
        <w:t>Нет</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num="2" w:space="708"/>
          <w:docGrid w:linePitch="360"/>
        </w:sectPr>
      </w:pP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 xml:space="preserve">13. Пользовались ли Вы какими-либо дистанционными способами взаимодействия с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 </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space="708"/>
          <w:docGrid w:linePitch="360"/>
        </w:sectPr>
      </w:pPr>
    </w:p>
    <w:p w:rsidR="002C517E" w:rsidRPr="002C517E" w:rsidRDefault="002C517E" w:rsidP="00627AB9">
      <w:pPr>
        <w:numPr>
          <w:ilvl w:val="0"/>
          <w:numId w:val="25"/>
        </w:numPr>
        <w:spacing w:after="0"/>
        <w:ind w:left="0" w:firstLine="0"/>
        <w:contextualSpacing/>
        <w:jc w:val="left"/>
        <w:rPr>
          <w:rFonts w:eastAsia="Calibri" w:cs="Times New Roman"/>
          <w:sz w:val="22"/>
        </w:rPr>
      </w:pPr>
      <w:r w:rsidRPr="002C517E">
        <w:rPr>
          <w:rFonts w:eastAsia="Calibri" w:cs="Times New Roman"/>
          <w:sz w:val="22"/>
        </w:rPr>
        <w:t>Да</w:t>
      </w:r>
    </w:p>
    <w:p w:rsidR="002C517E" w:rsidRPr="002C517E" w:rsidRDefault="002C517E" w:rsidP="00627AB9">
      <w:pPr>
        <w:numPr>
          <w:ilvl w:val="0"/>
          <w:numId w:val="25"/>
        </w:numPr>
        <w:spacing w:after="0"/>
        <w:ind w:left="0" w:firstLine="0"/>
        <w:contextualSpacing/>
        <w:jc w:val="left"/>
        <w:rPr>
          <w:rFonts w:eastAsia="Calibri" w:cs="Times New Roman"/>
          <w:sz w:val="22"/>
        </w:rPr>
      </w:pPr>
      <w:r w:rsidRPr="002C517E">
        <w:rPr>
          <w:rFonts w:eastAsia="Calibri" w:cs="Times New Roman"/>
          <w:sz w:val="22"/>
        </w:rPr>
        <w:t>Нет (переход к вопросу 13)</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num="2" w:space="708"/>
          <w:docGrid w:linePitch="360"/>
        </w:sectPr>
      </w:pP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14. Удовлетворены ли Вы доброжелательностью и вежливостью работников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p w:rsidR="002C517E" w:rsidRPr="002C517E" w:rsidRDefault="002C517E" w:rsidP="00627AB9">
      <w:pPr>
        <w:numPr>
          <w:ilvl w:val="0"/>
          <w:numId w:val="26"/>
        </w:numPr>
        <w:spacing w:after="0"/>
        <w:ind w:left="0" w:firstLine="0"/>
        <w:contextualSpacing/>
        <w:jc w:val="left"/>
        <w:rPr>
          <w:rFonts w:eastAsia="Calibri" w:cs="Times New Roman"/>
          <w:sz w:val="22"/>
        </w:rPr>
        <w:sectPr w:rsidR="002C517E" w:rsidRPr="002C517E" w:rsidSect="00FC7E1F">
          <w:type w:val="continuous"/>
          <w:pgSz w:w="11906" w:h="16838"/>
          <w:pgMar w:top="1134" w:right="567" w:bottom="851" w:left="1701" w:header="708" w:footer="708" w:gutter="0"/>
          <w:cols w:space="708"/>
          <w:docGrid w:linePitch="360"/>
        </w:sectPr>
      </w:pPr>
    </w:p>
    <w:p w:rsidR="002C517E" w:rsidRPr="002C517E" w:rsidRDefault="002C517E" w:rsidP="00627AB9">
      <w:pPr>
        <w:numPr>
          <w:ilvl w:val="0"/>
          <w:numId w:val="26"/>
        </w:numPr>
        <w:spacing w:after="0"/>
        <w:ind w:left="0" w:firstLine="0"/>
        <w:contextualSpacing/>
        <w:jc w:val="left"/>
        <w:rPr>
          <w:rFonts w:eastAsia="Calibri" w:cs="Times New Roman"/>
          <w:sz w:val="22"/>
        </w:rPr>
      </w:pPr>
      <w:r w:rsidRPr="002C517E">
        <w:rPr>
          <w:rFonts w:eastAsia="Calibri" w:cs="Times New Roman"/>
          <w:sz w:val="22"/>
        </w:rPr>
        <w:t>Да</w:t>
      </w:r>
    </w:p>
    <w:p w:rsidR="002C517E" w:rsidRPr="002C517E" w:rsidRDefault="002C517E" w:rsidP="00627AB9">
      <w:pPr>
        <w:numPr>
          <w:ilvl w:val="0"/>
          <w:numId w:val="26"/>
        </w:numPr>
        <w:spacing w:after="0"/>
        <w:ind w:left="0" w:firstLine="0"/>
        <w:contextualSpacing/>
        <w:jc w:val="left"/>
        <w:rPr>
          <w:rFonts w:eastAsia="Calibri" w:cs="Times New Roman"/>
          <w:sz w:val="22"/>
        </w:rPr>
      </w:pPr>
      <w:r w:rsidRPr="002C517E">
        <w:rPr>
          <w:rFonts w:eastAsia="Calibri" w:cs="Times New Roman"/>
          <w:sz w:val="22"/>
        </w:rPr>
        <w:t>Нет</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num="2" w:space="708"/>
          <w:docGrid w:linePitch="360"/>
        </w:sectPr>
      </w:pP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15.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space="708"/>
          <w:docGrid w:linePitch="360"/>
        </w:sectPr>
      </w:pPr>
    </w:p>
    <w:p w:rsidR="002C517E" w:rsidRPr="002C517E" w:rsidRDefault="002C517E" w:rsidP="00627AB9">
      <w:pPr>
        <w:numPr>
          <w:ilvl w:val="0"/>
          <w:numId w:val="27"/>
        </w:numPr>
        <w:spacing w:after="0"/>
        <w:ind w:left="0" w:firstLine="0"/>
        <w:contextualSpacing/>
        <w:jc w:val="left"/>
        <w:rPr>
          <w:rFonts w:eastAsia="Calibri" w:cs="Times New Roman"/>
          <w:sz w:val="22"/>
        </w:rPr>
      </w:pPr>
      <w:r w:rsidRPr="002C517E">
        <w:rPr>
          <w:rFonts w:eastAsia="Calibri" w:cs="Times New Roman"/>
          <w:sz w:val="22"/>
        </w:rPr>
        <w:t>Да</w:t>
      </w:r>
    </w:p>
    <w:p w:rsidR="002C517E" w:rsidRPr="002C517E" w:rsidRDefault="002C517E" w:rsidP="00627AB9">
      <w:pPr>
        <w:numPr>
          <w:ilvl w:val="0"/>
          <w:numId w:val="27"/>
        </w:numPr>
        <w:spacing w:after="0"/>
        <w:ind w:left="0" w:firstLine="0"/>
        <w:contextualSpacing/>
        <w:jc w:val="left"/>
        <w:rPr>
          <w:rFonts w:eastAsia="Calibri" w:cs="Times New Roman"/>
          <w:sz w:val="22"/>
        </w:rPr>
      </w:pPr>
      <w:r w:rsidRPr="002C517E">
        <w:rPr>
          <w:rFonts w:eastAsia="Calibri" w:cs="Times New Roman"/>
          <w:sz w:val="22"/>
        </w:rPr>
        <w:t>Нет</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num="2" w:space="708"/>
          <w:docGrid w:linePitch="360"/>
        </w:sectPr>
      </w:pP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16. Удовлетворены ли Вы организационными условиями предоставления услуг (графиком работы организации (подразделения, отдельных специалистов, периодичностью прихода социального работника на дом и прочие); навигацией внутри организации (наличие информационных табличек, указателей, сигнальных табло, инфоматов и прочие)?</w:t>
      </w:r>
    </w:p>
    <w:p w:rsidR="002C517E" w:rsidRPr="002C517E" w:rsidRDefault="002C517E" w:rsidP="00627AB9">
      <w:pPr>
        <w:numPr>
          <w:ilvl w:val="0"/>
          <w:numId w:val="28"/>
        </w:numPr>
        <w:spacing w:after="0"/>
        <w:ind w:left="0" w:firstLine="0"/>
        <w:contextualSpacing/>
        <w:jc w:val="left"/>
        <w:rPr>
          <w:rFonts w:eastAsia="Calibri" w:cs="Times New Roman"/>
          <w:sz w:val="22"/>
        </w:rPr>
        <w:sectPr w:rsidR="002C517E" w:rsidRPr="002C517E" w:rsidSect="00FC7E1F">
          <w:type w:val="continuous"/>
          <w:pgSz w:w="11906" w:h="16838"/>
          <w:pgMar w:top="1134" w:right="567" w:bottom="851" w:left="1701" w:header="708" w:footer="708" w:gutter="0"/>
          <w:cols w:space="708"/>
          <w:docGrid w:linePitch="360"/>
        </w:sectPr>
      </w:pPr>
    </w:p>
    <w:p w:rsidR="002C517E" w:rsidRPr="002C517E" w:rsidRDefault="002C517E" w:rsidP="00627AB9">
      <w:pPr>
        <w:numPr>
          <w:ilvl w:val="0"/>
          <w:numId w:val="28"/>
        </w:numPr>
        <w:spacing w:after="0"/>
        <w:ind w:left="0" w:firstLine="0"/>
        <w:contextualSpacing/>
        <w:jc w:val="left"/>
        <w:rPr>
          <w:rFonts w:eastAsia="Calibri" w:cs="Times New Roman"/>
          <w:sz w:val="22"/>
        </w:rPr>
      </w:pPr>
      <w:r w:rsidRPr="002C517E">
        <w:rPr>
          <w:rFonts w:eastAsia="Calibri" w:cs="Times New Roman"/>
          <w:sz w:val="22"/>
        </w:rPr>
        <w:t>Да</w:t>
      </w:r>
    </w:p>
    <w:p w:rsidR="002C517E" w:rsidRPr="002C517E" w:rsidRDefault="002C517E" w:rsidP="00627AB9">
      <w:pPr>
        <w:numPr>
          <w:ilvl w:val="0"/>
          <w:numId w:val="28"/>
        </w:numPr>
        <w:spacing w:after="0"/>
        <w:ind w:left="0" w:firstLine="0"/>
        <w:contextualSpacing/>
        <w:jc w:val="left"/>
        <w:rPr>
          <w:rFonts w:eastAsia="Calibri" w:cs="Times New Roman"/>
          <w:sz w:val="22"/>
        </w:rPr>
      </w:pPr>
      <w:r w:rsidRPr="002C517E">
        <w:rPr>
          <w:rFonts w:eastAsia="Calibri" w:cs="Times New Roman"/>
          <w:sz w:val="22"/>
        </w:rPr>
        <w:t>Нет</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num="2" w:space="708"/>
          <w:docGrid w:linePitch="360"/>
        </w:sectPr>
      </w:pP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17. Удовлетворены ли Вы в целом условиями оказания услуг в организации?</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space="708"/>
          <w:docGrid w:linePitch="360"/>
        </w:sectPr>
      </w:pPr>
    </w:p>
    <w:p w:rsidR="002C517E" w:rsidRPr="002C517E" w:rsidRDefault="002C517E" w:rsidP="00627AB9">
      <w:pPr>
        <w:numPr>
          <w:ilvl w:val="0"/>
          <w:numId w:val="29"/>
        </w:numPr>
        <w:spacing w:after="0"/>
        <w:ind w:left="0" w:firstLine="0"/>
        <w:contextualSpacing/>
        <w:jc w:val="left"/>
        <w:rPr>
          <w:rFonts w:eastAsia="Calibri" w:cs="Times New Roman"/>
          <w:sz w:val="22"/>
        </w:rPr>
      </w:pPr>
      <w:r w:rsidRPr="002C517E">
        <w:rPr>
          <w:rFonts w:eastAsia="Calibri" w:cs="Times New Roman"/>
          <w:sz w:val="22"/>
        </w:rPr>
        <w:t>Да</w:t>
      </w:r>
    </w:p>
    <w:p w:rsidR="002C517E" w:rsidRPr="002C517E" w:rsidRDefault="002C517E" w:rsidP="00627AB9">
      <w:pPr>
        <w:numPr>
          <w:ilvl w:val="0"/>
          <w:numId w:val="29"/>
        </w:numPr>
        <w:spacing w:after="0"/>
        <w:ind w:left="0" w:firstLine="0"/>
        <w:contextualSpacing/>
        <w:jc w:val="left"/>
        <w:rPr>
          <w:rFonts w:eastAsia="Calibri" w:cs="Times New Roman"/>
          <w:sz w:val="22"/>
        </w:rPr>
      </w:pPr>
      <w:r w:rsidRPr="002C517E">
        <w:rPr>
          <w:rFonts w:eastAsia="Calibri" w:cs="Times New Roman"/>
          <w:sz w:val="22"/>
        </w:rPr>
        <w:t>Нет</w:t>
      </w:r>
    </w:p>
    <w:p w:rsidR="002C517E" w:rsidRPr="002C517E" w:rsidRDefault="002C517E"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num="2" w:space="708"/>
          <w:docGrid w:linePitch="360"/>
        </w:sectPr>
      </w:pPr>
    </w:p>
    <w:p w:rsidR="002C517E" w:rsidRPr="002C517E" w:rsidRDefault="002C517E" w:rsidP="00ED57B8">
      <w:pPr>
        <w:spacing w:after="0"/>
        <w:ind w:firstLine="0"/>
        <w:rPr>
          <w:rFonts w:eastAsia="Calibri" w:cs="Times New Roman"/>
          <w:sz w:val="22"/>
        </w:rPr>
      </w:pPr>
    </w:p>
    <w:p w:rsidR="002C517E" w:rsidRPr="002C517E" w:rsidRDefault="002C517E" w:rsidP="00ED57B8">
      <w:pPr>
        <w:spacing w:after="0"/>
        <w:ind w:firstLine="0"/>
        <w:rPr>
          <w:rFonts w:eastAsia="Calibri" w:cs="Times New Roman"/>
          <w:sz w:val="22"/>
        </w:rPr>
      </w:pPr>
      <w:r w:rsidRPr="002C517E">
        <w:rPr>
          <w:rFonts w:eastAsia="Calibri" w:cs="Times New Roman"/>
          <w:sz w:val="22"/>
        </w:rPr>
        <w:t>18. Ваши предложения по улучшению условий оказания услуг в данной организации: ____</w:t>
      </w:r>
      <w:r w:rsidR="002E7FA2">
        <w:rPr>
          <w:rFonts w:eastAsia="Calibri" w:cs="Times New Roman"/>
          <w:sz w:val="22"/>
        </w:rPr>
        <w:t>__________</w:t>
      </w:r>
    </w:p>
    <w:p w:rsidR="002C517E" w:rsidRPr="002C517E" w:rsidRDefault="002C517E" w:rsidP="00ED57B8">
      <w:pPr>
        <w:spacing w:after="0"/>
        <w:ind w:firstLine="0"/>
        <w:rPr>
          <w:rFonts w:eastAsia="Calibri" w:cs="Times New Roman"/>
          <w:sz w:val="22"/>
        </w:rPr>
      </w:pPr>
    </w:p>
    <w:p w:rsidR="002C517E" w:rsidRPr="002C517E" w:rsidRDefault="002E7FA2" w:rsidP="00ED57B8">
      <w:pPr>
        <w:spacing w:after="0"/>
        <w:ind w:firstLine="0"/>
        <w:rPr>
          <w:rFonts w:eastAsia="Calibri" w:cs="Times New Roman"/>
          <w:sz w:val="22"/>
        </w:rPr>
        <w:sectPr w:rsidR="002C517E" w:rsidRPr="002C517E" w:rsidSect="00FC7E1F">
          <w:type w:val="continuous"/>
          <w:pgSz w:w="11906" w:h="16838"/>
          <w:pgMar w:top="1134" w:right="567" w:bottom="851" w:left="1701" w:header="708" w:footer="708" w:gutter="0"/>
          <w:cols w:space="708"/>
          <w:docGrid w:linePitch="360"/>
        </w:sectPr>
      </w:pPr>
      <w:r>
        <w:rPr>
          <w:rFonts w:eastAsia="Calibri" w:cs="Times New Roman"/>
          <w:sz w:val="22"/>
        </w:rPr>
        <w:t>17. Ваш пол</w:t>
      </w:r>
    </w:p>
    <w:p w:rsidR="002E7FA2" w:rsidRPr="002E7FA2" w:rsidRDefault="002C517E" w:rsidP="00627AB9">
      <w:pPr>
        <w:pStyle w:val="ae"/>
        <w:numPr>
          <w:ilvl w:val="0"/>
          <w:numId w:val="35"/>
        </w:numPr>
        <w:spacing w:after="0"/>
        <w:ind w:left="426"/>
        <w:jc w:val="left"/>
        <w:rPr>
          <w:rFonts w:eastAsia="Calibri" w:cs="Times New Roman"/>
          <w:sz w:val="22"/>
        </w:rPr>
      </w:pPr>
      <w:r w:rsidRPr="002E7FA2">
        <w:rPr>
          <w:rFonts w:eastAsia="Calibri" w:cs="Times New Roman"/>
          <w:sz w:val="22"/>
        </w:rPr>
        <w:t>Мужской</w:t>
      </w:r>
      <w:r w:rsidR="002E7FA2" w:rsidRPr="002E7FA2">
        <w:rPr>
          <w:rFonts w:eastAsia="Calibri" w:cs="Times New Roman"/>
          <w:sz w:val="22"/>
        </w:rPr>
        <w:t xml:space="preserve"> </w:t>
      </w:r>
    </w:p>
    <w:p w:rsidR="002E7FA2" w:rsidRPr="002E7FA2" w:rsidRDefault="002E7FA2" w:rsidP="00627AB9">
      <w:pPr>
        <w:pStyle w:val="ae"/>
        <w:numPr>
          <w:ilvl w:val="0"/>
          <w:numId w:val="35"/>
        </w:numPr>
        <w:spacing w:after="0"/>
        <w:ind w:left="426"/>
        <w:jc w:val="left"/>
        <w:rPr>
          <w:rFonts w:eastAsia="Calibri" w:cs="Times New Roman"/>
          <w:sz w:val="22"/>
        </w:rPr>
        <w:sectPr w:rsidR="002E7FA2" w:rsidRPr="002E7FA2" w:rsidSect="00FC7E1F">
          <w:type w:val="continuous"/>
          <w:pgSz w:w="11906" w:h="16838"/>
          <w:pgMar w:top="1134" w:right="567" w:bottom="851" w:left="1701" w:header="708" w:footer="708" w:gutter="0"/>
          <w:cols w:num="2" w:space="282"/>
          <w:docGrid w:linePitch="360"/>
        </w:sectPr>
      </w:pPr>
      <w:r w:rsidRPr="002E7FA2">
        <w:rPr>
          <w:rFonts w:eastAsia="Calibri" w:cs="Times New Roman"/>
          <w:sz w:val="22"/>
        </w:rPr>
        <w:t>Женский</w:t>
      </w:r>
    </w:p>
    <w:p w:rsidR="002E7FA2" w:rsidRDefault="002E7FA2" w:rsidP="00ED57B8">
      <w:pPr>
        <w:spacing w:after="0"/>
        <w:ind w:firstLine="0"/>
        <w:rPr>
          <w:rFonts w:eastAsia="Calibri" w:cs="Times New Roman"/>
          <w:sz w:val="22"/>
        </w:rPr>
      </w:pPr>
    </w:p>
    <w:p w:rsidR="002C517E" w:rsidRPr="00ED57B8" w:rsidRDefault="002C517E" w:rsidP="00ED57B8">
      <w:pPr>
        <w:ind w:firstLine="0"/>
        <w:rPr>
          <w:sz w:val="22"/>
        </w:rPr>
      </w:pPr>
      <w:r w:rsidRPr="00ED57B8">
        <w:rPr>
          <w:sz w:val="22"/>
        </w:rPr>
        <w:t>18. Ваш возраст __________ (укажите сколько Вам полных лет)</w:t>
      </w:r>
    </w:p>
    <w:p w:rsidR="002C517E" w:rsidRPr="00ED57B8" w:rsidRDefault="002C517E" w:rsidP="00ED57B8">
      <w:pPr>
        <w:ind w:firstLine="0"/>
        <w:rPr>
          <w:sz w:val="22"/>
        </w:rPr>
      </w:pPr>
      <w:r w:rsidRPr="00ED57B8">
        <w:rPr>
          <w:sz w:val="22"/>
        </w:rPr>
        <w:t>Благ</w:t>
      </w:r>
      <w:r w:rsidR="00ED57B8">
        <w:rPr>
          <w:sz w:val="22"/>
        </w:rPr>
        <w:t>одарим Вас за участие в опросе!</w:t>
      </w:r>
    </w:p>
    <w:p w:rsidR="002C517E" w:rsidRPr="00ED57B8" w:rsidRDefault="002C517E" w:rsidP="00ED57B8">
      <w:pPr>
        <w:ind w:firstLine="0"/>
        <w:rPr>
          <w:sz w:val="22"/>
        </w:rPr>
      </w:pPr>
      <w:r w:rsidRPr="00ED57B8">
        <w:rPr>
          <w:sz w:val="22"/>
        </w:rPr>
        <w:t>Название организации ______________________________________________</w:t>
      </w:r>
    </w:p>
    <w:p w:rsidR="00FF54F1" w:rsidRDefault="002C517E" w:rsidP="00ED57B8">
      <w:pPr>
        <w:ind w:firstLine="0"/>
        <w:rPr>
          <w:sz w:val="22"/>
        </w:rPr>
      </w:pPr>
      <w:r w:rsidRPr="00ED57B8">
        <w:rPr>
          <w:sz w:val="22"/>
        </w:rPr>
        <w:t>Насел</w:t>
      </w:r>
      <w:r w:rsidR="00401FC8">
        <w:rPr>
          <w:sz w:val="22"/>
        </w:rPr>
        <w:t>енный пункт _________________</w:t>
      </w:r>
    </w:p>
    <w:p w:rsidR="00401FC8" w:rsidRPr="00401FC8" w:rsidRDefault="00401FC8" w:rsidP="00ED57B8">
      <w:pPr>
        <w:ind w:firstLine="0"/>
        <w:rPr>
          <w:sz w:val="22"/>
        </w:rPr>
        <w:sectPr w:rsidR="00401FC8" w:rsidRPr="00401FC8" w:rsidSect="00FC7E1F">
          <w:footerReference w:type="even" r:id="rId15"/>
          <w:footerReference w:type="default" r:id="rId16"/>
          <w:type w:val="continuous"/>
          <w:pgSz w:w="11906" w:h="16838" w:code="9"/>
          <w:pgMar w:top="1134" w:right="567" w:bottom="851" w:left="1701" w:header="709" w:footer="709" w:gutter="0"/>
          <w:cols w:space="708"/>
          <w:titlePg/>
          <w:docGrid w:linePitch="381"/>
        </w:sectPr>
      </w:pPr>
    </w:p>
    <w:p w:rsidR="00567FA9" w:rsidRDefault="00567FA9" w:rsidP="00401FC8">
      <w:pPr>
        <w:suppressAutoHyphens/>
        <w:spacing w:after="0"/>
        <w:ind w:firstLine="0"/>
        <w:rPr>
          <w:rFonts w:ascii="PT Astra Serif" w:eastAsia="Times New Roman" w:hAnsi="PT Astra Serif" w:cs="Times New Roman"/>
          <w:b/>
          <w:bCs/>
          <w:sz w:val="28"/>
          <w:szCs w:val="28"/>
          <w:lang w:eastAsia="zh-CN"/>
        </w:rPr>
      </w:pPr>
    </w:p>
    <w:p w:rsidR="000A5DA9" w:rsidRPr="000A5DA9" w:rsidRDefault="00352E30" w:rsidP="00E62A04">
      <w:pPr>
        <w:ind w:firstLine="0"/>
        <w:rPr>
          <w:b/>
          <w:lang w:val="en-US" w:eastAsia="zh-CN"/>
        </w:rPr>
      </w:pPr>
      <w:r>
        <w:rPr>
          <w:b/>
          <w:lang w:val="en-US" w:eastAsia="zh-CN"/>
        </w:rPr>
        <w:t xml:space="preserve"> </w:t>
      </w:r>
    </w:p>
    <w:sectPr w:rsidR="000A5DA9" w:rsidRPr="000A5DA9" w:rsidSect="00FC7E1F">
      <w:headerReference w:type="default" r:id="rId17"/>
      <w:headerReference w:type="first" r:id="rId18"/>
      <w:type w:val="continuous"/>
      <w:pgSz w:w="11906" w:h="16838"/>
      <w:pgMar w:top="1134" w:right="567" w:bottom="1134"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C3E" w:rsidRDefault="00EA7C3E" w:rsidP="00CF44F6">
      <w:pPr>
        <w:spacing w:after="0"/>
      </w:pPr>
      <w:r>
        <w:separator/>
      </w:r>
    </w:p>
  </w:endnote>
  <w:endnote w:type="continuationSeparator" w:id="0">
    <w:p w:rsidR="00EA7C3E" w:rsidRDefault="00EA7C3E" w:rsidP="00CF44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MT">
    <w:charset w:val="00"/>
    <w:family w:val="swiss"/>
    <w:pitch w:val="default"/>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Times">
    <w:altName w:val="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39412"/>
      <w:docPartObj>
        <w:docPartGallery w:val="Page Numbers (Bottom of Page)"/>
        <w:docPartUnique/>
      </w:docPartObj>
    </w:sdtPr>
    <w:sdtContent>
      <w:p w:rsidR="00786422" w:rsidRDefault="00786422" w:rsidP="00B9082B">
        <w:pPr>
          <w:pStyle w:val="ab"/>
          <w:jc w:val="right"/>
        </w:pPr>
        <w:r>
          <w:fldChar w:fldCharType="begin"/>
        </w:r>
        <w:r>
          <w:instrText>PAGE   \* MERGEFORMAT</w:instrText>
        </w:r>
        <w:r>
          <w:fldChar w:fldCharType="separate"/>
        </w:r>
        <w:r w:rsidR="00EA7C3E">
          <w:rPr>
            <w:noProof/>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22" w:rsidRDefault="00786422" w:rsidP="004A2D36">
    <w:pPr>
      <w:pStyle w:val="ae"/>
      <w:framePr w:wrap="around" w:vAnchor="text" w:hAnchor="margin" w:xAlign="right" w:y="1"/>
    </w:pPr>
    <w:r>
      <w:fldChar w:fldCharType="begin"/>
    </w:r>
    <w:r>
      <w:instrText xml:space="preserve">PAGE  </w:instrText>
    </w:r>
    <w:r>
      <w:fldChar w:fldCharType="end"/>
    </w:r>
  </w:p>
  <w:p w:rsidR="00786422" w:rsidRDefault="00786422" w:rsidP="004A2D36">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94187"/>
      <w:docPartObj>
        <w:docPartGallery w:val="Page Numbers (Bottom of Page)"/>
        <w:docPartUnique/>
      </w:docPartObj>
    </w:sdtPr>
    <w:sdtContent>
      <w:p w:rsidR="00786422" w:rsidRDefault="00786422">
        <w:pPr>
          <w:pStyle w:val="ab"/>
          <w:jc w:val="right"/>
        </w:pPr>
        <w:r>
          <w:fldChar w:fldCharType="begin"/>
        </w:r>
        <w:r>
          <w:instrText>PAGE   \* MERGEFORMAT</w:instrText>
        </w:r>
        <w:r>
          <w:fldChar w:fldCharType="separate"/>
        </w:r>
        <w:r>
          <w:rPr>
            <w:noProof/>
          </w:rPr>
          <w:t>78</w:t>
        </w:r>
        <w:r>
          <w:fldChar w:fldCharType="end"/>
        </w:r>
      </w:p>
    </w:sdtContent>
  </w:sdt>
  <w:p w:rsidR="00786422" w:rsidRDefault="00786422" w:rsidP="004A2D36">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C3E" w:rsidRDefault="00EA7C3E" w:rsidP="00CF44F6">
      <w:pPr>
        <w:spacing w:after="0"/>
      </w:pPr>
      <w:r>
        <w:separator/>
      </w:r>
    </w:p>
  </w:footnote>
  <w:footnote w:type="continuationSeparator" w:id="0">
    <w:p w:rsidR="00EA7C3E" w:rsidRDefault="00EA7C3E" w:rsidP="00CF44F6">
      <w:pPr>
        <w:spacing w:after="0"/>
      </w:pPr>
      <w:r>
        <w:continuationSeparator/>
      </w:r>
    </w:p>
  </w:footnote>
  <w:footnote w:id="1">
    <w:p w:rsidR="00786422" w:rsidRDefault="00786422" w:rsidP="00E81EF4">
      <w:pPr>
        <w:pBdr>
          <w:top w:val="none" w:sz="4" w:space="0" w:color="000000"/>
          <w:left w:val="none" w:sz="4" w:space="0" w:color="000000"/>
          <w:bottom w:val="none" w:sz="4" w:space="0" w:color="000000"/>
          <w:right w:val="none" w:sz="4" w:space="0" w:color="000000"/>
          <w:between w:val="none" w:sz="4" w:space="0" w:color="000000"/>
        </w:pBdr>
        <w:spacing w:after="0"/>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Эксперт – представитель организации, осуществляющей сбор и обобщение информации (Оператора), представитель Общественного совета по НОК, либо независимый эксперт, участие которого в сборе информации согласовано с уполномоченным органом исполнительной власти (Заказчиком).</w:t>
      </w:r>
    </w:p>
  </w:footnote>
  <w:footnote w:id="2">
    <w:p w:rsidR="00786422" w:rsidRDefault="00786422" w:rsidP="00E81EF4">
      <w:pPr>
        <w:tabs>
          <w:tab w:val="left" w:pos="1526"/>
          <w:tab w:val="left" w:pos="3260"/>
          <w:tab w:val="left" w:pos="4459"/>
        </w:tabs>
        <w:spacing w:after="0"/>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Основания для установления объема информации по </w:t>
      </w:r>
      <w:r w:rsidRPr="00081BA3">
        <w:rPr>
          <w:rFonts w:eastAsia="Times New Roman" w:cs="Times New Roman"/>
          <w:sz w:val="20"/>
          <w:szCs w:val="20"/>
        </w:rPr>
        <w:t xml:space="preserve">показателю 1.1 </w:t>
      </w:r>
      <w:r w:rsidRPr="00081BA3">
        <w:rPr>
          <w:rFonts w:eastAsia="Times New Roman" w:cs="Times New Roman"/>
          <w:i/>
          <w:sz w:val="20"/>
          <w:szCs w:val="20"/>
        </w:rPr>
        <w:t>(перечень</w:t>
      </w:r>
      <w:r w:rsidRPr="00675EDB">
        <w:rPr>
          <w:rFonts w:eastAsia="Times New Roman" w:cs="Times New Roman"/>
          <w:i/>
          <w:color w:val="0070C0"/>
          <w:sz w:val="20"/>
          <w:szCs w:val="20"/>
        </w:rPr>
        <w:t xml:space="preserve"> </w:t>
      </w:r>
      <w:r>
        <w:rPr>
          <w:rFonts w:eastAsia="Times New Roman" w:cs="Times New Roman"/>
          <w:i/>
          <w:color w:val="000000"/>
          <w:sz w:val="20"/>
          <w:szCs w:val="20"/>
        </w:rPr>
        <w:t xml:space="preserve">нормативных правовых актов, устанавливающих перечень информации, которая размещается на информационных ресурсах организации) </w:t>
      </w:r>
      <w:r>
        <w:rPr>
          <w:rFonts w:eastAsia="Times New Roman" w:cs="Times New Roman"/>
          <w:color w:val="000000"/>
          <w:sz w:val="20"/>
          <w:szCs w:val="20"/>
        </w:rPr>
        <w:t>приведены в приложении. Конкретный перечень единиц информации устанавливается уполномоченным федеральным органом исполнительной власти в соответствующей сфере с учетом специфики вдов и типов организаций, подлежащих НОК.</w:t>
      </w:r>
    </w:p>
  </w:footnote>
  <w:footnote w:id="3">
    <w:p w:rsidR="00786422" w:rsidRDefault="00786422" w:rsidP="00E81EF4">
      <w:pPr>
        <w:widowControl w:val="0"/>
        <w:pBdr>
          <w:top w:val="none" w:sz="4" w:space="0" w:color="000000"/>
          <w:left w:val="none" w:sz="4" w:space="0" w:color="000000"/>
          <w:bottom w:val="none" w:sz="4" w:space="0" w:color="000000"/>
          <w:right w:val="none" w:sz="4" w:space="0" w:color="000000"/>
          <w:between w:val="none" w:sz="4" w:space="0" w:color="000000"/>
        </w:pBdr>
        <w:spacing w:after="0"/>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Под неизбыточностью понимается конкретность и достаточность информации в соответствии с заявленным требованием. Например:</w:t>
      </w:r>
    </w:p>
    <w:p w:rsidR="00786422" w:rsidRDefault="00786422" w:rsidP="00E81EF4">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w:eastAsia="Times" w:hAnsi="Times" w:cs="Times"/>
          <w:color w:val="000000"/>
          <w:sz w:val="20"/>
          <w:szCs w:val="20"/>
        </w:rPr>
      </w:pPr>
      <w:r>
        <w:rPr>
          <w:rFonts w:eastAsia="Times New Roman" w:cs="Times New Roman"/>
          <w:i/>
          <w:color w:val="000000"/>
          <w:sz w:val="20"/>
          <w:szCs w:val="20"/>
        </w:rPr>
        <w:t>- вместо конкретной информации «Порядок рассмотрения жалоб», предусмотренного нормативно-правовыми актами, размещен Административный регламент, в котором «Порядок рассмотрения жалоб» содержится только в одном абзаце на 72 стр. размещенного документа. Найти эту информацию для получателя услуг весьма затруднительно. Кроме того, вся остальная информация (кроме стр. 72) не требуется для получателя услуг, обратившегося за сведениями о порядке размещения жалоб. Для правильного размещения этой информации нужно сделать из Административного регламента извлечение, содержащее непосредственно порядок рассмотрения жалоб, и разместить только его.</w:t>
      </w:r>
    </w:p>
  </w:footnote>
  <w:footnote w:id="4">
    <w:p w:rsidR="00786422" w:rsidRDefault="00786422" w:rsidP="00E81EF4">
      <w:pPr>
        <w:pBdr>
          <w:top w:val="none" w:sz="4" w:space="0" w:color="000000"/>
          <w:left w:val="none" w:sz="4" w:space="0" w:color="000000"/>
          <w:bottom w:val="none" w:sz="4" w:space="0" w:color="000000"/>
          <w:right w:val="none" w:sz="4" w:space="0" w:color="000000"/>
          <w:between w:val="none" w:sz="4" w:space="0" w:color="000000"/>
        </w:pBdr>
        <w:spacing w:after="0"/>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При описании выявленных недостатков и замечаний здесь и далее необходимо обеспечить четкость и конкретность формулировок с целью обеспечения возможности их использования в дальнейшем для подготовки предложений и разработке планов мероприятий по совершенствованию качества условий оказания услуг в организации. </w:t>
      </w:r>
    </w:p>
  </w:footnote>
  <w:footnote w:id="5">
    <w:p w:rsidR="00786422" w:rsidRDefault="00786422" w:rsidP="00E81EF4">
      <w:pPr>
        <w:tabs>
          <w:tab w:val="left" w:pos="1526"/>
          <w:tab w:val="left" w:pos="3260"/>
          <w:tab w:val="left" w:pos="4459"/>
        </w:tabs>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Основания для установления объема информации по показателю </w:t>
      </w:r>
      <w:r w:rsidRPr="00081BA3">
        <w:rPr>
          <w:rFonts w:eastAsia="Times New Roman" w:cs="Times New Roman"/>
          <w:sz w:val="20"/>
          <w:szCs w:val="20"/>
        </w:rPr>
        <w:t xml:space="preserve">1.1 </w:t>
      </w:r>
      <w:r w:rsidRPr="00081BA3">
        <w:rPr>
          <w:rFonts w:eastAsia="Times New Roman" w:cs="Times New Roman"/>
          <w:i/>
          <w:sz w:val="20"/>
          <w:szCs w:val="20"/>
        </w:rPr>
        <w:t>(перечень нормативных</w:t>
      </w:r>
      <w:r>
        <w:rPr>
          <w:rFonts w:eastAsia="Times New Roman" w:cs="Times New Roman"/>
          <w:i/>
          <w:color w:val="000000"/>
          <w:sz w:val="20"/>
          <w:szCs w:val="20"/>
        </w:rPr>
        <w:t xml:space="preserve"> правовых актов, устанавливающих перечень информации, которая размещается на информационных ресурсах организации) </w:t>
      </w:r>
      <w:r>
        <w:rPr>
          <w:rFonts w:eastAsia="Times New Roman" w:cs="Times New Roman"/>
          <w:color w:val="000000"/>
          <w:sz w:val="20"/>
          <w:szCs w:val="20"/>
        </w:rPr>
        <w:t>приведены в приложении. Конкретный перечень единиц информации устанавливается уполномоченным федеральным органом исполнительной власти в соответствующей сфере с учетом специфики вдов и типов организаций, подлежащих НОК.</w:t>
      </w:r>
    </w:p>
  </w:footnote>
  <w:footnote w:id="6">
    <w:p w:rsidR="00786422" w:rsidRPr="005A2ABF" w:rsidRDefault="00786422" w:rsidP="00E81EF4">
      <w:pPr>
        <w:pStyle w:val="228bf8a64b8551e1msonormal"/>
        <w:shd w:val="clear" w:color="auto" w:fill="FFFFFF"/>
        <w:spacing w:before="0" w:beforeAutospacing="0" w:after="0" w:afterAutospacing="0"/>
        <w:jc w:val="both"/>
        <w:rPr>
          <w:color w:val="000000"/>
          <w:sz w:val="20"/>
          <w:szCs w:val="20"/>
        </w:rPr>
      </w:pPr>
      <w:r w:rsidRPr="00A21BC6">
        <w:rPr>
          <w:rStyle w:val="af2"/>
          <w:highlight w:val="yellow"/>
        </w:rPr>
        <w:footnoteRef/>
      </w:r>
      <w:r>
        <w:t xml:space="preserve"> </w:t>
      </w:r>
      <w:r w:rsidRPr="00A21BC6">
        <w:rPr>
          <w:sz w:val="20"/>
          <w:szCs w:val="20"/>
        </w:rPr>
        <w:t xml:space="preserve">В случае, если лица ограничениями по зрению и/или слуху являются целевыми получателями услуги, может быть дополнительно проведена проверка на соответствие требованиям, установленным в соответствии с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(а также </w:t>
      </w:r>
      <w:r w:rsidRPr="00A21BC6">
        <w:rPr>
          <w:color w:val="000000"/>
          <w:sz w:val="20"/>
          <w:szCs w:val="20"/>
        </w:rPr>
        <w:t>ГОСТ Р 70176 – 022: Файлы формата PDF, ГОСТ Р 70177-2022: Пользовательские агенты,  ГОСТ Р 70186-2022: Инструменты разработки цифрового контента</w:t>
      </w:r>
      <w:r w:rsidRPr="00A21BC6">
        <w:rPr>
          <w:sz w:val="20"/>
          <w:szCs w:val="20"/>
        </w:rPr>
        <w:t xml:space="preserve"> ).  Для удовлетворения потребностей различных групп пользователей в различных ситуациях стандарт определяет три уровня соответствия: A (приемлемый), AA (высокий) и AAA (наивысший). При оценке в рамках НОК допустимым может считаться соответствие уровню А.</w:t>
      </w:r>
    </w:p>
  </w:footnote>
  <w:footnote w:id="7">
    <w:p w:rsidR="00786422" w:rsidRDefault="00786422" w:rsidP="00E81EF4">
      <w:pPr>
        <w:pBdr>
          <w:top w:val="none" w:sz="4" w:space="0" w:color="000000"/>
          <w:left w:val="none" w:sz="4" w:space="0" w:color="000000"/>
          <w:bottom w:val="none" w:sz="4" w:space="0" w:color="000000"/>
          <w:right w:val="none" w:sz="4" w:space="0" w:color="000000"/>
          <w:between w:val="none" w:sz="4" w:space="0" w:color="000000"/>
        </w:pBdr>
        <w:spacing w:after="0"/>
        <w:rPr>
          <w:rFonts w:eastAsia="Times New Roman" w:cs="Times New Roman"/>
          <w:color w:val="000000"/>
          <w:sz w:val="20"/>
          <w:szCs w:val="20"/>
        </w:rPr>
      </w:pPr>
      <w:r>
        <w:rPr>
          <w:vertAlign w:val="superscript"/>
        </w:rPr>
        <w:footnoteRef/>
      </w:r>
      <w:r>
        <w:rPr>
          <w:color w:val="000000"/>
          <w:sz w:val="20"/>
          <w:szCs w:val="20"/>
        </w:rPr>
        <w:t xml:space="preserve"> </w:t>
      </w:r>
      <w:r>
        <w:rPr>
          <w:rFonts w:eastAsia="Times New Roman" w:cs="Times New Roman"/>
          <w:color w:val="000000"/>
          <w:sz w:val="20"/>
          <w:szCs w:val="20"/>
        </w:rPr>
        <w:t>В оценку по показателю пойдет наличие 4 дистанционных способов взаимодействия, количество баллов по данному показателю – 20*4=80 баллов</w:t>
      </w:r>
    </w:p>
  </w:footnote>
  <w:footnote w:id="8">
    <w:p w:rsidR="00786422" w:rsidRDefault="00786422" w:rsidP="00E81EF4">
      <w:pPr>
        <w:pBdr>
          <w:top w:val="none" w:sz="4" w:space="0" w:color="000000"/>
          <w:left w:val="none" w:sz="4" w:space="0" w:color="000000"/>
          <w:bottom w:val="none" w:sz="4" w:space="0" w:color="000000"/>
          <w:right w:val="none" w:sz="4" w:space="0" w:color="000000"/>
          <w:between w:val="none" w:sz="4" w:space="0" w:color="000000"/>
        </w:pBdr>
        <w:spacing w:after="0"/>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В соответствии с требованиями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для организаций соответствующей сферы. </w:t>
      </w:r>
    </w:p>
  </w:footnote>
  <w:footnote w:id="9">
    <w:p w:rsidR="00786422" w:rsidRDefault="00786422" w:rsidP="00E81EF4">
      <w:pPr>
        <w:pBdr>
          <w:top w:val="none" w:sz="4" w:space="0" w:color="000000"/>
          <w:left w:val="none" w:sz="4" w:space="0" w:color="000000"/>
          <w:bottom w:val="none" w:sz="4" w:space="0" w:color="000000"/>
          <w:right w:val="none" w:sz="4" w:space="0" w:color="000000"/>
          <w:between w:val="none" w:sz="4" w:space="0" w:color="000000"/>
        </w:pBdr>
        <w:spacing w:after="0"/>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footnote>
  <w:footnote w:id="10">
    <w:p w:rsidR="00786422" w:rsidRDefault="00786422" w:rsidP="00E81EF4">
      <w:pPr>
        <w:pBdr>
          <w:top w:val="none" w:sz="4" w:space="0" w:color="000000"/>
          <w:left w:val="none" w:sz="4" w:space="0" w:color="000000"/>
          <w:bottom w:val="none" w:sz="4" w:space="0" w:color="000000"/>
          <w:right w:val="none" w:sz="4" w:space="0" w:color="000000"/>
          <w:between w:val="none" w:sz="4" w:space="0" w:color="000000"/>
        </w:pBdr>
        <w:spacing w:after="0"/>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footnote>
  <w:footnote w:id="11">
    <w:p w:rsidR="00786422" w:rsidRDefault="00786422" w:rsidP="00E81EF4">
      <w:pPr>
        <w:pBdr>
          <w:top w:val="none" w:sz="4" w:space="0" w:color="000000"/>
          <w:left w:val="none" w:sz="4" w:space="0" w:color="000000"/>
          <w:bottom w:val="none" w:sz="4" w:space="0" w:color="000000"/>
          <w:right w:val="none" w:sz="4" w:space="0" w:color="000000"/>
          <w:between w:val="none" w:sz="4" w:space="0" w:color="000000"/>
        </w:pBdr>
        <w:spacing w:after="0"/>
        <w:rPr>
          <w:rFonts w:eastAsia="Times New Roman" w:cs="Times New Roman"/>
          <w:color w:val="000000"/>
          <w:sz w:val="20"/>
          <w:szCs w:val="20"/>
        </w:rPr>
      </w:pPr>
      <w:r>
        <w:rPr>
          <w:vertAlign w:val="superscript"/>
        </w:rPr>
        <w:footnoteRef/>
      </w:r>
      <w:r>
        <w:rPr>
          <w:color w:val="000000"/>
          <w:sz w:val="20"/>
          <w:szCs w:val="20"/>
        </w:rPr>
        <w:t xml:space="preserve"> </w:t>
      </w:r>
      <w:r>
        <w:rPr>
          <w:rFonts w:eastAsia="Times New Roman" w:cs="Times New Roman"/>
          <w:color w:val="000000"/>
          <w:sz w:val="20"/>
          <w:szCs w:val="20"/>
        </w:rPr>
        <w:t>Должен быть указан источник данных – статистические данные по организации, результаты опроса, описание контрольного замера (при наличии/возможности).</w:t>
      </w:r>
    </w:p>
  </w:footnote>
  <w:footnote w:id="12">
    <w:p w:rsidR="00786422" w:rsidRPr="00091305" w:rsidRDefault="00786422" w:rsidP="00E81EF4">
      <w:pPr>
        <w:pBdr>
          <w:top w:val="none" w:sz="4" w:space="0" w:color="000000"/>
          <w:left w:val="none" w:sz="4" w:space="0" w:color="000000"/>
          <w:bottom w:val="none" w:sz="4" w:space="0" w:color="000000"/>
          <w:right w:val="none" w:sz="4" w:space="0" w:color="000000"/>
          <w:between w:val="none" w:sz="4" w:space="0" w:color="000000"/>
        </w:pBdr>
        <w:spacing w:after="0"/>
        <w:rPr>
          <w:rFonts w:cs="Times New Roman"/>
          <w:color w:val="000000"/>
          <w:sz w:val="20"/>
          <w:szCs w:val="20"/>
        </w:rPr>
      </w:pPr>
      <w:r w:rsidRPr="00091305">
        <w:rPr>
          <w:rFonts w:cs="Times New Roman"/>
          <w:sz w:val="20"/>
          <w:szCs w:val="20"/>
          <w:vertAlign w:val="superscript"/>
        </w:rPr>
        <w:footnoteRef/>
      </w:r>
      <w:r w:rsidRPr="00091305">
        <w:rPr>
          <w:rFonts w:cs="Times New Roman"/>
          <w:color w:val="000000"/>
          <w:sz w:val="20"/>
          <w:szCs w:val="20"/>
        </w:rPr>
        <w:t xml:space="preserve"> Под надлежащим размещением понимается размещение информации в тех местах, где она доступна инвалиду. Например, тактильные таблички с указателями выходов, поворотов, лестниц должны быть не только в одном месте на входе, но и по всему пути передвижения инвалида</w:t>
      </w:r>
      <w:r>
        <w:rPr>
          <w:rFonts w:cs="Times New Roman"/>
          <w:color w:val="000000"/>
          <w:sz w:val="20"/>
          <w:szCs w:val="20"/>
        </w:rPr>
        <w:t>.</w:t>
      </w:r>
    </w:p>
  </w:footnote>
  <w:footnote w:id="13">
    <w:p w:rsidR="00786422" w:rsidRDefault="00786422" w:rsidP="00E81EF4">
      <w:pPr>
        <w:pBdr>
          <w:top w:val="none" w:sz="4" w:space="0" w:color="000000"/>
          <w:left w:val="none" w:sz="4" w:space="0" w:color="000000"/>
          <w:bottom w:val="none" w:sz="4" w:space="0" w:color="000000"/>
          <w:right w:val="none" w:sz="4" w:space="0" w:color="000000"/>
          <w:between w:val="none" w:sz="4" w:space="0" w:color="000000"/>
        </w:pBdr>
        <w:spacing w:after="0"/>
        <w:rPr>
          <w:rFonts w:eastAsia="Times New Roman" w:cs="Times New Roman"/>
          <w:color w:val="000000"/>
          <w:sz w:val="20"/>
          <w:szCs w:val="20"/>
        </w:rPr>
      </w:pPr>
      <w:r>
        <w:rPr>
          <w:vertAlign w:val="superscript"/>
        </w:rPr>
        <w:footnoteRef/>
      </w:r>
      <w:r>
        <w:rPr>
          <w:color w:val="000000"/>
          <w:sz w:val="20"/>
          <w:szCs w:val="20"/>
        </w:rPr>
        <w:t xml:space="preserve"> </w:t>
      </w:r>
      <w:r>
        <w:rPr>
          <w:rFonts w:eastAsia="Times New Roman" w:cs="Times New Roman"/>
          <w:color w:val="000000"/>
          <w:sz w:val="20"/>
          <w:szCs w:val="20"/>
        </w:rPr>
        <w:t xml:space="preserve">В случае, если лица ограничениями по зрению и/или слуху являются целевыми получателями услуги, может быть дополнительно проведена проверка на соответствие требованиям, установленным в соответствии </w:t>
      </w:r>
      <w:r>
        <w:rPr>
          <w:rFonts w:eastAsia="Times New Roman" w:cs="Times New Roman"/>
          <w:b/>
          <w:color w:val="000000"/>
          <w:sz w:val="20"/>
          <w:szCs w:val="20"/>
        </w:rPr>
        <w:t xml:space="preserve">с </w:t>
      </w:r>
      <w:r>
        <w:rPr>
          <w:rFonts w:eastAsia="Times New Roman" w:cs="Times New Roman"/>
          <w:smallCaps/>
          <w:color w:val="000000"/>
          <w:sz w:val="20"/>
          <w:szCs w:val="20"/>
          <w:shd w:val="clear" w:color="auto" w:fill="FEFEFE"/>
        </w:rPr>
        <w:t>ГОСТ Р 52872-2019</w:t>
      </w:r>
      <w:r>
        <w:rPr>
          <w:rFonts w:eastAsia="Times New Roman" w:cs="Times New Roman"/>
          <w:color w:val="000000"/>
          <w:sz w:val="20"/>
          <w:szCs w:val="20"/>
          <w:shd w:val="clear" w:color="auto" w:fill="FEFEFE"/>
        </w:rPr>
        <w:t xml:space="preserve">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Для удовлетворения потребностей различных групп пользователей в различных ситуациях стандарт определяет три уровня соответствия: A (приемлемый), AA (высокий) и AAA (наивысший). При оценке в рамках НОК допустимым может считаться соответствие уровню А.</w:t>
      </w:r>
      <w:r>
        <w:rPr>
          <w:rFonts w:eastAsia="Times New Roman" w:cs="Times New Roman"/>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22" w:rsidRDefault="007864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22" w:rsidRDefault="00786422">
    <w:pPr>
      <w:jc w:val="center"/>
    </w:pPr>
  </w:p>
  <w:p w:rsidR="00786422" w:rsidRDefault="007864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1C19"/>
    <w:multiLevelType w:val="hybridMultilevel"/>
    <w:tmpl w:val="447CB8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C56BD6"/>
    <w:multiLevelType w:val="hybridMultilevel"/>
    <w:tmpl w:val="72F000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E35A1B"/>
    <w:multiLevelType w:val="hybridMultilevel"/>
    <w:tmpl w:val="49C6C7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DB14E6"/>
    <w:multiLevelType w:val="hybridMultilevel"/>
    <w:tmpl w:val="678A8E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F91508B"/>
    <w:multiLevelType w:val="multilevel"/>
    <w:tmpl w:val="E626C45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163930EA"/>
    <w:multiLevelType w:val="hybridMultilevel"/>
    <w:tmpl w:val="58948A4E"/>
    <w:lvl w:ilvl="0" w:tplc="E3DE7E56">
      <w:start w:val="1"/>
      <w:numFmt w:val="decimal"/>
      <w:pStyle w:val="a"/>
      <w:lvlText w:val="Диаграмма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D93D5A"/>
    <w:multiLevelType w:val="hybridMultilevel"/>
    <w:tmpl w:val="EAE015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C53630C"/>
    <w:multiLevelType w:val="multilevel"/>
    <w:tmpl w:val="E626C45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1CA21F3A"/>
    <w:multiLevelType w:val="hybridMultilevel"/>
    <w:tmpl w:val="096CC7E6"/>
    <w:lvl w:ilvl="0" w:tplc="04190001">
      <w:start w:val="1"/>
      <w:numFmt w:val="bullet"/>
      <w:lvlText w:val=""/>
      <w:lvlJc w:val="left"/>
      <w:pPr>
        <w:ind w:left="1440" w:hanging="360"/>
      </w:pPr>
      <w:rPr>
        <w:rFonts w:ascii="Symbol" w:hAnsi="Symbol" w:hint="default"/>
      </w:rPr>
    </w:lvl>
    <w:lvl w:ilvl="1" w:tplc="9F2A881A">
      <w:numFmt w:val="bullet"/>
      <w:lvlText w:val="•"/>
      <w:lvlJc w:val="left"/>
      <w:pPr>
        <w:ind w:left="2490" w:hanging="690"/>
      </w:pPr>
      <w:rPr>
        <w:rFonts w:ascii="Times New Roman" w:eastAsiaTheme="minorHAnsi"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EA3090D"/>
    <w:multiLevelType w:val="multilevel"/>
    <w:tmpl w:val="C86C71D4"/>
    <w:lvl w:ilvl="0">
      <w:start w:val="1"/>
      <w:numFmt w:val="decimal"/>
      <w:pStyle w:val="1"/>
      <w:lvlText w:val="%1."/>
      <w:lvlJc w:val="left"/>
      <w:pPr>
        <w:ind w:left="360" w:hanging="360"/>
      </w:pPr>
      <w:rPr>
        <w:rFonts w:ascii="Times New Roman" w:hAnsi="Times New Roman" w:cs="Times New Roman" w:hint="default"/>
        <w:b/>
        <w:i w:val="0"/>
        <w:caps/>
        <w:strike w:val="0"/>
        <w:dstrike w:val="0"/>
        <w:vanish w:val="0"/>
        <w:color w:val="auto"/>
        <w:sz w:val="32"/>
        <w:szCs w:val="3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0A3CA5"/>
    <w:multiLevelType w:val="multilevel"/>
    <w:tmpl w:val="E626C45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1" w15:restartNumberingAfterBreak="0">
    <w:nsid w:val="21183DC0"/>
    <w:multiLevelType w:val="hybridMultilevel"/>
    <w:tmpl w:val="718C8BFA"/>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4F033A9"/>
    <w:multiLevelType w:val="hybridMultilevel"/>
    <w:tmpl w:val="228242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9E46E0"/>
    <w:multiLevelType w:val="hybridMultilevel"/>
    <w:tmpl w:val="12D6FF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E8263E7"/>
    <w:multiLevelType w:val="multilevel"/>
    <w:tmpl w:val="E626C45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2F98158D"/>
    <w:multiLevelType w:val="hybridMultilevel"/>
    <w:tmpl w:val="DF2C3D88"/>
    <w:lvl w:ilvl="0" w:tplc="07A0FDE2">
      <w:start w:val="1"/>
      <w:numFmt w:val="decimal"/>
      <w:pStyle w:val="a0"/>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C66706"/>
    <w:multiLevelType w:val="multilevel"/>
    <w:tmpl w:val="3F38B010"/>
    <w:lvl w:ilvl="0">
      <w:start w:val="1"/>
      <w:numFmt w:val="decimal"/>
      <w:lvlText w:val="%1."/>
      <w:lvlJc w:val="left"/>
      <w:pPr>
        <w:tabs>
          <w:tab w:val="num" w:pos="0"/>
        </w:tabs>
        <w:ind w:left="400" w:hanging="360"/>
      </w:pPr>
    </w:lvl>
    <w:lvl w:ilvl="1">
      <w:start w:val="1"/>
      <w:numFmt w:val="lowerLetter"/>
      <w:lvlText w:val="%2."/>
      <w:lvlJc w:val="left"/>
      <w:pPr>
        <w:tabs>
          <w:tab w:val="num" w:pos="0"/>
        </w:tabs>
        <w:ind w:left="1120" w:hanging="360"/>
      </w:pPr>
    </w:lvl>
    <w:lvl w:ilvl="2">
      <w:start w:val="1"/>
      <w:numFmt w:val="lowerRoman"/>
      <w:lvlText w:val="%3."/>
      <w:lvlJc w:val="right"/>
      <w:pPr>
        <w:tabs>
          <w:tab w:val="num" w:pos="0"/>
        </w:tabs>
        <w:ind w:left="1840" w:hanging="180"/>
      </w:pPr>
    </w:lvl>
    <w:lvl w:ilvl="3">
      <w:start w:val="1"/>
      <w:numFmt w:val="decimal"/>
      <w:lvlText w:val="%4."/>
      <w:lvlJc w:val="left"/>
      <w:pPr>
        <w:tabs>
          <w:tab w:val="num" w:pos="0"/>
        </w:tabs>
        <w:ind w:left="2560" w:hanging="360"/>
      </w:pPr>
    </w:lvl>
    <w:lvl w:ilvl="4">
      <w:start w:val="1"/>
      <w:numFmt w:val="lowerLetter"/>
      <w:lvlText w:val="%5."/>
      <w:lvlJc w:val="left"/>
      <w:pPr>
        <w:tabs>
          <w:tab w:val="num" w:pos="0"/>
        </w:tabs>
        <w:ind w:left="3280" w:hanging="360"/>
      </w:pPr>
    </w:lvl>
    <w:lvl w:ilvl="5">
      <w:start w:val="1"/>
      <w:numFmt w:val="lowerRoman"/>
      <w:lvlText w:val="%6."/>
      <w:lvlJc w:val="right"/>
      <w:pPr>
        <w:tabs>
          <w:tab w:val="num" w:pos="0"/>
        </w:tabs>
        <w:ind w:left="4000" w:hanging="180"/>
      </w:pPr>
    </w:lvl>
    <w:lvl w:ilvl="6">
      <w:start w:val="1"/>
      <w:numFmt w:val="decimal"/>
      <w:lvlText w:val="%7."/>
      <w:lvlJc w:val="left"/>
      <w:pPr>
        <w:tabs>
          <w:tab w:val="num" w:pos="0"/>
        </w:tabs>
        <w:ind w:left="4720" w:hanging="360"/>
      </w:pPr>
    </w:lvl>
    <w:lvl w:ilvl="7">
      <w:start w:val="1"/>
      <w:numFmt w:val="lowerLetter"/>
      <w:lvlText w:val="%8."/>
      <w:lvlJc w:val="left"/>
      <w:pPr>
        <w:tabs>
          <w:tab w:val="num" w:pos="0"/>
        </w:tabs>
        <w:ind w:left="5440" w:hanging="360"/>
      </w:pPr>
    </w:lvl>
    <w:lvl w:ilvl="8">
      <w:start w:val="1"/>
      <w:numFmt w:val="lowerRoman"/>
      <w:lvlText w:val="%9."/>
      <w:lvlJc w:val="right"/>
      <w:pPr>
        <w:tabs>
          <w:tab w:val="num" w:pos="0"/>
        </w:tabs>
        <w:ind w:left="6160" w:hanging="180"/>
      </w:pPr>
    </w:lvl>
  </w:abstractNum>
  <w:abstractNum w:abstractNumId="17" w15:restartNumberingAfterBreak="0">
    <w:nsid w:val="31362223"/>
    <w:multiLevelType w:val="multilevel"/>
    <w:tmpl w:val="E626C45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8" w15:restartNumberingAfterBreak="0">
    <w:nsid w:val="34D46572"/>
    <w:multiLevelType w:val="multilevel"/>
    <w:tmpl w:val="E626C45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35C16198"/>
    <w:multiLevelType w:val="hybridMultilevel"/>
    <w:tmpl w:val="F6B04A16"/>
    <w:lvl w:ilvl="0" w:tplc="3C6422AA">
      <w:start w:val="1"/>
      <w:numFmt w:val="decimal"/>
      <w:pStyle w:val="a1"/>
      <w:lvlText w:val="График %1."/>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7C36FE7"/>
    <w:multiLevelType w:val="hybridMultilevel"/>
    <w:tmpl w:val="6CF0C47E"/>
    <w:lvl w:ilvl="0" w:tplc="C52E27A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91818DD"/>
    <w:multiLevelType w:val="hybridMultilevel"/>
    <w:tmpl w:val="15CA308E"/>
    <w:lvl w:ilvl="0" w:tplc="1E1C939E">
      <w:start w:val="1"/>
      <w:numFmt w:val="bullet"/>
      <w:lvlText w:val=""/>
      <w:lvlJc w:val="left"/>
      <w:pPr>
        <w:ind w:left="1287" w:hanging="360"/>
      </w:pPr>
      <w:rPr>
        <w:rFonts w:ascii="Symbol" w:hAnsi="Symbol" w:hint="default"/>
        <w:color w:val="auto"/>
      </w:rPr>
    </w:lvl>
    <w:lvl w:ilvl="1" w:tplc="0EF8C560">
      <w:start w:val="1"/>
      <w:numFmt w:val="bullet"/>
      <w:lvlText w:val="o"/>
      <w:lvlJc w:val="left"/>
      <w:pPr>
        <w:ind w:left="2007" w:hanging="360"/>
      </w:pPr>
      <w:rPr>
        <w:rFonts w:ascii="Courier New" w:hAnsi="Courier New" w:cs="Courier New" w:hint="default"/>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91922F8"/>
    <w:multiLevelType w:val="hybridMultilevel"/>
    <w:tmpl w:val="782EE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367856"/>
    <w:multiLevelType w:val="hybridMultilevel"/>
    <w:tmpl w:val="12D6FF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2284C64"/>
    <w:multiLevelType w:val="hybridMultilevel"/>
    <w:tmpl w:val="958C97CC"/>
    <w:lvl w:ilvl="0" w:tplc="0419000F">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690BC5"/>
    <w:multiLevelType w:val="hybridMultilevel"/>
    <w:tmpl w:val="89C4BD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6D637E2"/>
    <w:multiLevelType w:val="hybridMultilevel"/>
    <w:tmpl w:val="0DEA1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89689D"/>
    <w:multiLevelType w:val="hybridMultilevel"/>
    <w:tmpl w:val="484055F6"/>
    <w:lvl w:ilvl="0" w:tplc="1534BC54">
      <w:start w:val="1"/>
      <w:numFmt w:val="decimal"/>
      <w:pStyle w:val="a2"/>
      <w:lvlText w:val="Таблица %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2E2C5D"/>
    <w:multiLevelType w:val="hybridMultilevel"/>
    <w:tmpl w:val="6CF095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9AA3D42"/>
    <w:multiLevelType w:val="multilevel"/>
    <w:tmpl w:val="99C830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4BE842FB"/>
    <w:multiLevelType w:val="hybridMultilevel"/>
    <w:tmpl w:val="678A8E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4E9443F3"/>
    <w:multiLevelType w:val="hybridMultilevel"/>
    <w:tmpl w:val="6FFA5E3A"/>
    <w:lvl w:ilvl="0" w:tplc="0419000D">
      <w:start w:val="1"/>
      <w:numFmt w:val="bullet"/>
      <w:lvlText w:val=""/>
      <w:lvlJc w:val="left"/>
      <w:pPr>
        <w:ind w:left="1440" w:hanging="360"/>
      </w:pPr>
      <w:rPr>
        <w:rFonts w:ascii="Wingdings" w:hAnsi="Wingdings"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4B73BD0"/>
    <w:multiLevelType w:val="hybridMultilevel"/>
    <w:tmpl w:val="3C1A43BE"/>
    <w:lvl w:ilvl="0" w:tplc="5C8E1E86">
      <w:start w:val="1"/>
      <w:numFmt w:val="bullet"/>
      <w:lvlText w:val=""/>
      <w:lvlJc w:val="left"/>
      <w:pPr>
        <w:ind w:left="1287" w:hanging="360"/>
      </w:pPr>
      <w:rPr>
        <w:rFonts w:ascii="Symbol" w:hAnsi="Symbol" w:hint="default"/>
        <w:color w:val="auto"/>
      </w:rPr>
    </w:lvl>
    <w:lvl w:ilvl="1" w:tplc="4EBE527E">
      <w:start w:val="1"/>
      <w:numFmt w:val="bullet"/>
      <w:lvlText w:val="o"/>
      <w:lvlJc w:val="left"/>
      <w:pPr>
        <w:ind w:left="2007" w:hanging="360"/>
      </w:pPr>
      <w:rPr>
        <w:rFonts w:ascii="Courier New" w:hAnsi="Courier New" w:cs="Courier New" w:hint="default"/>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66F38D2"/>
    <w:multiLevelType w:val="hybridMultilevel"/>
    <w:tmpl w:val="E5A2046C"/>
    <w:lvl w:ilvl="0" w:tplc="35E4BEC2">
      <w:start w:val="1"/>
      <w:numFmt w:val="bullet"/>
      <w:lvlText w:val=""/>
      <w:lvlJc w:val="left"/>
      <w:pPr>
        <w:ind w:left="1287" w:hanging="360"/>
      </w:pPr>
      <w:rPr>
        <w:rFonts w:ascii="Symbol" w:hAnsi="Symbol" w:hint="default"/>
        <w:color w:val="318B70" w:themeColor="accent4" w:themeShade="BF"/>
      </w:rPr>
    </w:lvl>
    <w:lvl w:ilvl="1" w:tplc="E3BEB132">
      <w:start w:val="1"/>
      <w:numFmt w:val="bullet"/>
      <w:lvlText w:val=""/>
      <w:lvlJc w:val="left"/>
      <w:pPr>
        <w:ind w:left="2007" w:hanging="360"/>
      </w:pPr>
      <w:rPr>
        <w:rFonts w:ascii="Symbol" w:hAnsi="Symbol" w:hint="default"/>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6F40866"/>
    <w:multiLevelType w:val="hybridMultilevel"/>
    <w:tmpl w:val="4398822A"/>
    <w:lvl w:ilvl="0" w:tplc="EA0EBE42">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59403571"/>
    <w:multiLevelType w:val="hybridMultilevel"/>
    <w:tmpl w:val="49C6C7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AE550F6"/>
    <w:multiLevelType w:val="multilevel"/>
    <w:tmpl w:val="4B7C2E3A"/>
    <w:lvl w:ilvl="0">
      <w:start w:val="1"/>
      <w:numFmt w:val="decimal"/>
      <w:lvlText w:val="%1."/>
      <w:lvlJc w:val="left"/>
      <w:pPr>
        <w:tabs>
          <w:tab w:val="num" w:pos="0"/>
        </w:tabs>
        <w:ind w:left="400" w:hanging="360"/>
      </w:pPr>
    </w:lvl>
    <w:lvl w:ilvl="1">
      <w:start w:val="1"/>
      <w:numFmt w:val="lowerLetter"/>
      <w:lvlText w:val="%2."/>
      <w:lvlJc w:val="left"/>
      <w:pPr>
        <w:tabs>
          <w:tab w:val="num" w:pos="0"/>
        </w:tabs>
        <w:ind w:left="1120" w:hanging="360"/>
      </w:pPr>
    </w:lvl>
    <w:lvl w:ilvl="2">
      <w:start w:val="1"/>
      <w:numFmt w:val="lowerRoman"/>
      <w:lvlText w:val="%3."/>
      <w:lvlJc w:val="right"/>
      <w:pPr>
        <w:tabs>
          <w:tab w:val="num" w:pos="0"/>
        </w:tabs>
        <w:ind w:left="1840" w:hanging="180"/>
      </w:pPr>
    </w:lvl>
    <w:lvl w:ilvl="3">
      <w:start w:val="1"/>
      <w:numFmt w:val="decimal"/>
      <w:lvlText w:val="%4."/>
      <w:lvlJc w:val="left"/>
      <w:pPr>
        <w:tabs>
          <w:tab w:val="num" w:pos="0"/>
        </w:tabs>
        <w:ind w:left="2560" w:hanging="360"/>
      </w:pPr>
    </w:lvl>
    <w:lvl w:ilvl="4">
      <w:start w:val="1"/>
      <w:numFmt w:val="lowerLetter"/>
      <w:lvlText w:val="%5."/>
      <w:lvlJc w:val="left"/>
      <w:pPr>
        <w:tabs>
          <w:tab w:val="num" w:pos="0"/>
        </w:tabs>
        <w:ind w:left="3280" w:hanging="360"/>
      </w:pPr>
    </w:lvl>
    <w:lvl w:ilvl="5">
      <w:start w:val="1"/>
      <w:numFmt w:val="lowerRoman"/>
      <w:lvlText w:val="%6."/>
      <w:lvlJc w:val="right"/>
      <w:pPr>
        <w:tabs>
          <w:tab w:val="num" w:pos="0"/>
        </w:tabs>
        <w:ind w:left="4000" w:hanging="180"/>
      </w:pPr>
    </w:lvl>
    <w:lvl w:ilvl="6">
      <w:start w:val="1"/>
      <w:numFmt w:val="decimal"/>
      <w:lvlText w:val="%7."/>
      <w:lvlJc w:val="left"/>
      <w:pPr>
        <w:tabs>
          <w:tab w:val="num" w:pos="0"/>
        </w:tabs>
        <w:ind w:left="4720" w:hanging="360"/>
      </w:pPr>
    </w:lvl>
    <w:lvl w:ilvl="7">
      <w:start w:val="1"/>
      <w:numFmt w:val="lowerLetter"/>
      <w:lvlText w:val="%8."/>
      <w:lvlJc w:val="left"/>
      <w:pPr>
        <w:tabs>
          <w:tab w:val="num" w:pos="0"/>
        </w:tabs>
        <w:ind w:left="5440" w:hanging="360"/>
      </w:pPr>
    </w:lvl>
    <w:lvl w:ilvl="8">
      <w:start w:val="1"/>
      <w:numFmt w:val="lowerRoman"/>
      <w:lvlText w:val="%9."/>
      <w:lvlJc w:val="right"/>
      <w:pPr>
        <w:tabs>
          <w:tab w:val="num" w:pos="0"/>
        </w:tabs>
        <w:ind w:left="6160" w:hanging="180"/>
      </w:pPr>
    </w:lvl>
  </w:abstractNum>
  <w:abstractNum w:abstractNumId="37" w15:restartNumberingAfterBreak="0">
    <w:nsid w:val="5B2E3B33"/>
    <w:multiLevelType w:val="hybridMultilevel"/>
    <w:tmpl w:val="9A1E1F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C365838"/>
    <w:multiLevelType w:val="hybridMultilevel"/>
    <w:tmpl w:val="C9FAF0B8"/>
    <w:lvl w:ilvl="0" w:tplc="D834DCB0">
      <w:numFmt w:val="bullet"/>
      <w:lvlText w:val="•"/>
      <w:lvlJc w:val="left"/>
      <w:pPr>
        <w:ind w:left="1410" w:hanging="69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5F120C12"/>
    <w:multiLevelType w:val="hybridMultilevel"/>
    <w:tmpl w:val="EE946B3C"/>
    <w:lvl w:ilvl="0" w:tplc="0419000D">
      <w:start w:val="1"/>
      <w:numFmt w:val="bullet"/>
      <w:lvlText w:val=""/>
      <w:lvlJc w:val="left"/>
      <w:pPr>
        <w:ind w:left="1440" w:hanging="360"/>
      </w:pPr>
      <w:rPr>
        <w:rFonts w:ascii="Wingdings" w:hAnsi="Wingdings"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600742C5"/>
    <w:multiLevelType w:val="hybridMultilevel"/>
    <w:tmpl w:val="5F06C1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1845327"/>
    <w:multiLevelType w:val="hybridMultilevel"/>
    <w:tmpl w:val="6D3E4B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60651AA"/>
    <w:multiLevelType w:val="multilevel"/>
    <w:tmpl w:val="E626C45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3" w15:restartNumberingAfterBreak="0">
    <w:nsid w:val="6F027BD5"/>
    <w:multiLevelType w:val="hybridMultilevel"/>
    <w:tmpl w:val="F73C7D2C"/>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4" w15:restartNumberingAfterBreak="0">
    <w:nsid w:val="6FBA0697"/>
    <w:multiLevelType w:val="hybridMultilevel"/>
    <w:tmpl w:val="44D4EE74"/>
    <w:lvl w:ilvl="0" w:tplc="786C6CF8">
      <w:start w:val="1"/>
      <w:numFmt w:val="decimal"/>
      <w:lvlText w:val="%1."/>
      <w:lvlJc w:val="left"/>
      <w:pPr>
        <w:ind w:left="720" w:hanging="360"/>
      </w:pPr>
      <w:rPr>
        <w:color w:val="0070C0"/>
      </w:rPr>
    </w:lvl>
    <w:lvl w:ilvl="1" w:tplc="A05A12C4">
      <w:start w:val="1"/>
      <w:numFmt w:val="lowerLetter"/>
      <w:lvlText w:val="%2."/>
      <w:lvlJc w:val="left"/>
      <w:pPr>
        <w:ind w:left="1440" w:hanging="360"/>
      </w:pPr>
    </w:lvl>
    <w:lvl w:ilvl="2" w:tplc="5ED46C9E">
      <w:start w:val="1"/>
      <w:numFmt w:val="lowerRoman"/>
      <w:lvlText w:val="%3."/>
      <w:lvlJc w:val="right"/>
      <w:pPr>
        <w:ind w:left="2160" w:hanging="180"/>
      </w:pPr>
    </w:lvl>
    <w:lvl w:ilvl="3" w:tplc="56DA3A10">
      <w:start w:val="1"/>
      <w:numFmt w:val="decimal"/>
      <w:lvlText w:val="%4."/>
      <w:lvlJc w:val="left"/>
      <w:pPr>
        <w:ind w:left="2880" w:hanging="360"/>
      </w:pPr>
    </w:lvl>
    <w:lvl w:ilvl="4" w:tplc="F7785BCA">
      <w:start w:val="1"/>
      <w:numFmt w:val="lowerLetter"/>
      <w:lvlText w:val="%5."/>
      <w:lvlJc w:val="left"/>
      <w:pPr>
        <w:ind w:left="3600" w:hanging="360"/>
      </w:pPr>
    </w:lvl>
    <w:lvl w:ilvl="5" w:tplc="E9D2B846">
      <w:start w:val="1"/>
      <w:numFmt w:val="lowerRoman"/>
      <w:lvlText w:val="%6."/>
      <w:lvlJc w:val="right"/>
      <w:pPr>
        <w:ind w:left="4320" w:hanging="180"/>
      </w:pPr>
    </w:lvl>
    <w:lvl w:ilvl="6" w:tplc="D9F8B754">
      <w:start w:val="1"/>
      <w:numFmt w:val="decimal"/>
      <w:lvlText w:val="%7."/>
      <w:lvlJc w:val="left"/>
      <w:pPr>
        <w:ind w:left="5040" w:hanging="360"/>
      </w:pPr>
    </w:lvl>
    <w:lvl w:ilvl="7" w:tplc="A3184166">
      <w:start w:val="1"/>
      <w:numFmt w:val="lowerLetter"/>
      <w:lvlText w:val="%8."/>
      <w:lvlJc w:val="left"/>
      <w:pPr>
        <w:ind w:left="5760" w:hanging="360"/>
      </w:pPr>
    </w:lvl>
    <w:lvl w:ilvl="8" w:tplc="49AE09A6">
      <w:start w:val="1"/>
      <w:numFmt w:val="lowerRoman"/>
      <w:lvlText w:val="%9."/>
      <w:lvlJc w:val="right"/>
      <w:pPr>
        <w:ind w:left="6480" w:hanging="180"/>
      </w:pPr>
    </w:lvl>
  </w:abstractNum>
  <w:abstractNum w:abstractNumId="45" w15:restartNumberingAfterBreak="0">
    <w:nsid w:val="72BB2E03"/>
    <w:multiLevelType w:val="multilevel"/>
    <w:tmpl w:val="E626C45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6" w15:restartNumberingAfterBreak="0">
    <w:nsid w:val="76806BE8"/>
    <w:multiLevelType w:val="hybridMultilevel"/>
    <w:tmpl w:val="C3205B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6F60A49"/>
    <w:multiLevelType w:val="multilevel"/>
    <w:tmpl w:val="A2647F14"/>
    <w:lvl w:ilvl="0">
      <w:start w:val="1"/>
      <w:numFmt w:val="decimal"/>
      <w:lvlText w:val="%1."/>
      <w:lvlJc w:val="left"/>
      <w:pPr>
        <w:tabs>
          <w:tab w:val="num" w:pos="0"/>
        </w:tabs>
        <w:ind w:left="400" w:hanging="360"/>
      </w:pPr>
    </w:lvl>
    <w:lvl w:ilvl="1">
      <w:start w:val="1"/>
      <w:numFmt w:val="lowerLetter"/>
      <w:lvlText w:val="%2."/>
      <w:lvlJc w:val="left"/>
      <w:pPr>
        <w:tabs>
          <w:tab w:val="num" w:pos="0"/>
        </w:tabs>
        <w:ind w:left="1120" w:hanging="360"/>
      </w:pPr>
    </w:lvl>
    <w:lvl w:ilvl="2">
      <w:start w:val="1"/>
      <w:numFmt w:val="lowerRoman"/>
      <w:lvlText w:val="%3."/>
      <w:lvlJc w:val="right"/>
      <w:pPr>
        <w:tabs>
          <w:tab w:val="num" w:pos="0"/>
        </w:tabs>
        <w:ind w:left="1840" w:hanging="180"/>
      </w:pPr>
    </w:lvl>
    <w:lvl w:ilvl="3">
      <w:start w:val="1"/>
      <w:numFmt w:val="decimal"/>
      <w:lvlText w:val="%4."/>
      <w:lvlJc w:val="left"/>
      <w:pPr>
        <w:tabs>
          <w:tab w:val="num" w:pos="0"/>
        </w:tabs>
        <w:ind w:left="2560" w:hanging="360"/>
      </w:pPr>
    </w:lvl>
    <w:lvl w:ilvl="4">
      <w:start w:val="1"/>
      <w:numFmt w:val="lowerLetter"/>
      <w:lvlText w:val="%5."/>
      <w:lvlJc w:val="left"/>
      <w:pPr>
        <w:tabs>
          <w:tab w:val="num" w:pos="0"/>
        </w:tabs>
        <w:ind w:left="3280" w:hanging="360"/>
      </w:pPr>
    </w:lvl>
    <w:lvl w:ilvl="5">
      <w:start w:val="1"/>
      <w:numFmt w:val="lowerRoman"/>
      <w:lvlText w:val="%6."/>
      <w:lvlJc w:val="right"/>
      <w:pPr>
        <w:tabs>
          <w:tab w:val="num" w:pos="0"/>
        </w:tabs>
        <w:ind w:left="4000" w:hanging="180"/>
      </w:pPr>
    </w:lvl>
    <w:lvl w:ilvl="6">
      <w:start w:val="1"/>
      <w:numFmt w:val="decimal"/>
      <w:lvlText w:val="%7."/>
      <w:lvlJc w:val="left"/>
      <w:pPr>
        <w:tabs>
          <w:tab w:val="num" w:pos="0"/>
        </w:tabs>
        <w:ind w:left="4720" w:hanging="360"/>
      </w:pPr>
    </w:lvl>
    <w:lvl w:ilvl="7">
      <w:start w:val="1"/>
      <w:numFmt w:val="lowerLetter"/>
      <w:lvlText w:val="%8."/>
      <w:lvlJc w:val="left"/>
      <w:pPr>
        <w:tabs>
          <w:tab w:val="num" w:pos="0"/>
        </w:tabs>
        <w:ind w:left="5440" w:hanging="360"/>
      </w:pPr>
    </w:lvl>
    <w:lvl w:ilvl="8">
      <w:start w:val="1"/>
      <w:numFmt w:val="lowerRoman"/>
      <w:lvlText w:val="%9."/>
      <w:lvlJc w:val="right"/>
      <w:pPr>
        <w:tabs>
          <w:tab w:val="num" w:pos="0"/>
        </w:tabs>
        <w:ind w:left="6160" w:hanging="180"/>
      </w:pPr>
    </w:lvl>
  </w:abstractNum>
  <w:abstractNum w:abstractNumId="48" w15:restartNumberingAfterBreak="0">
    <w:nsid w:val="771958A6"/>
    <w:multiLevelType w:val="hybridMultilevel"/>
    <w:tmpl w:val="460A6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7E322F2"/>
    <w:multiLevelType w:val="multilevel"/>
    <w:tmpl w:val="E626C45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0" w15:restartNumberingAfterBreak="0">
    <w:nsid w:val="78330EB9"/>
    <w:multiLevelType w:val="hybridMultilevel"/>
    <w:tmpl w:val="F19A2A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84415A5"/>
    <w:multiLevelType w:val="hybridMultilevel"/>
    <w:tmpl w:val="FD4A9A9A"/>
    <w:lvl w:ilvl="0" w:tplc="9D74EA62">
      <w:start w:val="1"/>
      <w:numFmt w:val="bullet"/>
      <w:lvlText w:val="+"/>
      <w:lvlJc w:val="left"/>
      <w:pPr>
        <w:ind w:left="720" w:hanging="360"/>
      </w:pPr>
      <w:rPr>
        <w:rFonts w:ascii="Times New Roman" w:eastAsia="Times New Roman" w:hAnsi="Times New Roman" w:cs="Times New Roman"/>
        <w:b/>
        <w:i w:val="0"/>
        <w:sz w:val="28"/>
        <w:szCs w:val="28"/>
      </w:rPr>
    </w:lvl>
    <w:lvl w:ilvl="1" w:tplc="6E8EBB80">
      <w:start w:val="1"/>
      <w:numFmt w:val="bullet"/>
      <w:lvlText w:val="o"/>
      <w:lvlJc w:val="left"/>
      <w:pPr>
        <w:ind w:left="1440" w:hanging="360"/>
      </w:pPr>
      <w:rPr>
        <w:rFonts w:ascii="Courier New" w:eastAsia="Courier New" w:hAnsi="Courier New" w:cs="Courier New"/>
      </w:rPr>
    </w:lvl>
    <w:lvl w:ilvl="2" w:tplc="943A22DA">
      <w:start w:val="1"/>
      <w:numFmt w:val="bullet"/>
      <w:lvlText w:val="▪"/>
      <w:lvlJc w:val="left"/>
      <w:pPr>
        <w:ind w:left="2160" w:hanging="360"/>
      </w:pPr>
      <w:rPr>
        <w:rFonts w:ascii="Noto Sans Symbols" w:eastAsia="Noto Sans Symbols" w:hAnsi="Noto Sans Symbols" w:cs="Noto Sans Symbols"/>
      </w:rPr>
    </w:lvl>
    <w:lvl w:ilvl="3" w:tplc="7D720918">
      <w:start w:val="1"/>
      <w:numFmt w:val="bullet"/>
      <w:lvlText w:val="●"/>
      <w:lvlJc w:val="left"/>
      <w:pPr>
        <w:ind w:left="2880" w:hanging="360"/>
      </w:pPr>
      <w:rPr>
        <w:rFonts w:ascii="Noto Sans Symbols" w:eastAsia="Noto Sans Symbols" w:hAnsi="Noto Sans Symbols" w:cs="Noto Sans Symbols"/>
      </w:rPr>
    </w:lvl>
    <w:lvl w:ilvl="4" w:tplc="53B6E09C">
      <w:start w:val="1"/>
      <w:numFmt w:val="bullet"/>
      <w:lvlText w:val="o"/>
      <w:lvlJc w:val="left"/>
      <w:pPr>
        <w:ind w:left="3600" w:hanging="360"/>
      </w:pPr>
      <w:rPr>
        <w:rFonts w:ascii="Courier New" w:eastAsia="Courier New" w:hAnsi="Courier New" w:cs="Courier New"/>
      </w:rPr>
    </w:lvl>
    <w:lvl w:ilvl="5" w:tplc="3D2083A4">
      <w:start w:val="1"/>
      <w:numFmt w:val="bullet"/>
      <w:lvlText w:val="▪"/>
      <w:lvlJc w:val="left"/>
      <w:pPr>
        <w:ind w:left="4320" w:hanging="360"/>
      </w:pPr>
      <w:rPr>
        <w:rFonts w:ascii="Noto Sans Symbols" w:eastAsia="Noto Sans Symbols" w:hAnsi="Noto Sans Symbols" w:cs="Noto Sans Symbols"/>
      </w:rPr>
    </w:lvl>
    <w:lvl w:ilvl="6" w:tplc="92928F70">
      <w:start w:val="1"/>
      <w:numFmt w:val="bullet"/>
      <w:lvlText w:val="●"/>
      <w:lvlJc w:val="left"/>
      <w:pPr>
        <w:ind w:left="5040" w:hanging="360"/>
      </w:pPr>
      <w:rPr>
        <w:rFonts w:ascii="Noto Sans Symbols" w:eastAsia="Noto Sans Symbols" w:hAnsi="Noto Sans Symbols" w:cs="Noto Sans Symbols"/>
      </w:rPr>
    </w:lvl>
    <w:lvl w:ilvl="7" w:tplc="42620212">
      <w:start w:val="1"/>
      <w:numFmt w:val="bullet"/>
      <w:lvlText w:val="o"/>
      <w:lvlJc w:val="left"/>
      <w:pPr>
        <w:ind w:left="5760" w:hanging="360"/>
      </w:pPr>
      <w:rPr>
        <w:rFonts w:ascii="Courier New" w:eastAsia="Courier New" w:hAnsi="Courier New" w:cs="Courier New"/>
      </w:rPr>
    </w:lvl>
    <w:lvl w:ilvl="8" w:tplc="BD422B76">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8F80E7E"/>
    <w:multiLevelType w:val="hybridMultilevel"/>
    <w:tmpl w:val="316C60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A09742A"/>
    <w:multiLevelType w:val="hybridMultilevel"/>
    <w:tmpl w:val="C4081BB6"/>
    <w:lvl w:ilvl="0" w:tplc="5C7458F2">
      <w:start w:val="1"/>
      <w:numFmt w:val="bullet"/>
      <w:lvlText w:val=""/>
      <w:lvlJc w:val="left"/>
      <w:pPr>
        <w:ind w:left="1287" w:hanging="360"/>
      </w:pPr>
      <w:rPr>
        <w:rFonts w:ascii="Symbol" w:hAnsi="Symbol" w:hint="default"/>
        <w:color w:val="auto"/>
      </w:rPr>
    </w:lvl>
    <w:lvl w:ilvl="1" w:tplc="72A00658">
      <w:start w:val="1"/>
      <w:numFmt w:val="bullet"/>
      <w:lvlText w:val="o"/>
      <w:lvlJc w:val="left"/>
      <w:pPr>
        <w:ind w:left="2007" w:hanging="360"/>
      </w:pPr>
      <w:rPr>
        <w:rFonts w:ascii="Courier New" w:hAnsi="Courier New" w:cs="Courier New" w:hint="default"/>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7DF27C68"/>
    <w:multiLevelType w:val="hybridMultilevel"/>
    <w:tmpl w:val="F5CC25E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7E2E6F09"/>
    <w:multiLevelType w:val="hybridMultilevel"/>
    <w:tmpl w:val="F80EB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5"/>
  </w:num>
  <w:num w:numId="3">
    <w:abstractNumId w:val="19"/>
  </w:num>
  <w:num w:numId="4">
    <w:abstractNumId w:val="34"/>
  </w:num>
  <w:num w:numId="5">
    <w:abstractNumId w:val="53"/>
  </w:num>
  <w:num w:numId="6">
    <w:abstractNumId w:val="21"/>
  </w:num>
  <w:num w:numId="7">
    <w:abstractNumId w:val="32"/>
  </w:num>
  <w:num w:numId="8">
    <w:abstractNumId w:val="20"/>
  </w:num>
  <w:num w:numId="9">
    <w:abstractNumId w:val="33"/>
  </w:num>
  <w:num w:numId="10">
    <w:abstractNumId w:val="9"/>
  </w:num>
  <w:num w:numId="11">
    <w:abstractNumId w:val="5"/>
  </w:num>
  <w:num w:numId="12">
    <w:abstractNumId w:val="55"/>
  </w:num>
  <w:num w:numId="13">
    <w:abstractNumId w:val="24"/>
  </w:num>
  <w:num w:numId="14">
    <w:abstractNumId w:val="26"/>
  </w:num>
  <w:num w:numId="15">
    <w:abstractNumId w:val="48"/>
  </w:num>
  <w:num w:numId="16">
    <w:abstractNumId w:val="6"/>
  </w:num>
  <w:num w:numId="17">
    <w:abstractNumId w:val="41"/>
  </w:num>
  <w:num w:numId="18">
    <w:abstractNumId w:val="50"/>
  </w:num>
  <w:num w:numId="19">
    <w:abstractNumId w:val="35"/>
  </w:num>
  <w:num w:numId="20">
    <w:abstractNumId w:val="40"/>
  </w:num>
  <w:num w:numId="21">
    <w:abstractNumId w:val="12"/>
  </w:num>
  <w:num w:numId="22">
    <w:abstractNumId w:val="0"/>
  </w:num>
  <w:num w:numId="23">
    <w:abstractNumId w:val="1"/>
  </w:num>
  <w:num w:numId="24">
    <w:abstractNumId w:val="37"/>
  </w:num>
  <w:num w:numId="25">
    <w:abstractNumId w:val="52"/>
  </w:num>
  <w:num w:numId="26">
    <w:abstractNumId w:val="25"/>
  </w:num>
  <w:num w:numId="27">
    <w:abstractNumId w:val="28"/>
  </w:num>
  <w:num w:numId="28">
    <w:abstractNumId w:val="46"/>
  </w:num>
  <w:num w:numId="29">
    <w:abstractNumId w:val="13"/>
  </w:num>
  <w:num w:numId="30">
    <w:abstractNumId w:val="2"/>
  </w:num>
  <w:num w:numId="31">
    <w:abstractNumId w:val="47"/>
  </w:num>
  <w:num w:numId="32">
    <w:abstractNumId w:val="43"/>
  </w:num>
  <w:num w:numId="33">
    <w:abstractNumId w:val="16"/>
  </w:num>
  <w:num w:numId="34">
    <w:abstractNumId w:val="36"/>
  </w:num>
  <w:num w:numId="35">
    <w:abstractNumId w:val="23"/>
  </w:num>
  <w:num w:numId="36">
    <w:abstractNumId w:val="29"/>
  </w:num>
  <w:num w:numId="37">
    <w:abstractNumId w:val="30"/>
  </w:num>
  <w:num w:numId="38">
    <w:abstractNumId w:val="3"/>
  </w:num>
  <w:num w:numId="39">
    <w:abstractNumId w:val="7"/>
  </w:num>
  <w:num w:numId="40">
    <w:abstractNumId w:val="17"/>
  </w:num>
  <w:num w:numId="41">
    <w:abstractNumId w:val="49"/>
  </w:num>
  <w:num w:numId="42">
    <w:abstractNumId w:val="42"/>
  </w:num>
  <w:num w:numId="43">
    <w:abstractNumId w:val="10"/>
  </w:num>
  <w:num w:numId="44">
    <w:abstractNumId w:val="4"/>
  </w:num>
  <w:num w:numId="45">
    <w:abstractNumId w:val="18"/>
  </w:num>
  <w:num w:numId="46">
    <w:abstractNumId w:val="45"/>
  </w:num>
  <w:num w:numId="47">
    <w:abstractNumId w:val="14"/>
  </w:num>
  <w:num w:numId="48">
    <w:abstractNumId w:val="22"/>
  </w:num>
  <w:num w:numId="49">
    <w:abstractNumId w:val="51"/>
  </w:num>
  <w:num w:numId="50">
    <w:abstractNumId w:val="44"/>
  </w:num>
  <w:num w:numId="51">
    <w:abstractNumId w:val="8"/>
  </w:num>
  <w:num w:numId="52">
    <w:abstractNumId w:val="38"/>
  </w:num>
  <w:num w:numId="53">
    <w:abstractNumId w:val="54"/>
  </w:num>
  <w:num w:numId="54">
    <w:abstractNumId w:val="31"/>
  </w:num>
  <w:num w:numId="55">
    <w:abstractNumId w:val="11"/>
  </w:num>
  <w:num w:numId="56">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4F"/>
    <w:rsid w:val="0000044C"/>
    <w:rsid w:val="00000F11"/>
    <w:rsid w:val="000020D7"/>
    <w:rsid w:val="00002C49"/>
    <w:rsid w:val="00002EF9"/>
    <w:rsid w:val="00003C86"/>
    <w:rsid w:val="0000465B"/>
    <w:rsid w:val="00004DE7"/>
    <w:rsid w:val="00005581"/>
    <w:rsid w:val="0000574D"/>
    <w:rsid w:val="000064B0"/>
    <w:rsid w:val="00007091"/>
    <w:rsid w:val="00010D54"/>
    <w:rsid w:val="00012511"/>
    <w:rsid w:val="00014641"/>
    <w:rsid w:val="0001635A"/>
    <w:rsid w:val="00020604"/>
    <w:rsid w:val="00020F71"/>
    <w:rsid w:val="0002153E"/>
    <w:rsid w:val="00021A4A"/>
    <w:rsid w:val="00025BB3"/>
    <w:rsid w:val="00026972"/>
    <w:rsid w:val="0003759E"/>
    <w:rsid w:val="00037F7D"/>
    <w:rsid w:val="000402D2"/>
    <w:rsid w:val="00040575"/>
    <w:rsid w:val="00042FD8"/>
    <w:rsid w:val="000435E0"/>
    <w:rsid w:val="000445D3"/>
    <w:rsid w:val="00045E4B"/>
    <w:rsid w:val="00045E58"/>
    <w:rsid w:val="00047CFE"/>
    <w:rsid w:val="000521E8"/>
    <w:rsid w:val="00052441"/>
    <w:rsid w:val="000526D3"/>
    <w:rsid w:val="0005364C"/>
    <w:rsid w:val="00054EBB"/>
    <w:rsid w:val="000551D6"/>
    <w:rsid w:val="000556F3"/>
    <w:rsid w:val="00065B51"/>
    <w:rsid w:val="00065F24"/>
    <w:rsid w:val="000663DF"/>
    <w:rsid w:val="00067553"/>
    <w:rsid w:val="00070711"/>
    <w:rsid w:val="0007169F"/>
    <w:rsid w:val="000737BC"/>
    <w:rsid w:val="0007502F"/>
    <w:rsid w:val="00075817"/>
    <w:rsid w:val="0007721F"/>
    <w:rsid w:val="00081B12"/>
    <w:rsid w:val="00083474"/>
    <w:rsid w:val="00084389"/>
    <w:rsid w:val="00086069"/>
    <w:rsid w:val="00087B1E"/>
    <w:rsid w:val="0009131E"/>
    <w:rsid w:val="00092038"/>
    <w:rsid w:val="00093933"/>
    <w:rsid w:val="00095694"/>
    <w:rsid w:val="00096112"/>
    <w:rsid w:val="000A3619"/>
    <w:rsid w:val="000A519E"/>
    <w:rsid w:val="000A54FB"/>
    <w:rsid w:val="000A5B71"/>
    <w:rsid w:val="000A5DA9"/>
    <w:rsid w:val="000A6F35"/>
    <w:rsid w:val="000B1C21"/>
    <w:rsid w:val="000B311C"/>
    <w:rsid w:val="000B3776"/>
    <w:rsid w:val="000B60BB"/>
    <w:rsid w:val="000B6EC6"/>
    <w:rsid w:val="000B7161"/>
    <w:rsid w:val="000C3182"/>
    <w:rsid w:val="000C4EAC"/>
    <w:rsid w:val="000C5F08"/>
    <w:rsid w:val="000C71D0"/>
    <w:rsid w:val="000C73B6"/>
    <w:rsid w:val="000D22DD"/>
    <w:rsid w:val="000D3448"/>
    <w:rsid w:val="000D59E7"/>
    <w:rsid w:val="000E09A5"/>
    <w:rsid w:val="000E09F1"/>
    <w:rsid w:val="000E1805"/>
    <w:rsid w:val="000E1E1A"/>
    <w:rsid w:val="000E2A9B"/>
    <w:rsid w:val="000E497C"/>
    <w:rsid w:val="000E761E"/>
    <w:rsid w:val="000F1DD6"/>
    <w:rsid w:val="000F2078"/>
    <w:rsid w:val="000F2451"/>
    <w:rsid w:val="000F4B63"/>
    <w:rsid w:val="000F54F4"/>
    <w:rsid w:val="000F72B9"/>
    <w:rsid w:val="001029AF"/>
    <w:rsid w:val="00104B48"/>
    <w:rsid w:val="00104E3A"/>
    <w:rsid w:val="001061C8"/>
    <w:rsid w:val="00117DE1"/>
    <w:rsid w:val="00121E7D"/>
    <w:rsid w:val="00121ED0"/>
    <w:rsid w:val="00126308"/>
    <w:rsid w:val="001266DE"/>
    <w:rsid w:val="001277AC"/>
    <w:rsid w:val="00131748"/>
    <w:rsid w:val="0013320C"/>
    <w:rsid w:val="0013416E"/>
    <w:rsid w:val="00135BB5"/>
    <w:rsid w:val="0013683D"/>
    <w:rsid w:val="0014328E"/>
    <w:rsid w:val="00143414"/>
    <w:rsid w:val="00144CFF"/>
    <w:rsid w:val="001460FD"/>
    <w:rsid w:val="001469D5"/>
    <w:rsid w:val="0014742B"/>
    <w:rsid w:val="00151794"/>
    <w:rsid w:val="00151FCB"/>
    <w:rsid w:val="0015252B"/>
    <w:rsid w:val="00153DBA"/>
    <w:rsid w:val="00154148"/>
    <w:rsid w:val="001542F5"/>
    <w:rsid w:val="001553C2"/>
    <w:rsid w:val="00156C5C"/>
    <w:rsid w:val="001572DE"/>
    <w:rsid w:val="00160D1C"/>
    <w:rsid w:val="001617E1"/>
    <w:rsid w:val="001629BB"/>
    <w:rsid w:val="00162DA3"/>
    <w:rsid w:val="001637EC"/>
    <w:rsid w:val="00163843"/>
    <w:rsid w:val="00165912"/>
    <w:rsid w:val="001659CF"/>
    <w:rsid w:val="00167935"/>
    <w:rsid w:val="00167E6B"/>
    <w:rsid w:val="00170DAD"/>
    <w:rsid w:val="001738FC"/>
    <w:rsid w:val="00175605"/>
    <w:rsid w:val="00175738"/>
    <w:rsid w:val="001766F7"/>
    <w:rsid w:val="0018113F"/>
    <w:rsid w:val="00181410"/>
    <w:rsid w:val="00182193"/>
    <w:rsid w:val="001835BD"/>
    <w:rsid w:val="00183A58"/>
    <w:rsid w:val="001849B3"/>
    <w:rsid w:val="001850B8"/>
    <w:rsid w:val="001869F0"/>
    <w:rsid w:val="00191162"/>
    <w:rsid w:val="00193D8F"/>
    <w:rsid w:val="001948BD"/>
    <w:rsid w:val="001A33AC"/>
    <w:rsid w:val="001A4198"/>
    <w:rsid w:val="001A5068"/>
    <w:rsid w:val="001A54F2"/>
    <w:rsid w:val="001A5E18"/>
    <w:rsid w:val="001A6C93"/>
    <w:rsid w:val="001A725D"/>
    <w:rsid w:val="001A7EEB"/>
    <w:rsid w:val="001B0FD2"/>
    <w:rsid w:val="001B27F3"/>
    <w:rsid w:val="001B5FD7"/>
    <w:rsid w:val="001C2132"/>
    <w:rsid w:val="001C4F42"/>
    <w:rsid w:val="001C53BE"/>
    <w:rsid w:val="001C5D8E"/>
    <w:rsid w:val="001C706B"/>
    <w:rsid w:val="001C74FB"/>
    <w:rsid w:val="001D04E7"/>
    <w:rsid w:val="001D4C44"/>
    <w:rsid w:val="001D5601"/>
    <w:rsid w:val="001E104F"/>
    <w:rsid w:val="001E1493"/>
    <w:rsid w:val="001E2C58"/>
    <w:rsid w:val="001E2FB8"/>
    <w:rsid w:val="001E45A3"/>
    <w:rsid w:val="001E5447"/>
    <w:rsid w:val="001E7FCC"/>
    <w:rsid w:val="001F2AED"/>
    <w:rsid w:val="001F69AF"/>
    <w:rsid w:val="00200553"/>
    <w:rsid w:val="00202601"/>
    <w:rsid w:val="00203539"/>
    <w:rsid w:val="002036F4"/>
    <w:rsid w:val="00210CCC"/>
    <w:rsid w:val="00213E6D"/>
    <w:rsid w:val="00214884"/>
    <w:rsid w:val="00217062"/>
    <w:rsid w:val="00220110"/>
    <w:rsid w:val="0022134F"/>
    <w:rsid w:val="002235E3"/>
    <w:rsid w:val="0022781D"/>
    <w:rsid w:val="00230E48"/>
    <w:rsid w:val="00233772"/>
    <w:rsid w:val="00233CD0"/>
    <w:rsid w:val="0023532B"/>
    <w:rsid w:val="00236A7F"/>
    <w:rsid w:val="00236DE3"/>
    <w:rsid w:val="002418AE"/>
    <w:rsid w:val="0024595E"/>
    <w:rsid w:val="00245AC4"/>
    <w:rsid w:val="00246BED"/>
    <w:rsid w:val="0025337D"/>
    <w:rsid w:val="002542EA"/>
    <w:rsid w:val="002546D2"/>
    <w:rsid w:val="00256012"/>
    <w:rsid w:val="002567CD"/>
    <w:rsid w:val="00257205"/>
    <w:rsid w:val="00260673"/>
    <w:rsid w:val="00262172"/>
    <w:rsid w:val="00266DAE"/>
    <w:rsid w:val="00271B18"/>
    <w:rsid w:val="00273255"/>
    <w:rsid w:val="00274988"/>
    <w:rsid w:val="0027634A"/>
    <w:rsid w:val="0027670D"/>
    <w:rsid w:val="0028007C"/>
    <w:rsid w:val="002829C6"/>
    <w:rsid w:val="00290BD3"/>
    <w:rsid w:val="00292C9E"/>
    <w:rsid w:val="00293BCD"/>
    <w:rsid w:val="002971B5"/>
    <w:rsid w:val="00297786"/>
    <w:rsid w:val="002A06A1"/>
    <w:rsid w:val="002A0A95"/>
    <w:rsid w:val="002A1123"/>
    <w:rsid w:val="002A1842"/>
    <w:rsid w:val="002A359F"/>
    <w:rsid w:val="002A41FC"/>
    <w:rsid w:val="002A4D75"/>
    <w:rsid w:val="002A518A"/>
    <w:rsid w:val="002A645B"/>
    <w:rsid w:val="002B5418"/>
    <w:rsid w:val="002B712F"/>
    <w:rsid w:val="002B7745"/>
    <w:rsid w:val="002C3481"/>
    <w:rsid w:val="002C3F1E"/>
    <w:rsid w:val="002C517E"/>
    <w:rsid w:val="002C5965"/>
    <w:rsid w:val="002C7494"/>
    <w:rsid w:val="002C782F"/>
    <w:rsid w:val="002D1E90"/>
    <w:rsid w:val="002E1FBF"/>
    <w:rsid w:val="002E7FA2"/>
    <w:rsid w:val="002F23D9"/>
    <w:rsid w:val="002F299D"/>
    <w:rsid w:val="002F33E8"/>
    <w:rsid w:val="002F3A50"/>
    <w:rsid w:val="002F4E3E"/>
    <w:rsid w:val="002F5F37"/>
    <w:rsid w:val="002F6E55"/>
    <w:rsid w:val="002F7E6D"/>
    <w:rsid w:val="0030130F"/>
    <w:rsid w:val="003019BF"/>
    <w:rsid w:val="003023F8"/>
    <w:rsid w:val="00302BC4"/>
    <w:rsid w:val="00303CB0"/>
    <w:rsid w:val="00306218"/>
    <w:rsid w:val="00306538"/>
    <w:rsid w:val="00306C0E"/>
    <w:rsid w:val="0031152A"/>
    <w:rsid w:val="00313CC4"/>
    <w:rsid w:val="0031498E"/>
    <w:rsid w:val="00315954"/>
    <w:rsid w:val="0032020E"/>
    <w:rsid w:val="00320BD4"/>
    <w:rsid w:val="003240FB"/>
    <w:rsid w:val="0032478A"/>
    <w:rsid w:val="00325AA8"/>
    <w:rsid w:val="00325D0B"/>
    <w:rsid w:val="0032643A"/>
    <w:rsid w:val="00332AA3"/>
    <w:rsid w:val="003338F4"/>
    <w:rsid w:val="00334CB7"/>
    <w:rsid w:val="00336058"/>
    <w:rsid w:val="00340288"/>
    <w:rsid w:val="003433F5"/>
    <w:rsid w:val="00344D08"/>
    <w:rsid w:val="00345774"/>
    <w:rsid w:val="00346133"/>
    <w:rsid w:val="00346642"/>
    <w:rsid w:val="00346FC7"/>
    <w:rsid w:val="003470ED"/>
    <w:rsid w:val="00347486"/>
    <w:rsid w:val="00347F78"/>
    <w:rsid w:val="00350130"/>
    <w:rsid w:val="00350EBD"/>
    <w:rsid w:val="00351239"/>
    <w:rsid w:val="00351543"/>
    <w:rsid w:val="003526A0"/>
    <w:rsid w:val="00352E30"/>
    <w:rsid w:val="00353C3D"/>
    <w:rsid w:val="003561ED"/>
    <w:rsid w:val="00360B0F"/>
    <w:rsid w:val="00361C36"/>
    <w:rsid w:val="00362D17"/>
    <w:rsid w:val="003645D8"/>
    <w:rsid w:val="00364A39"/>
    <w:rsid w:val="0036530C"/>
    <w:rsid w:val="00365C0A"/>
    <w:rsid w:val="00366457"/>
    <w:rsid w:val="0037068C"/>
    <w:rsid w:val="0037102F"/>
    <w:rsid w:val="003722CB"/>
    <w:rsid w:val="00373502"/>
    <w:rsid w:val="00374053"/>
    <w:rsid w:val="00377172"/>
    <w:rsid w:val="003808DC"/>
    <w:rsid w:val="00381401"/>
    <w:rsid w:val="00382497"/>
    <w:rsid w:val="0038253F"/>
    <w:rsid w:val="00382973"/>
    <w:rsid w:val="00383E66"/>
    <w:rsid w:val="0038424B"/>
    <w:rsid w:val="0038455F"/>
    <w:rsid w:val="0038526C"/>
    <w:rsid w:val="00385CAA"/>
    <w:rsid w:val="003863D9"/>
    <w:rsid w:val="00390048"/>
    <w:rsid w:val="00391251"/>
    <w:rsid w:val="00393FC7"/>
    <w:rsid w:val="0039415A"/>
    <w:rsid w:val="0039508E"/>
    <w:rsid w:val="0039598C"/>
    <w:rsid w:val="00397639"/>
    <w:rsid w:val="0039770B"/>
    <w:rsid w:val="003A183F"/>
    <w:rsid w:val="003A1908"/>
    <w:rsid w:val="003A2D1F"/>
    <w:rsid w:val="003A7E9E"/>
    <w:rsid w:val="003B49BE"/>
    <w:rsid w:val="003B51CB"/>
    <w:rsid w:val="003B5816"/>
    <w:rsid w:val="003B5C20"/>
    <w:rsid w:val="003B65D3"/>
    <w:rsid w:val="003C5563"/>
    <w:rsid w:val="003C6339"/>
    <w:rsid w:val="003C6B33"/>
    <w:rsid w:val="003C6C50"/>
    <w:rsid w:val="003D2369"/>
    <w:rsid w:val="003D438E"/>
    <w:rsid w:val="003E102E"/>
    <w:rsid w:val="003E236B"/>
    <w:rsid w:val="003E3663"/>
    <w:rsid w:val="003F1FB7"/>
    <w:rsid w:val="003F24CB"/>
    <w:rsid w:val="003F25F7"/>
    <w:rsid w:val="003F510F"/>
    <w:rsid w:val="003F51E9"/>
    <w:rsid w:val="003F5D96"/>
    <w:rsid w:val="003F79EB"/>
    <w:rsid w:val="003F7A19"/>
    <w:rsid w:val="00401FC8"/>
    <w:rsid w:val="00402F9E"/>
    <w:rsid w:val="00403C21"/>
    <w:rsid w:val="00404189"/>
    <w:rsid w:val="0040520D"/>
    <w:rsid w:val="00405462"/>
    <w:rsid w:val="00414470"/>
    <w:rsid w:val="00415D68"/>
    <w:rsid w:val="00415EE7"/>
    <w:rsid w:val="00417D34"/>
    <w:rsid w:val="0042121A"/>
    <w:rsid w:val="00423193"/>
    <w:rsid w:val="00423A23"/>
    <w:rsid w:val="00423AA5"/>
    <w:rsid w:val="0042428E"/>
    <w:rsid w:val="0042433F"/>
    <w:rsid w:val="00425162"/>
    <w:rsid w:val="00426D5F"/>
    <w:rsid w:val="004271C3"/>
    <w:rsid w:val="004276E4"/>
    <w:rsid w:val="00431EC8"/>
    <w:rsid w:val="004327CA"/>
    <w:rsid w:val="00434552"/>
    <w:rsid w:val="00434D2B"/>
    <w:rsid w:val="004429CF"/>
    <w:rsid w:val="00444CED"/>
    <w:rsid w:val="00444E13"/>
    <w:rsid w:val="00447409"/>
    <w:rsid w:val="00447C9D"/>
    <w:rsid w:val="00447EA3"/>
    <w:rsid w:val="004507AB"/>
    <w:rsid w:val="004508ED"/>
    <w:rsid w:val="004521A0"/>
    <w:rsid w:val="004536A4"/>
    <w:rsid w:val="00453EDB"/>
    <w:rsid w:val="00460D24"/>
    <w:rsid w:val="0046176A"/>
    <w:rsid w:val="00462185"/>
    <w:rsid w:val="00470353"/>
    <w:rsid w:val="00472BAF"/>
    <w:rsid w:val="00472EC5"/>
    <w:rsid w:val="004731C5"/>
    <w:rsid w:val="0047361B"/>
    <w:rsid w:val="004751B4"/>
    <w:rsid w:val="00477E05"/>
    <w:rsid w:val="00484FC5"/>
    <w:rsid w:val="0048542C"/>
    <w:rsid w:val="004872DC"/>
    <w:rsid w:val="00487B70"/>
    <w:rsid w:val="00492030"/>
    <w:rsid w:val="00492C55"/>
    <w:rsid w:val="00493C09"/>
    <w:rsid w:val="0049469C"/>
    <w:rsid w:val="004A15D8"/>
    <w:rsid w:val="004A258D"/>
    <w:rsid w:val="004A2D36"/>
    <w:rsid w:val="004A2E42"/>
    <w:rsid w:val="004A61CA"/>
    <w:rsid w:val="004A6F45"/>
    <w:rsid w:val="004B0BF0"/>
    <w:rsid w:val="004B225E"/>
    <w:rsid w:val="004B2998"/>
    <w:rsid w:val="004B3AED"/>
    <w:rsid w:val="004B3EE2"/>
    <w:rsid w:val="004B5D41"/>
    <w:rsid w:val="004C04B6"/>
    <w:rsid w:val="004C19D5"/>
    <w:rsid w:val="004C791B"/>
    <w:rsid w:val="004C7D64"/>
    <w:rsid w:val="004D0897"/>
    <w:rsid w:val="004D2FF7"/>
    <w:rsid w:val="004D4196"/>
    <w:rsid w:val="004D5A96"/>
    <w:rsid w:val="004D6A02"/>
    <w:rsid w:val="004E20FD"/>
    <w:rsid w:val="004E45CD"/>
    <w:rsid w:val="004E4BB0"/>
    <w:rsid w:val="004E4FC9"/>
    <w:rsid w:val="004E6967"/>
    <w:rsid w:val="004E6ED6"/>
    <w:rsid w:val="004F41ED"/>
    <w:rsid w:val="004F4AD4"/>
    <w:rsid w:val="004F505D"/>
    <w:rsid w:val="004F6452"/>
    <w:rsid w:val="004F698A"/>
    <w:rsid w:val="004F70F2"/>
    <w:rsid w:val="004F7FDB"/>
    <w:rsid w:val="005024DD"/>
    <w:rsid w:val="005029F8"/>
    <w:rsid w:val="00504525"/>
    <w:rsid w:val="00506BB2"/>
    <w:rsid w:val="00510076"/>
    <w:rsid w:val="00512B96"/>
    <w:rsid w:val="00514369"/>
    <w:rsid w:val="00514458"/>
    <w:rsid w:val="005156E7"/>
    <w:rsid w:val="00516A7B"/>
    <w:rsid w:val="00516A89"/>
    <w:rsid w:val="00516AC4"/>
    <w:rsid w:val="005207D0"/>
    <w:rsid w:val="00521269"/>
    <w:rsid w:val="00524233"/>
    <w:rsid w:val="005260B6"/>
    <w:rsid w:val="0052632B"/>
    <w:rsid w:val="00526904"/>
    <w:rsid w:val="005271AA"/>
    <w:rsid w:val="00531A5E"/>
    <w:rsid w:val="00532167"/>
    <w:rsid w:val="0053392F"/>
    <w:rsid w:val="005359F2"/>
    <w:rsid w:val="005369F4"/>
    <w:rsid w:val="005410FB"/>
    <w:rsid w:val="00544E0B"/>
    <w:rsid w:val="00547CCF"/>
    <w:rsid w:val="00551D97"/>
    <w:rsid w:val="00554811"/>
    <w:rsid w:val="00556D68"/>
    <w:rsid w:val="0055787E"/>
    <w:rsid w:val="00557D37"/>
    <w:rsid w:val="005623F5"/>
    <w:rsid w:val="00564128"/>
    <w:rsid w:val="00565CDD"/>
    <w:rsid w:val="0056723E"/>
    <w:rsid w:val="00567FA9"/>
    <w:rsid w:val="005705B9"/>
    <w:rsid w:val="005714EC"/>
    <w:rsid w:val="0057222E"/>
    <w:rsid w:val="0057400C"/>
    <w:rsid w:val="00574244"/>
    <w:rsid w:val="0057448B"/>
    <w:rsid w:val="0057451E"/>
    <w:rsid w:val="00575995"/>
    <w:rsid w:val="00575E6D"/>
    <w:rsid w:val="0057686A"/>
    <w:rsid w:val="0057747E"/>
    <w:rsid w:val="00577AB0"/>
    <w:rsid w:val="00580441"/>
    <w:rsid w:val="00582642"/>
    <w:rsid w:val="00583E24"/>
    <w:rsid w:val="005900E8"/>
    <w:rsid w:val="00590C14"/>
    <w:rsid w:val="00590ED7"/>
    <w:rsid w:val="00594D6D"/>
    <w:rsid w:val="00596D7E"/>
    <w:rsid w:val="005A0AAC"/>
    <w:rsid w:val="005A1461"/>
    <w:rsid w:val="005A3ABD"/>
    <w:rsid w:val="005A6610"/>
    <w:rsid w:val="005A68C1"/>
    <w:rsid w:val="005B5BFD"/>
    <w:rsid w:val="005B7C1E"/>
    <w:rsid w:val="005C1000"/>
    <w:rsid w:val="005C1681"/>
    <w:rsid w:val="005C206C"/>
    <w:rsid w:val="005C3164"/>
    <w:rsid w:val="005C3A12"/>
    <w:rsid w:val="005C4210"/>
    <w:rsid w:val="005C46EA"/>
    <w:rsid w:val="005C5F14"/>
    <w:rsid w:val="005C71DC"/>
    <w:rsid w:val="005C7E6B"/>
    <w:rsid w:val="005D1F94"/>
    <w:rsid w:val="005D22C6"/>
    <w:rsid w:val="005D4CD3"/>
    <w:rsid w:val="005D5EA1"/>
    <w:rsid w:val="005D6264"/>
    <w:rsid w:val="005D71FD"/>
    <w:rsid w:val="005E035E"/>
    <w:rsid w:val="005E0C56"/>
    <w:rsid w:val="005E0FFA"/>
    <w:rsid w:val="005E2319"/>
    <w:rsid w:val="005E239A"/>
    <w:rsid w:val="005E3254"/>
    <w:rsid w:val="005E378D"/>
    <w:rsid w:val="005E58F3"/>
    <w:rsid w:val="005E5CC5"/>
    <w:rsid w:val="005E6C9A"/>
    <w:rsid w:val="005F368F"/>
    <w:rsid w:val="005F3932"/>
    <w:rsid w:val="005F4770"/>
    <w:rsid w:val="005F5A2D"/>
    <w:rsid w:val="005F5B4A"/>
    <w:rsid w:val="005F6D42"/>
    <w:rsid w:val="005F708C"/>
    <w:rsid w:val="00601501"/>
    <w:rsid w:val="0060171D"/>
    <w:rsid w:val="006041EA"/>
    <w:rsid w:val="00604720"/>
    <w:rsid w:val="00606B6B"/>
    <w:rsid w:val="00612C8C"/>
    <w:rsid w:val="0061471A"/>
    <w:rsid w:val="00615DED"/>
    <w:rsid w:val="006176C1"/>
    <w:rsid w:val="006201CB"/>
    <w:rsid w:val="006212E5"/>
    <w:rsid w:val="00623B56"/>
    <w:rsid w:val="00625CD4"/>
    <w:rsid w:val="006266E2"/>
    <w:rsid w:val="00626D28"/>
    <w:rsid w:val="00627013"/>
    <w:rsid w:val="006273CC"/>
    <w:rsid w:val="00627AB9"/>
    <w:rsid w:val="00632EE5"/>
    <w:rsid w:val="006333C8"/>
    <w:rsid w:val="006377B5"/>
    <w:rsid w:val="00637DB9"/>
    <w:rsid w:val="00640F26"/>
    <w:rsid w:val="006412C7"/>
    <w:rsid w:val="00641F47"/>
    <w:rsid w:val="00642557"/>
    <w:rsid w:val="00644442"/>
    <w:rsid w:val="00650745"/>
    <w:rsid w:val="006532C9"/>
    <w:rsid w:val="00653559"/>
    <w:rsid w:val="0065403D"/>
    <w:rsid w:val="00654365"/>
    <w:rsid w:val="006563F6"/>
    <w:rsid w:val="00656972"/>
    <w:rsid w:val="00656AA8"/>
    <w:rsid w:val="00657F3F"/>
    <w:rsid w:val="00660C4F"/>
    <w:rsid w:val="00661B9F"/>
    <w:rsid w:val="00662216"/>
    <w:rsid w:val="00665672"/>
    <w:rsid w:val="00666909"/>
    <w:rsid w:val="006679CA"/>
    <w:rsid w:val="006733F2"/>
    <w:rsid w:val="0067658B"/>
    <w:rsid w:val="00676A8A"/>
    <w:rsid w:val="00680FCF"/>
    <w:rsid w:val="00682145"/>
    <w:rsid w:val="006853AB"/>
    <w:rsid w:val="00685CD2"/>
    <w:rsid w:val="00693FB3"/>
    <w:rsid w:val="0069620B"/>
    <w:rsid w:val="006A56A6"/>
    <w:rsid w:val="006A626B"/>
    <w:rsid w:val="006B002D"/>
    <w:rsid w:val="006B1DA5"/>
    <w:rsid w:val="006B2166"/>
    <w:rsid w:val="006B599B"/>
    <w:rsid w:val="006B7703"/>
    <w:rsid w:val="006B783D"/>
    <w:rsid w:val="006C2D86"/>
    <w:rsid w:val="006C40AF"/>
    <w:rsid w:val="006C4CEE"/>
    <w:rsid w:val="006C50C8"/>
    <w:rsid w:val="006C523F"/>
    <w:rsid w:val="006C5D6B"/>
    <w:rsid w:val="006C7B49"/>
    <w:rsid w:val="006D0A7E"/>
    <w:rsid w:val="006D6D84"/>
    <w:rsid w:val="006D790D"/>
    <w:rsid w:val="006D7EF3"/>
    <w:rsid w:val="006E1EB3"/>
    <w:rsid w:val="006E3CC7"/>
    <w:rsid w:val="006E7711"/>
    <w:rsid w:val="006F28F0"/>
    <w:rsid w:val="006F373D"/>
    <w:rsid w:val="006F46E4"/>
    <w:rsid w:val="006F60FA"/>
    <w:rsid w:val="00700100"/>
    <w:rsid w:val="00700FA0"/>
    <w:rsid w:val="00701BA7"/>
    <w:rsid w:val="007021EA"/>
    <w:rsid w:val="007021EE"/>
    <w:rsid w:val="00705CF9"/>
    <w:rsid w:val="007067E3"/>
    <w:rsid w:val="007073D2"/>
    <w:rsid w:val="007117B8"/>
    <w:rsid w:val="0071372E"/>
    <w:rsid w:val="007178D7"/>
    <w:rsid w:val="007211CE"/>
    <w:rsid w:val="00721261"/>
    <w:rsid w:val="00721F51"/>
    <w:rsid w:val="007220A7"/>
    <w:rsid w:val="00722F02"/>
    <w:rsid w:val="007264DB"/>
    <w:rsid w:val="00726F9C"/>
    <w:rsid w:val="00727C6C"/>
    <w:rsid w:val="0073028E"/>
    <w:rsid w:val="00730CEB"/>
    <w:rsid w:val="007314C0"/>
    <w:rsid w:val="00731955"/>
    <w:rsid w:val="00731D70"/>
    <w:rsid w:val="00732329"/>
    <w:rsid w:val="007331CB"/>
    <w:rsid w:val="0073383B"/>
    <w:rsid w:val="00734309"/>
    <w:rsid w:val="00736BD7"/>
    <w:rsid w:val="00737973"/>
    <w:rsid w:val="00740713"/>
    <w:rsid w:val="00741406"/>
    <w:rsid w:val="007423F3"/>
    <w:rsid w:val="00742D1B"/>
    <w:rsid w:val="0074382C"/>
    <w:rsid w:val="00744820"/>
    <w:rsid w:val="007519C0"/>
    <w:rsid w:val="007547F0"/>
    <w:rsid w:val="007579EF"/>
    <w:rsid w:val="00760726"/>
    <w:rsid w:val="00763024"/>
    <w:rsid w:val="007632D3"/>
    <w:rsid w:val="00764A26"/>
    <w:rsid w:val="00764B45"/>
    <w:rsid w:val="00764D84"/>
    <w:rsid w:val="0076541D"/>
    <w:rsid w:val="00767103"/>
    <w:rsid w:val="007705BA"/>
    <w:rsid w:val="00770EE1"/>
    <w:rsid w:val="00771D9B"/>
    <w:rsid w:val="00772522"/>
    <w:rsid w:val="00772A0C"/>
    <w:rsid w:val="0077674F"/>
    <w:rsid w:val="00777C36"/>
    <w:rsid w:val="00780775"/>
    <w:rsid w:val="007826E2"/>
    <w:rsid w:val="00784959"/>
    <w:rsid w:val="00786422"/>
    <w:rsid w:val="00793C43"/>
    <w:rsid w:val="00793EAC"/>
    <w:rsid w:val="00796256"/>
    <w:rsid w:val="0079628F"/>
    <w:rsid w:val="00796493"/>
    <w:rsid w:val="007A26C8"/>
    <w:rsid w:val="007A62EE"/>
    <w:rsid w:val="007A6919"/>
    <w:rsid w:val="007A74CC"/>
    <w:rsid w:val="007A765C"/>
    <w:rsid w:val="007A7799"/>
    <w:rsid w:val="007A7DCE"/>
    <w:rsid w:val="007A7E35"/>
    <w:rsid w:val="007B23E6"/>
    <w:rsid w:val="007B741C"/>
    <w:rsid w:val="007C0D2C"/>
    <w:rsid w:val="007C0FED"/>
    <w:rsid w:val="007C2ED2"/>
    <w:rsid w:val="007C41EB"/>
    <w:rsid w:val="007C6308"/>
    <w:rsid w:val="007C7B67"/>
    <w:rsid w:val="007D2D65"/>
    <w:rsid w:val="007D3455"/>
    <w:rsid w:val="007D3F9B"/>
    <w:rsid w:val="007D5946"/>
    <w:rsid w:val="007D5987"/>
    <w:rsid w:val="007D6BDA"/>
    <w:rsid w:val="007D76F4"/>
    <w:rsid w:val="007E113E"/>
    <w:rsid w:val="007E2237"/>
    <w:rsid w:val="007E2257"/>
    <w:rsid w:val="007F3101"/>
    <w:rsid w:val="007F3C06"/>
    <w:rsid w:val="007F481C"/>
    <w:rsid w:val="007F65C6"/>
    <w:rsid w:val="007F6B23"/>
    <w:rsid w:val="007F7CAF"/>
    <w:rsid w:val="00801604"/>
    <w:rsid w:val="0080197A"/>
    <w:rsid w:val="008031BA"/>
    <w:rsid w:val="0080418E"/>
    <w:rsid w:val="0080586C"/>
    <w:rsid w:val="00805EFF"/>
    <w:rsid w:val="0080729B"/>
    <w:rsid w:val="00807E0E"/>
    <w:rsid w:val="00812F49"/>
    <w:rsid w:val="0081480F"/>
    <w:rsid w:val="00815CA3"/>
    <w:rsid w:val="00816465"/>
    <w:rsid w:val="0082173D"/>
    <w:rsid w:val="0082250E"/>
    <w:rsid w:val="00822730"/>
    <w:rsid w:val="00822A34"/>
    <w:rsid w:val="0082577C"/>
    <w:rsid w:val="008259CD"/>
    <w:rsid w:val="008306D0"/>
    <w:rsid w:val="00830C61"/>
    <w:rsid w:val="00830CF1"/>
    <w:rsid w:val="00831CF2"/>
    <w:rsid w:val="00832C7B"/>
    <w:rsid w:val="00834CAD"/>
    <w:rsid w:val="00835F0A"/>
    <w:rsid w:val="00836D45"/>
    <w:rsid w:val="00837DD1"/>
    <w:rsid w:val="00840B6C"/>
    <w:rsid w:val="00841581"/>
    <w:rsid w:val="00841800"/>
    <w:rsid w:val="0084210F"/>
    <w:rsid w:val="00842474"/>
    <w:rsid w:val="00842941"/>
    <w:rsid w:val="00843621"/>
    <w:rsid w:val="00843D51"/>
    <w:rsid w:val="00844173"/>
    <w:rsid w:val="00845A15"/>
    <w:rsid w:val="008464A0"/>
    <w:rsid w:val="00846FFF"/>
    <w:rsid w:val="00847D46"/>
    <w:rsid w:val="00850123"/>
    <w:rsid w:val="00850762"/>
    <w:rsid w:val="00850BA4"/>
    <w:rsid w:val="00851EA8"/>
    <w:rsid w:val="00851FB1"/>
    <w:rsid w:val="00854159"/>
    <w:rsid w:val="008544F8"/>
    <w:rsid w:val="0085551D"/>
    <w:rsid w:val="00855819"/>
    <w:rsid w:val="008565E6"/>
    <w:rsid w:val="008574D6"/>
    <w:rsid w:val="008615F3"/>
    <w:rsid w:val="00863320"/>
    <w:rsid w:val="0086622C"/>
    <w:rsid w:val="00871C95"/>
    <w:rsid w:val="0087222D"/>
    <w:rsid w:val="008725FF"/>
    <w:rsid w:val="00873483"/>
    <w:rsid w:val="0087366D"/>
    <w:rsid w:val="00874F1B"/>
    <w:rsid w:val="00876B90"/>
    <w:rsid w:val="008775FB"/>
    <w:rsid w:val="0088114D"/>
    <w:rsid w:val="00882BB2"/>
    <w:rsid w:val="008851B8"/>
    <w:rsid w:val="0088671F"/>
    <w:rsid w:val="00886C44"/>
    <w:rsid w:val="00890357"/>
    <w:rsid w:val="00890F68"/>
    <w:rsid w:val="008916FA"/>
    <w:rsid w:val="008959B4"/>
    <w:rsid w:val="008A0BBF"/>
    <w:rsid w:val="008A185E"/>
    <w:rsid w:val="008A226A"/>
    <w:rsid w:val="008A47A5"/>
    <w:rsid w:val="008A66FF"/>
    <w:rsid w:val="008A68F4"/>
    <w:rsid w:val="008A71F9"/>
    <w:rsid w:val="008A72BF"/>
    <w:rsid w:val="008B0045"/>
    <w:rsid w:val="008B0B82"/>
    <w:rsid w:val="008B285B"/>
    <w:rsid w:val="008B3A66"/>
    <w:rsid w:val="008B506A"/>
    <w:rsid w:val="008B55E4"/>
    <w:rsid w:val="008B5D63"/>
    <w:rsid w:val="008C0358"/>
    <w:rsid w:val="008C11F6"/>
    <w:rsid w:val="008C20F5"/>
    <w:rsid w:val="008C23F0"/>
    <w:rsid w:val="008C483A"/>
    <w:rsid w:val="008C4D74"/>
    <w:rsid w:val="008C7863"/>
    <w:rsid w:val="008D000E"/>
    <w:rsid w:val="008D0BD3"/>
    <w:rsid w:val="008D0CB1"/>
    <w:rsid w:val="008D1CF7"/>
    <w:rsid w:val="008D21F7"/>
    <w:rsid w:val="008D5E5A"/>
    <w:rsid w:val="008D76F9"/>
    <w:rsid w:val="008D7841"/>
    <w:rsid w:val="008E04B9"/>
    <w:rsid w:val="008E4930"/>
    <w:rsid w:val="008E5215"/>
    <w:rsid w:val="008E6295"/>
    <w:rsid w:val="008E70D8"/>
    <w:rsid w:val="008E7AA2"/>
    <w:rsid w:val="008F1978"/>
    <w:rsid w:val="008F25E5"/>
    <w:rsid w:val="008F2BBC"/>
    <w:rsid w:val="008F4A4F"/>
    <w:rsid w:val="008F4F67"/>
    <w:rsid w:val="008F5267"/>
    <w:rsid w:val="008F5706"/>
    <w:rsid w:val="009001C8"/>
    <w:rsid w:val="00901B0B"/>
    <w:rsid w:val="00903863"/>
    <w:rsid w:val="00903D06"/>
    <w:rsid w:val="009079D1"/>
    <w:rsid w:val="0091042F"/>
    <w:rsid w:val="00911490"/>
    <w:rsid w:val="009114BA"/>
    <w:rsid w:val="00912698"/>
    <w:rsid w:val="00913AE7"/>
    <w:rsid w:val="0091463E"/>
    <w:rsid w:val="00915BCE"/>
    <w:rsid w:val="00920E65"/>
    <w:rsid w:val="009211E3"/>
    <w:rsid w:val="009223CB"/>
    <w:rsid w:val="009225DB"/>
    <w:rsid w:val="0092640A"/>
    <w:rsid w:val="00930FA5"/>
    <w:rsid w:val="00932C11"/>
    <w:rsid w:val="00933048"/>
    <w:rsid w:val="00933DED"/>
    <w:rsid w:val="00935EEF"/>
    <w:rsid w:val="00941785"/>
    <w:rsid w:val="00942067"/>
    <w:rsid w:val="00943130"/>
    <w:rsid w:val="00945E54"/>
    <w:rsid w:val="00946291"/>
    <w:rsid w:val="00946655"/>
    <w:rsid w:val="0095293C"/>
    <w:rsid w:val="009539B0"/>
    <w:rsid w:val="009556BE"/>
    <w:rsid w:val="00956828"/>
    <w:rsid w:val="0096555E"/>
    <w:rsid w:val="00970904"/>
    <w:rsid w:val="00971BDB"/>
    <w:rsid w:val="00972309"/>
    <w:rsid w:val="009729C6"/>
    <w:rsid w:val="00972C3D"/>
    <w:rsid w:val="00974D09"/>
    <w:rsid w:val="0098004F"/>
    <w:rsid w:val="00980761"/>
    <w:rsid w:val="00987447"/>
    <w:rsid w:val="009905D8"/>
    <w:rsid w:val="009935DE"/>
    <w:rsid w:val="00994A6B"/>
    <w:rsid w:val="00997730"/>
    <w:rsid w:val="009A40D8"/>
    <w:rsid w:val="009A4FD3"/>
    <w:rsid w:val="009A5932"/>
    <w:rsid w:val="009A6542"/>
    <w:rsid w:val="009A7F97"/>
    <w:rsid w:val="009B196D"/>
    <w:rsid w:val="009B2DD1"/>
    <w:rsid w:val="009B72E5"/>
    <w:rsid w:val="009C0081"/>
    <w:rsid w:val="009C2F13"/>
    <w:rsid w:val="009C5A04"/>
    <w:rsid w:val="009C6964"/>
    <w:rsid w:val="009C6CA1"/>
    <w:rsid w:val="009D06B9"/>
    <w:rsid w:val="009D227E"/>
    <w:rsid w:val="009D5220"/>
    <w:rsid w:val="009D549C"/>
    <w:rsid w:val="009D640A"/>
    <w:rsid w:val="009D68B9"/>
    <w:rsid w:val="009D7353"/>
    <w:rsid w:val="009D76C3"/>
    <w:rsid w:val="009D78E9"/>
    <w:rsid w:val="009D7955"/>
    <w:rsid w:val="009E0A18"/>
    <w:rsid w:val="009E2F48"/>
    <w:rsid w:val="009E3DDE"/>
    <w:rsid w:val="009E51FF"/>
    <w:rsid w:val="009F0ADA"/>
    <w:rsid w:val="009F0BD9"/>
    <w:rsid w:val="009F2EAB"/>
    <w:rsid w:val="009F396A"/>
    <w:rsid w:val="009F588B"/>
    <w:rsid w:val="009F612E"/>
    <w:rsid w:val="009F67FF"/>
    <w:rsid w:val="009F68D8"/>
    <w:rsid w:val="009F7C15"/>
    <w:rsid w:val="00A00C9E"/>
    <w:rsid w:val="00A01155"/>
    <w:rsid w:val="00A02154"/>
    <w:rsid w:val="00A04873"/>
    <w:rsid w:val="00A0628E"/>
    <w:rsid w:val="00A06DEA"/>
    <w:rsid w:val="00A079C5"/>
    <w:rsid w:val="00A10D20"/>
    <w:rsid w:val="00A111B7"/>
    <w:rsid w:val="00A1212B"/>
    <w:rsid w:val="00A136CF"/>
    <w:rsid w:val="00A13864"/>
    <w:rsid w:val="00A16DB9"/>
    <w:rsid w:val="00A211C0"/>
    <w:rsid w:val="00A23AD9"/>
    <w:rsid w:val="00A25BBA"/>
    <w:rsid w:val="00A25F99"/>
    <w:rsid w:val="00A26C8C"/>
    <w:rsid w:val="00A311DA"/>
    <w:rsid w:val="00A35445"/>
    <w:rsid w:val="00A35A71"/>
    <w:rsid w:val="00A36DC8"/>
    <w:rsid w:val="00A37574"/>
    <w:rsid w:val="00A41328"/>
    <w:rsid w:val="00A4518E"/>
    <w:rsid w:val="00A51619"/>
    <w:rsid w:val="00A528D4"/>
    <w:rsid w:val="00A52CEF"/>
    <w:rsid w:val="00A54061"/>
    <w:rsid w:val="00A5669D"/>
    <w:rsid w:val="00A5760E"/>
    <w:rsid w:val="00A57A0E"/>
    <w:rsid w:val="00A602BF"/>
    <w:rsid w:val="00A6195B"/>
    <w:rsid w:val="00A6309F"/>
    <w:rsid w:val="00A63CBF"/>
    <w:rsid w:val="00A65123"/>
    <w:rsid w:val="00A66BC4"/>
    <w:rsid w:val="00A67523"/>
    <w:rsid w:val="00A67C9D"/>
    <w:rsid w:val="00A7262A"/>
    <w:rsid w:val="00A73B43"/>
    <w:rsid w:val="00A7453E"/>
    <w:rsid w:val="00A7619D"/>
    <w:rsid w:val="00A77529"/>
    <w:rsid w:val="00A77F56"/>
    <w:rsid w:val="00A838D0"/>
    <w:rsid w:val="00A83EE6"/>
    <w:rsid w:val="00A84588"/>
    <w:rsid w:val="00A853BE"/>
    <w:rsid w:val="00A87762"/>
    <w:rsid w:val="00A90559"/>
    <w:rsid w:val="00A9094A"/>
    <w:rsid w:val="00A90A38"/>
    <w:rsid w:val="00A91FF2"/>
    <w:rsid w:val="00A95231"/>
    <w:rsid w:val="00A9596A"/>
    <w:rsid w:val="00AA0E77"/>
    <w:rsid w:val="00AA60A6"/>
    <w:rsid w:val="00AA6356"/>
    <w:rsid w:val="00AA70F0"/>
    <w:rsid w:val="00AA7410"/>
    <w:rsid w:val="00AB1AEE"/>
    <w:rsid w:val="00AB3F5A"/>
    <w:rsid w:val="00AB5FC1"/>
    <w:rsid w:val="00AB63C0"/>
    <w:rsid w:val="00AC0FD7"/>
    <w:rsid w:val="00AC1033"/>
    <w:rsid w:val="00AC28A2"/>
    <w:rsid w:val="00AC3DAF"/>
    <w:rsid w:val="00AC3FC2"/>
    <w:rsid w:val="00AC413B"/>
    <w:rsid w:val="00AC5E51"/>
    <w:rsid w:val="00AC6609"/>
    <w:rsid w:val="00AC6FE9"/>
    <w:rsid w:val="00AD0497"/>
    <w:rsid w:val="00AD0819"/>
    <w:rsid w:val="00AD35A2"/>
    <w:rsid w:val="00AD3EA6"/>
    <w:rsid w:val="00AD47FF"/>
    <w:rsid w:val="00AD50E3"/>
    <w:rsid w:val="00AD701A"/>
    <w:rsid w:val="00AE468B"/>
    <w:rsid w:val="00AE594D"/>
    <w:rsid w:val="00AE6314"/>
    <w:rsid w:val="00AE63FA"/>
    <w:rsid w:val="00AF6781"/>
    <w:rsid w:val="00AF6974"/>
    <w:rsid w:val="00AF7484"/>
    <w:rsid w:val="00AF7B7D"/>
    <w:rsid w:val="00B0037C"/>
    <w:rsid w:val="00B01212"/>
    <w:rsid w:val="00B039AE"/>
    <w:rsid w:val="00B04000"/>
    <w:rsid w:val="00B04B33"/>
    <w:rsid w:val="00B05D96"/>
    <w:rsid w:val="00B07356"/>
    <w:rsid w:val="00B11F41"/>
    <w:rsid w:val="00B126EA"/>
    <w:rsid w:val="00B14410"/>
    <w:rsid w:val="00B1486C"/>
    <w:rsid w:val="00B148CE"/>
    <w:rsid w:val="00B17FB2"/>
    <w:rsid w:val="00B2011B"/>
    <w:rsid w:val="00B21298"/>
    <w:rsid w:val="00B24264"/>
    <w:rsid w:val="00B30874"/>
    <w:rsid w:val="00B30FA8"/>
    <w:rsid w:val="00B33E8A"/>
    <w:rsid w:val="00B370B7"/>
    <w:rsid w:val="00B42CAF"/>
    <w:rsid w:val="00B430B5"/>
    <w:rsid w:val="00B433F7"/>
    <w:rsid w:val="00B4408A"/>
    <w:rsid w:val="00B45C12"/>
    <w:rsid w:val="00B5021D"/>
    <w:rsid w:val="00B51DAF"/>
    <w:rsid w:val="00B54BA7"/>
    <w:rsid w:val="00B553F6"/>
    <w:rsid w:val="00B56A60"/>
    <w:rsid w:val="00B56B55"/>
    <w:rsid w:val="00B57CC4"/>
    <w:rsid w:val="00B60D35"/>
    <w:rsid w:val="00B64428"/>
    <w:rsid w:val="00B64F84"/>
    <w:rsid w:val="00B65556"/>
    <w:rsid w:val="00B65D11"/>
    <w:rsid w:val="00B66557"/>
    <w:rsid w:val="00B67A54"/>
    <w:rsid w:val="00B719A7"/>
    <w:rsid w:val="00B71D9E"/>
    <w:rsid w:val="00B72064"/>
    <w:rsid w:val="00B72B56"/>
    <w:rsid w:val="00B7416B"/>
    <w:rsid w:val="00B746A1"/>
    <w:rsid w:val="00B74D6B"/>
    <w:rsid w:val="00B76640"/>
    <w:rsid w:val="00B76FC6"/>
    <w:rsid w:val="00B773BD"/>
    <w:rsid w:val="00B77AF8"/>
    <w:rsid w:val="00B828E6"/>
    <w:rsid w:val="00B83280"/>
    <w:rsid w:val="00B86423"/>
    <w:rsid w:val="00B87ED8"/>
    <w:rsid w:val="00B87F27"/>
    <w:rsid w:val="00B901F1"/>
    <w:rsid w:val="00B9082B"/>
    <w:rsid w:val="00B93EB4"/>
    <w:rsid w:val="00B941EA"/>
    <w:rsid w:val="00B96BD2"/>
    <w:rsid w:val="00BA2D26"/>
    <w:rsid w:val="00BA2E30"/>
    <w:rsid w:val="00BA7487"/>
    <w:rsid w:val="00BB01D4"/>
    <w:rsid w:val="00BB0B7D"/>
    <w:rsid w:val="00BB148D"/>
    <w:rsid w:val="00BB186E"/>
    <w:rsid w:val="00BB4ABB"/>
    <w:rsid w:val="00BB66B3"/>
    <w:rsid w:val="00BB6D2D"/>
    <w:rsid w:val="00BC01D7"/>
    <w:rsid w:val="00BC13CC"/>
    <w:rsid w:val="00BC1C97"/>
    <w:rsid w:val="00BC1F4B"/>
    <w:rsid w:val="00BC2338"/>
    <w:rsid w:val="00BC36CA"/>
    <w:rsid w:val="00BC3712"/>
    <w:rsid w:val="00BC3AD1"/>
    <w:rsid w:val="00BC4C79"/>
    <w:rsid w:val="00BC61BB"/>
    <w:rsid w:val="00BD0CF3"/>
    <w:rsid w:val="00BD22D1"/>
    <w:rsid w:val="00BD2A25"/>
    <w:rsid w:val="00BD5613"/>
    <w:rsid w:val="00BD631B"/>
    <w:rsid w:val="00BD7697"/>
    <w:rsid w:val="00BE0368"/>
    <w:rsid w:val="00BE30D8"/>
    <w:rsid w:val="00BE5216"/>
    <w:rsid w:val="00BE5C1B"/>
    <w:rsid w:val="00BE7641"/>
    <w:rsid w:val="00BE7C75"/>
    <w:rsid w:val="00BE7EBA"/>
    <w:rsid w:val="00BF0EEC"/>
    <w:rsid w:val="00BF55CD"/>
    <w:rsid w:val="00BF6084"/>
    <w:rsid w:val="00C01EFE"/>
    <w:rsid w:val="00C03B33"/>
    <w:rsid w:val="00C053AF"/>
    <w:rsid w:val="00C06884"/>
    <w:rsid w:val="00C07991"/>
    <w:rsid w:val="00C10AFD"/>
    <w:rsid w:val="00C11848"/>
    <w:rsid w:val="00C11B7F"/>
    <w:rsid w:val="00C12501"/>
    <w:rsid w:val="00C125E5"/>
    <w:rsid w:val="00C131B8"/>
    <w:rsid w:val="00C144C2"/>
    <w:rsid w:val="00C1504C"/>
    <w:rsid w:val="00C204E7"/>
    <w:rsid w:val="00C22230"/>
    <w:rsid w:val="00C2361C"/>
    <w:rsid w:val="00C2541A"/>
    <w:rsid w:val="00C25A20"/>
    <w:rsid w:val="00C2674E"/>
    <w:rsid w:val="00C30502"/>
    <w:rsid w:val="00C312BC"/>
    <w:rsid w:val="00C3231A"/>
    <w:rsid w:val="00C32802"/>
    <w:rsid w:val="00C3612E"/>
    <w:rsid w:val="00C361D6"/>
    <w:rsid w:val="00C36D64"/>
    <w:rsid w:val="00C40F0C"/>
    <w:rsid w:val="00C4305B"/>
    <w:rsid w:val="00C4763E"/>
    <w:rsid w:val="00C50620"/>
    <w:rsid w:val="00C51875"/>
    <w:rsid w:val="00C53A4D"/>
    <w:rsid w:val="00C564EC"/>
    <w:rsid w:val="00C60D61"/>
    <w:rsid w:val="00C61185"/>
    <w:rsid w:val="00C61879"/>
    <w:rsid w:val="00C623FF"/>
    <w:rsid w:val="00C6310C"/>
    <w:rsid w:val="00C63AAF"/>
    <w:rsid w:val="00C645C7"/>
    <w:rsid w:val="00C6632C"/>
    <w:rsid w:val="00C6711C"/>
    <w:rsid w:val="00C77BBD"/>
    <w:rsid w:val="00C822AE"/>
    <w:rsid w:val="00C82474"/>
    <w:rsid w:val="00C8282B"/>
    <w:rsid w:val="00C84125"/>
    <w:rsid w:val="00C85E58"/>
    <w:rsid w:val="00C903E1"/>
    <w:rsid w:val="00C91DC1"/>
    <w:rsid w:val="00C92E0D"/>
    <w:rsid w:val="00C939F7"/>
    <w:rsid w:val="00C97F33"/>
    <w:rsid w:val="00CA0F5E"/>
    <w:rsid w:val="00CA1B67"/>
    <w:rsid w:val="00CA297A"/>
    <w:rsid w:val="00CA3F6D"/>
    <w:rsid w:val="00CA65C2"/>
    <w:rsid w:val="00CA76E6"/>
    <w:rsid w:val="00CA7C30"/>
    <w:rsid w:val="00CB07E9"/>
    <w:rsid w:val="00CB30FE"/>
    <w:rsid w:val="00CB36A3"/>
    <w:rsid w:val="00CB3C6D"/>
    <w:rsid w:val="00CB43A0"/>
    <w:rsid w:val="00CB6F44"/>
    <w:rsid w:val="00CB7351"/>
    <w:rsid w:val="00CB750B"/>
    <w:rsid w:val="00CB7983"/>
    <w:rsid w:val="00CC019A"/>
    <w:rsid w:val="00CC2757"/>
    <w:rsid w:val="00CC2B76"/>
    <w:rsid w:val="00CC31F6"/>
    <w:rsid w:val="00CC34A7"/>
    <w:rsid w:val="00CD2518"/>
    <w:rsid w:val="00CD3BCC"/>
    <w:rsid w:val="00CD48A9"/>
    <w:rsid w:val="00CD5D25"/>
    <w:rsid w:val="00CD5F04"/>
    <w:rsid w:val="00CD607B"/>
    <w:rsid w:val="00CD6575"/>
    <w:rsid w:val="00CE1F53"/>
    <w:rsid w:val="00CE29A7"/>
    <w:rsid w:val="00CE330E"/>
    <w:rsid w:val="00CE37F0"/>
    <w:rsid w:val="00CE410C"/>
    <w:rsid w:val="00CE54BC"/>
    <w:rsid w:val="00CE6CB7"/>
    <w:rsid w:val="00CF1818"/>
    <w:rsid w:val="00CF2334"/>
    <w:rsid w:val="00CF2CD7"/>
    <w:rsid w:val="00CF371C"/>
    <w:rsid w:val="00CF39F3"/>
    <w:rsid w:val="00CF44F6"/>
    <w:rsid w:val="00CF7E72"/>
    <w:rsid w:val="00D02D67"/>
    <w:rsid w:val="00D04B91"/>
    <w:rsid w:val="00D10BE0"/>
    <w:rsid w:val="00D128A3"/>
    <w:rsid w:val="00D13AE8"/>
    <w:rsid w:val="00D14394"/>
    <w:rsid w:val="00D14AF3"/>
    <w:rsid w:val="00D15F8D"/>
    <w:rsid w:val="00D16A62"/>
    <w:rsid w:val="00D174AD"/>
    <w:rsid w:val="00D23F32"/>
    <w:rsid w:val="00D247BD"/>
    <w:rsid w:val="00D26DD3"/>
    <w:rsid w:val="00D27946"/>
    <w:rsid w:val="00D27EAB"/>
    <w:rsid w:val="00D30197"/>
    <w:rsid w:val="00D30513"/>
    <w:rsid w:val="00D325CA"/>
    <w:rsid w:val="00D439DB"/>
    <w:rsid w:val="00D43A3D"/>
    <w:rsid w:val="00D4506D"/>
    <w:rsid w:val="00D45417"/>
    <w:rsid w:val="00D46334"/>
    <w:rsid w:val="00D47C38"/>
    <w:rsid w:val="00D51AC4"/>
    <w:rsid w:val="00D51DF9"/>
    <w:rsid w:val="00D5375C"/>
    <w:rsid w:val="00D542FC"/>
    <w:rsid w:val="00D561AD"/>
    <w:rsid w:val="00D564C7"/>
    <w:rsid w:val="00D61636"/>
    <w:rsid w:val="00D63B59"/>
    <w:rsid w:val="00D67BD5"/>
    <w:rsid w:val="00D72594"/>
    <w:rsid w:val="00D74725"/>
    <w:rsid w:val="00D74FC3"/>
    <w:rsid w:val="00D75D3F"/>
    <w:rsid w:val="00D774AF"/>
    <w:rsid w:val="00D77CC1"/>
    <w:rsid w:val="00D802CE"/>
    <w:rsid w:val="00D80DE6"/>
    <w:rsid w:val="00D8133B"/>
    <w:rsid w:val="00D814D1"/>
    <w:rsid w:val="00D847AA"/>
    <w:rsid w:val="00D87EF5"/>
    <w:rsid w:val="00D9065D"/>
    <w:rsid w:val="00D9168A"/>
    <w:rsid w:val="00D91892"/>
    <w:rsid w:val="00D91AD0"/>
    <w:rsid w:val="00D92C2D"/>
    <w:rsid w:val="00D930DE"/>
    <w:rsid w:val="00D93647"/>
    <w:rsid w:val="00D93E0F"/>
    <w:rsid w:val="00D94B86"/>
    <w:rsid w:val="00D96499"/>
    <w:rsid w:val="00D96DBA"/>
    <w:rsid w:val="00D97E34"/>
    <w:rsid w:val="00DA166C"/>
    <w:rsid w:val="00DA1C75"/>
    <w:rsid w:val="00DA3A7A"/>
    <w:rsid w:val="00DA665A"/>
    <w:rsid w:val="00DB12DB"/>
    <w:rsid w:val="00DB3725"/>
    <w:rsid w:val="00DB78C4"/>
    <w:rsid w:val="00DC1F7A"/>
    <w:rsid w:val="00DC23A4"/>
    <w:rsid w:val="00DC5885"/>
    <w:rsid w:val="00DC6285"/>
    <w:rsid w:val="00DD03C2"/>
    <w:rsid w:val="00DD0AE0"/>
    <w:rsid w:val="00DD221B"/>
    <w:rsid w:val="00DD2F2F"/>
    <w:rsid w:val="00DD38C3"/>
    <w:rsid w:val="00DD413B"/>
    <w:rsid w:val="00DD4B49"/>
    <w:rsid w:val="00DD5EFE"/>
    <w:rsid w:val="00DD6EAC"/>
    <w:rsid w:val="00DD70FB"/>
    <w:rsid w:val="00DE0376"/>
    <w:rsid w:val="00DE0A88"/>
    <w:rsid w:val="00DE0AB7"/>
    <w:rsid w:val="00DE239A"/>
    <w:rsid w:val="00DE3515"/>
    <w:rsid w:val="00DE44AB"/>
    <w:rsid w:val="00DE4D30"/>
    <w:rsid w:val="00DE67EE"/>
    <w:rsid w:val="00DE69D9"/>
    <w:rsid w:val="00DE6ADA"/>
    <w:rsid w:val="00DE79F6"/>
    <w:rsid w:val="00DF1368"/>
    <w:rsid w:val="00DF2A1C"/>
    <w:rsid w:val="00DF4585"/>
    <w:rsid w:val="00DF60DF"/>
    <w:rsid w:val="00DF7B8A"/>
    <w:rsid w:val="00DF7EF9"/>
    <w:rsid w:val="00E0010B"/>
    <w:rsid w:val="00E01666"/>
    <w:rsid w:val="00E01E20"/>
    <w:rsid w:val="00E01EC9"/>
    <w:rsid w:val="00E02680"/>
    <w:rsid w:val="00E029A5"/>
    <w:rsid w:val="00E02CD0"/>
    <w:rsid w:val="00E06478"/>
    <w:rsid w:val="00E12D7C"/>
    <w:rsid w:val="00E15E9C"/>
    <w:rsid w:val="00E16705"/>
    <w:rsid w:val="00E1737A"/>
    <w:rsid w:val="00E21237"/>
    <w:rsid w:val="00E24DE6"/>
    <w:rsid w:val="00E27C5E"/>
    <w:rsid w:val="00E32BB6"/>
    <w:rsid w:val="00E34AB2"/>
    <w:rsid w:val="00E34D48"/>
    <w:rsid w:val="00E36320"/>
    <w:rsid w:val="00E37F2D"/>
    <w:rsid w:val="00E37F38"/>
    <w:rsid w:val="00E440F5"/>
    <w:rsid w:val="00E44748"/>
    <w:rsid w:val="00E45EBE"/>
    <w:rsid w:val="00E47704"/>
    <w:rsid w:val="00E53E3F"/>
    <w:rsid w:val="00E54D34"/>
    <w:rsid w:val="00E54DFB"/>
    <w:rsid w:val="00E56902"/>
    <w:rsid w:val="00E56CAB"/>
    <w:rsid w:val="00E56F88"/>
    <w:rsid w:val="00E57495"/>
    <w:rsid w:val="00E6141A"/>
    <w:rsid w:val="00E62A04"/>
    <w:rsid w:val="00E62B09"/>
    <w:rsid w:val="00E647BB"/>
    <w:rsid w:val="00E64C4B"/>
    <w:rsid w:val="00E64E03"/>
    <w:rsid w:val="00E65D8B"/>
    <w:rsid w:val="00E67B70"/>
    <w:rsid w:val="00E7012F"/>
    <w:rsid w:val="00E7070C"/>
    <w:rsid w:val="00E81EF4"/>
    <w:rsid w:val="00E83091"/>
    <w:rsid w:val="00E83312"/>
    <w:rsid w:val="00E86324"/>
    <w:rsid w:val="00E874C1"/>
    <w:rsid w:val="00E91C13"/>
    <w:rsid w:val="00E93FCB"/>
    <w:rsid w:val="00E95569"/>
    <w:rsid w:val="00E96FDC"/>
    <w:rsid w:val="00E975EE"/>
    <w:rsid w:val="00EA027F"/>
    <w:rsid w:val="00EA29FE"/>
    <w:rsid w:val="00EA3C08"/>
    <w:rsid w:val="00EA507B"/>
    <w:rsid w:val="00EA642B"/>
    <w:rsid w:val="00EA7C3E"/>
    <w:rsid w:val="00EB0452"/>
    <w:rsid w:val="00EB06B6"/>
    <w:rsid w:val="00EB4C1D"/>
    <w:rsid w:val="00EB4D40"/>
    <w:rsid w:val="00EB66AB"/>
    <w:rsid w:val="00EB77E0"/>
    <w:rsid w:val="00EC1A21"/>
    <w:rsid w:val="00EC3537"/>
    <w:rsid w:val="00EC41B7"/>
    <w:rsid w:val="00EC5789"/>
    <w:rsid w:val="00EC6000"/>
    <w:rsid w:val="00ED0C23"/>
    <w:rsid w:val="00ED0D62"/>
    <w:rsid w:val="00ED1BCC"/>
    <w:rsid w:val="00ED4163"/>
    <w:rsid w:val="00ED529C"/>
    <w:rsid w:val="00ED57B8"/>
    <w:rsid w:val="00EE2157"/>
    <w:rsid w:val="00EE2E85"/>
    <w:rsid w:val="00EE4D48"/>
    <w:rsid w:val="00EE5C40"/>
    <w:rsid w:val="00EE675D"/>
    <w:rsid w:val="00EF09F7"/>
    <w:rsid w:val="00EF0AF1"/>
    <w:rsid w:val="00EF10A4"/>
    <w:rsid w:val="00EF1D40"/>
    <w:rsid w:val="00EF1E8C"/>
    <w:rsid w:val="00EF252F"/>
    <w:rsid w:val="00EF5935"/>
    <w:rsid w:val="00F00F86"/>
    <w:rsid w:val="00F01A37"/>
    <w:rsid w:val="00F02504"/>
    <w:rsid w:val="00F02AA3"/>
    <w:rsid w:val="00F074CA"/>
    <w:rsid w:val="00F13151"/>
    <w:rsid w:val="00F13B84"/>
    <w:rsid w:val="00F13E46"/>
    <w:rsid w:val="00F13E4E"/>
    <w:rsid w:val="00F217AE"/>
    <w:rsid w:val="00F22343"/>
    <w:rsid w:val="00F2265A"/>
    <w:rsid w:val="00F2269A"/>
    <w:rsid w:val="00F23071"/>
    <w:rsid w:val="00F23C41"/>
    <w:rsid w:val="00F2556D"/>
    <w:rsid w:val="00F35152"/>
    <w:rsid w:val="00F369BC"/>
    <w:rsid w:val="00F36C40"/>
    <w:rsid w:val="00F37749"/>
    <w:rsid w:val="00F40219"/>
    <w:rsid w:val="00F43AA0"/>
    <w:rsid w:val="00F45E28"/>
    <w:rsid w:val="00F46253"/>
    <w:rsid w:val="00F5048C"/>
    <w:rsid w:val="00F51E5A"/>
    <w:rsid w:val="00F53A1B"/>
    <w:rsid w:val="00F542B1"/>
    <w:rsid w:val="00F54CA1"/>
    <w:rsid w:val="00F5604F"/>
    <w:rsid w:val="00F56528"/>
    <w:rsid w:val="00F56A5C"/>
    <w:rsid w:val="00F5720A"/>
    <w:rsid w:val="00F57962"/>
    <w:rsid w:val="00F63138"/>
    <w:rsid w:val="00F6414E"/>
    <w:rsid w:val="00F65D4B"/>
    <w:rsid w:val="00F7249D"/>
    <w:rsid w:val="00F75B44"/>
    <w:rsid w:val="00F7610C"/>
    <w:rsid w:val="00F76CC2"/>
    <w:rsid w:val="00F8260F"/>
    <w:rsid w:val="00F8282A"/>
    <w:rsid w:val="00F86CAA"/>
    <w:rsid w:val="00F87B6F"/>
    <w:rsid w:val="00F930A9"/>
    <w:rsid w:val="00F94C7F"/>
    <w:rsid w:val="00F968E6"/>
    <w:rsid w:val="00FA1423"/>
    <w:rsid w:val="00FA1BB7"/>
    <w:rsid w:val="00FA30CB"/>
    <w:rsid w:val="00FA3B8C"/>
    <w:rsid w:val="00FA3D0B"/>
    <w:rsid w:val="00FA57BB"/>
    <w:rsid w:val="00FA7DED"/>
    <w:rsid w:val="00FB0210"/>
    <w:rsid w:val="00FB145E"/>
    <w:rsid w:val="00FB17AD"/>
    <w:rsid w:val="00FB2B0C"/>
    <w:rsid w:val="00FB32CA"/>
    <w:rsid w:val="00FB584C"/>
    <w:rsid w:val="00FB7042"/>
    <w:rsid w:val="00FC030F"/>
    <w:rsid w:val="00FC1CD5"/>
    <w:rsid w:val="00FC540E"/>
    <w:rsid w:val="00FC5611"/>
    <w:rsid w:val="00FC5F5F"/>
    <w:rsid w:val="00FC6ACC"/>
    <w:rsid w:val="00FC7E1F"/>
    <w:rsid w:val="00FD16BA"/>
    <w:rsid w:val="00FD442C"/>
    <w:rsid w:val="00FD5AC4"/>
    <w:rsid w:val="00FD6B03"/>
    <w:rsid w:val="00FD7033"/>
    <w:rsid w:val="00FD78C4"/>
    <w:rsid w:val="00FE075B"/>
    <w:rsid w:val="00FE2DF1"/>
    <w:rsid w:val="00FE2FDA"/>
    <w:rsid w:val="00FE32D6"/>
    <w:rsid w:val="00FE360D"/>
    <w:rsid w:val="00FE4D57"/>
    <w:rsid w:val="00FE7D3B"/>
    <w:rsid w:val="00FF1F86"/>
    <w:rsid w:val="00FF334D"/>
    <w:rsid w:val="00FF37BE"/>
    <w:rsid w:val="00FF4DEB"/>
    <w:rsid w:val="00FF54F1"/>
    <w:rsid w:val="00FF560F"/>
    <w:rsid w:val="00FF6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DDF17B-BF8B-4DA9-ADF5-525B1E37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83091"/>
    <w:pPr>
      <w:spacing w:line="240" w:lineRule="auto"/>
      <w:ind w:firstLine="720"/>
      <w:jc w:val="both"/>
    </w:pPr>
    <w:rPr>
      <w:rFonts w:ascii="Times New Roman" w:hAnsi="Times New Roman"/>
      <w:sz w:val="24"/>
    </w:rPr>
  </w:style>
  <w:style w:type="paragraph" w:styleId="1">
    <w:name w:val="heading 1"/>
    <w:basedOn w:val="a3"/>
    <w:next w:val="a3"/>
    <w:link w:val="10"/>
    <w:uiPriority w:val="9"/>
    <w:qFormat/>
    <w:rsid w:val="008725FF"/>
    <w:pPr>
      <w:keepNext/>
      <w:keepLines/>
      <w:numPr>
        <w:numId w:val="10"/>
      </w:numPr>
      <w:spacing w:before="240" w:after="0"/>
      <w:jc w:val="left"/>
      <w:outlineLvl w:val="0"/>
    </w:pPr>
    <w:rPr>
      <w:rFonts w:eastAsiaTheme="majorEastAsia" w:cstheme="majorBidi"/>
      <w:b/>
      <w:caps/>
      <w:sz w:val="28"/>
      <w:szCs w:val="32"/>
    </w:rPr>
  </w:style>
  <w:style w:type="paragraph" w:styleId="2">
    <w:name w:val="heading 2"/>
    <w:basedOn w:val="a3"/>
    <w:next w:val="a3"/>
    <w:link w:val="20"/>
    <w:uiPriority w:val="99"/>
    <w:unhideWhenUsed/>
    <w:qFormat/>
    <w:rsid w:val="00A41328"/>
    <w:pPr>
      <w:keepNext/>
      <w:keepLines/>
      <w:spacing w:before="40" w:after="0"/>
      <w:ind w:left="425" w:firstLine="0"/>
      <w:jc w:val="left"/>
      <w:outlineLvl w:val="1"/>
    </w:pPr>
    <w:rPr>
      <w:rFonts w:asciiTheme="majorHAnsi" w:eastAsiaTheme="majorEastAsia" w:hAnsiTheme="majorHAnsi" w:cstheme="majorBidi"/>
      <w:b/>
      <w:color w:val="7CE1E7" w:themeColor="accent3" w:themeTint="99"/>
      <w:sz w:val="32"/>
      <w:szCs w:val="26"/>
    </w:rPr>
  </w:style>
  <w:style w:type="paragraph" w:styleId="3">
    <w:name w:val="heading 3"/>
    <w:basedOn w:val="a3"/>
    <w:next w:val="a3"/>
    <w:link w:val="30"/>
    <w:uiPriority w:val="99"/>
    <w:unhideWhenUsed/>
    <w:qFormat/>
    <w:rsid w:val="0031152A"/>
    <w:pPr>
      <w:keepNext/>
      <w:keepLines/>
      <w:spacing w:before="40" w:after="0"/>
      <w:outlineLvl w:val="2"/>
    </w:pPr>
    <w:rPr>
      <w:rFonts w:asciiTheme="majorHAnsi" w:eastAsiaTheme="majorEastAsia" w:hAnsiTheme="majorHAnsi" w:cstheme="majorBidi"/>
      <w:b/>
      <w:color w:val="0D5571" w:themeColor="accent1" w:themeShade="7F"/>
      <w:szCs w:val="24"/>
    </w:rPr>
  </w:style>
  <w:style w:type="paragraph" w:styleId="4">
    <w:name w:val="heading 4"/>
    <w:basedOn w:val="a3"/>
    <w:next w:val="a3"/>
    <w:link w:val="40"/>
    <w:uiPriority w:val="9"/>
    <w:unhideWhenUsed/>
    <w:qFormat/>
    <w:rsid w:val="0085551D"/>
    <w:pPr>
      <w:keepNext/>
      <w:keepLines/>
      <w:spacing w:before="40" w:after="0"/>
      <w:outlineLvl w:val="3"/>
    </w:pPr>
    <w:rPr>
      <w:rFonts w:asciiTheme="majorHAnsi" w:eastAsiaTheme="majorEastAsia" w:hAnsiTheme="majorHAnsi" w:cstheme="majorBidi"/>
      <w:i/>
      <w:iCs/>
      <w:color w:val="1481AB" w:themeColor="accent1" w:themeShade="BF"/>
    </w:rPr>
  </w:style>
  <w:style w:type="paragraph" w:styleId="5">
    <w:name w:val="heading 5"/>
    <w:basedOn w:val="a3"/>
    <w:next w:val="a3"/>
    <w:link w:val="50"/>
    <w:uiPriority w:val="9"/>
    <w:semiHidden/>
    <w:unhideWhenUsed/>
    <w:qFormat/>
    <w:rsid w:val="00F86CAA"/>
    <w:pPr>
      <w:keepNext/>
      <w:keepLines/>
      <w:spacing w:before="40" w:after="0"/>
      <w:outlineLvl w:val="4"/>
    </w:pPr>
    <w:rPr>
      <w:rFonts w:asciiTheme="majorHAnsi" w:eastAsiaTheme="majorEastAsia" w:hAnsiTheme="majorHAnsi" w:cstheme="majorBidi"/>
      <w:color w:val="1481AB" w:themeColor="accent1" w:themeShade="B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No Spacing"/>
    <w:link w:val="a8"/>
    <w:uiPriority w:val="1"/>
    <w:qFormat/>
    <w:rsid w:val="0061471A"/>
    <w:pPr>
      <w:spacing w:after="0" w:line="240" w:lineRule="auto"/>
    </w:pPr>
    <w:rPr>
      <w:rFonts w:eastAsiaTheme="minorEastAsia"/>
      <w:lang w:eastAsia="ru-RU"/>
    </w:rPr>
  </w:style>
  <w:style w:type="character" w:customStyle="1" w:styleId="a8">
    <w:name w:val="Без интервала Знак"/>
    <w:basedOn w:val="a4"/>
    <w:link w:val="a7"/>
    <w:uiPriority w:val="1"/>
    <w:rsid w:val="0061471A"/>
    <w:rPr>
      <w:rFonts w:eastAsiaTheme="minorEastAsia"/>
      <w:lang w:eastAsia="ru-RU"/>
    </w:rPr>
  </w:style>
  <w:style w:type="paragraph" w:styleId="a9">
    <w:name w:val="header"/>
    <w:basedOn w:val="a3"/>
    <w:link w:val="aa"/>
    <w:uiPriority w:val="99"/>
    <w:unhideWhenUsed/>
    <w:rsid w:val="00CF44F6"/>
    <w:pPr>
      <w:tabs>
        <w:tab w:val="center" w:pos="4677"/>
        <w:tab w:val="right" w:pos="9355"/>
      </w:tabs>
      <w:spacing w:after="0"/>
    </w:pPr>
  </w:style>
  <w:style w:type="character" w:customStyle="1" w:styleId="aa">
    <w:name w:val="Верхний колонтитул Знак"/>
    <w:basedOn w:val="a4"/>
    <w:link w:val="a9"/>
    <w:uiPriority w:val="99"/>
    <w:rsid w:val="00CF44F6"/>
  </w:style>
  <w:style w:type="paragraph" w:styleId="ab">
    <w:name w:val="footer"/>
    <w:basedOn w:val="a3"/>
    <w:link w:val="ac"/>
    <w:uiPriority w:val="99"/>
    <w:unhideWhenUsed/>
    <w:rsid w:val="00CF44F6"/>
    <w:pPr>
      <w:tabs>
        <w:tab w:val="center" w:pos="4677"/>
        <w:tab w:val="right" w:pos="9355"/>
      </w:tabs>
      <w:spacing w:after="0"/>
    </w:pPr>
  </w:style>
  <w:style w:type="character" w:customStyle="1" w:styleId="ac">
    <w:name w:val="Нижний колонтитул Знак"/>
    <w:basedOn w:val="a4"/>
    <w:link w:val="ab"/>
    <w:uiPriority w:val="99"/>
    <w:rsid w:val="00CF44F6"/>
  </w:style>
  <w:style w:type="character" w:customStyle="1" w:styleId="10">
    <w:name w:val="Заголовок 1 Знак"/>
    <w:basedOn w:val="a4"/>
    <w:link w:val="1"/>
    <w:uiPriority w:val="9"/>
    <w:rsid w:val="008725FF"/>
    <w:rPr>
      <w:rFonts w:ascii="Times New Roman" w:eastAsiaTheme="majorEastAsia" w:hAnsi="Times New Roman" w:cstheme="majorBidi"/>
      <w:b/>
      <w:caps/>
      <w:sz w:val="28"/>
      <w:szCs w:val="32"/>
    </w:rPr>
  </w:style>
  <w:style w:type="table" w:styleId="ad">
    <w:name w:val="Table Grid"/>
    <w:basedOn w:val="a5"/>
    <w:uiPriority w:val="39"/>
    <w:rsid w:val="00BF0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писок-таблица 2 — акцент 11"/>
    <w:basedOn w:val="a5"/>
    <w:uiPriority w:val="47"/>
    <w:rsid w:val="00BF0EEC"/>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
    <w:name w:val="Таблица простая 11"/>
    <w:basedOn w:val="a5"/>
    <w:uiPriority w:val="41"/>
    <w:rsid w:val="00BF0E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20">
    <w:name w:val="Заголовок 2 Знак"/>
    <w:basedOn w:val="a4"/>
    <w:link w:val="2"/>
    <w:uiPriority w:val="99"/>
    <w:rsid w:val="00A41328"/>
    <w:rPr>
      <w:rFonts w:asciiTheme="majorHAnsi" w:eastAsiaTheme="majorEastAsia" w:hAnsiTheme="majorHAnsi" w:cstheme="majorBidi"/>
      <w:b/>
      <w:color w:val="7CE1E7" w:themeColor="accent3" w:themeTint="99"/>
      <w:sz w:val="32"/>
      <w:szCs w:val="26"/>
    </w:rPr>
  </w:style>
  <w:style w:type="paragraph" w:styleId="ae">
    <w:name w:val="List Paragraph"/>
    <w:basedOn w:val="a3"/>
    <w:uiPriority w:val="34"/>
    <w:qFormat/>
    <w:rsid w:val="008A72BF"/>
    <w:pPr>
      <w:ind w:left="720"/>
      <w:contextualSpacing/>
    </w:pPr>
  </w:style>
  <w:style w:type="character" w:styleId="af">
    <w:name w:val="Hyperlink"/>
    <w:basedOn w:val="a4"/>
    <w:uiPriority w:val="99"/>
    <w:unhideWhenUsed/>
    <w:rsid w:val="00F2265A"/>
    <w:rPr>
      <w:color w:val="6B9F25" w:themeColor="hyperlink"/>
      <w:u w:val="single"/>
    </w:rPr>
  </w:style>
  <w:style w:type="paragraph" w:customStyle="1" w:styleId="a2">
    <w:name w:val="Таблица"/>
    <w:basedOn w:val="a3"/>
    <w:next w:val="a3"/>
    <w:qFormat/>
    <w:rsid w:val="005F5A2D"/>
    <w:pPr>
      <w:numPr>
        <w:numId w:val="1"/>
      </w:numPr>
      <w:spacing w:after="0"/>
      <w:ind w:left="0" w:firstLine="0"/>
    </w:pPr>
  </w:style>
  <w:style w:type="paragraph" w:customStyle="1" w:styleId="a0">
    <w:name w:val="Рисунок"/>
    <w:basedOn w:val="a3"/>
    <w:next w:val="a3"/>
    <w:qFormat/>
    <w:rsid w:val="00623B56"/>
    <w:pPr>
      <w:numPr>
        <w:numId w:val="2"/>
      </w:numPr>
      <w:ind w:left="0" w:firstLine="0"/>
      <w:jc w:val="left"/>
    </w:pPr>
    <w:rPr>
      <w:b/>
      <w:color w:val="54A738"/>
    </w:rPr>
  </w:style>
  <w:style w:type="paragraph" w:customStyle="1" w:styleId="a">
    <w:name w:val="Диаграмма"/>
    <w:basedOn w:val="a3"/>
    <w:next w:val="a3"/>
    <w:qFormat/>
    <w:rsid w:val="00AD50E3"/>
    <w:pPr>
      <w:numPr>
        <w:numId w:val="11"/>
      </w:numPr>
      <w:ind w:left="0" w:firstLine="0"/>
      <w:jc w:val="center"/>
    </w:pPr>
  </w:style>
  <w:style w:type="paragraph" w:customStyle="1" w:styleId="a1">
    <w:name w:val="График"/>
    <w:basedOn w:val="a3"/>
    <w:next w:val="a3"/>
    <w:qFormat/>
    <w:rsid w:val="00AD50E3"/>
    <w:pPr>
      <w:numPr>
        <w:numId w:val="3"/>
      </w:numPr>
      <w:jc w:val="center"/>
    </w:pPr>
  </w:style>
  <w:style w:type="character" w:customStyle="1" w:styleId="30">
    <w:name w:val="Заголовок 3 Знак"/>
    <w:basedOn w:val="a4"/>
    <w:link w:val="3"/>
    <w:uiPriority w:val="99"/>
    <w:rsid w:val="0031152A"/>
    <w:rPr>
      <w:rFonts w:asciiTheme="majorHAnsi" w:eastAsiaTheme="majorEastAsia" w:hAnsiTheme="majorHAnsi" w:cstheme="majorBidi"/>
      <w:b/>
      <w:color w:val="0D5571" w:themeColor="accent1" w:themeShade="7F"/>
      <w:sz w:val="28"/>
      <w:szCs w:val="24"/>
    </w:rPr>
  </w:style>
  <w:style w:type="character" w:customStyle="1" w:styleId="40">
    <w:name w:val="Заголовок 4 Знак"/>
    <w:basedOn w:val="a4"/>
    <w:link w:val="4"/>
    <w:uiPriority w:val="9"/>
    <w:rsid w:val="0085551D"/>
    <w:rPr>
      <w:rFonts w:asciiTheme="majorHAnsi" w:eastAsiaTheme="majorEastAsia" w:hAnsiTheme="majorHAnsi" w:cstheme="majorBidi"/>
      <w:i/>
      <w:iCs/>
      <w:color w:val="1481AB" w:themeColor="accent1" w:themeShade="BF"/>
      <w:sz w:val="28"/>
    </w:rPr>
  </w:style>
  <w:style w:type="paragraph" w:styleId="af0">
    <w:name w:val="footnote text"/>
    <w:basedOn w:val="a3"/>
    <w:link w:val="af1"/>
    <w:uiPriority w:val="99"/>
    <w:semiHidden/>
    <w:unhideWhenUsed/>
    <w:rsid w:val="00E56CAB"/>
    <w:pPr>
      <w:spacing w:after="0"/>
    </w:pPr>
    <w:rPr>
      <w:sz w:val="20"/>
      <w:szCs w:val="20"/>
    </w:rPr>
  </w:style>
  <w:style w:type="character" w:customStyle="1" w:styleId="af1">
    <w:name w:val="Текст сноски Знак"/>
    <w:basedOn w:val="a4"/>
    <w:link w:val="af0"/>
    <w:uiPriority w:val="99"/>
    <w:semiHidden/>
    <w:rsid w:val="00E56CAB"/>
    <w:rPr>
      <w:sz w:val="20"/>
      <w:szCs w:val="20"/>
    </w:rPr>
  </w:style>
  <w:style w:type="character" w:styleId="af2">
    <w:name w:val="footnote reference"/>
    <w:basedOn w:val="a4"/>
    <w:uiPriority w:val="99"/>
    <w:unhideWhenUsed/>
    <w:rsid w:val="00E56CAB"/>
    <w:rPr>
      <w:vertAlign w:val="superscript"/>
    </w:rPr>
  </w:style>
  <w:style w:type="paragraph" w:styleId="af3">
    <w:name w:val="TOC Heading"/>
    <w:basedOn w:val="1"/>
    <w:next w:val="a3"/>
    <w:uiPriority w:val="39"/>
    <w:unhideWhenUsed/>
    <w:qFormat/>
    <w:rsid w:val="00BE5216"/>
    <w:pPr>
      <w:numPr>
        <w:numId w:val="0"/>
      </w:numPr>
      <w:spacing w:line="259" w:lineRule="auto"/>
      <w:outlineLvl w:val="9"/>
    </w:pPr>
    <w:rPr>
      <w:b w:val="0"/>
      <w:caps w:val="0"/>
      <w:color w:val="1481AB" w:themeColor="accent1" w:themeShade="BF"/>
      <w:lang w:eastAsia="ru-RU"/>
    </w:rPr>
  </w:style>
  <w:style w:type="paragraph" w:styleId="12">
    <w:name w:val="toc 1"/>
    <w:basedOn w:val="a3"/>
    <w:next w:val="a3"/>
    <w:autoRedefine/>
    <w:uiPriority w:val="39"/>
    <w:unhideWhenUsed/>
    <w:rsid w:val="001E2C58"/>
    <w:pPr>
      <w:tabs>
        <w:tab w:val="left" w:pos="440"/>
        <w:tab w:val="left" w:pos="1100"/>
        <w:tab w:val="right" w:leader="dot" w:pos="9344"/>
      </w:tabs>
      <w:spacing w:after="100"/>
      <w:jc w:val="left"/>
    </w:pPr>
    <w:rPr>
      <w:b/>
      <w:noProof/>
      <w:color w:val="14415C"/>
      <w:sz w:val="32"/>
      <w:szCs w:val="32"/>
    </w:rPr>
  </w:style>
  <w:style w:type="paragraph" w:styleId="21">
    <w:name w:val="toc 2"/>
    <w:basedOn w:val="a3"/>
    <w:next w:val="a3"/>
    <w:autoRedefine/>
    <w:uiPriority w:val="39"/>
    <w:unhideWhenUsed/>
    <w:rsid w:val="00BE5216"/>
    <w:pPr>
      <w:spacing w:after="100"/>
      <w:ind w:left="280"/>
    </w:pPr>
  </w:style>
  <w:style w:type="paragraph" w:styleId="31">
    <w:name w:val="toc 3"/>
    <w:basedOn w:val="a3"/>
    <w:next w:val="a3"/>
    <w:autoRedefine/>
    <w:uiPriority w:val="39"/>
    <w:unhideWhenUsed/>
    <w:rsid w:val="001E2C58"/>
    <w:pPr>
      <w:tabs>
        <w:tab w:val="right" w:leader="dot" w:pos="9344"/>
      </w:tabs>
      <w:spacing w:after="100"/>
      <w:ind w:left="560"/>
    </w:pPr>
    <w:rPr>
      <w:noProof/>
      <w:color w:val="774504"/>
    </w:rPr>
  </w:style>
  <w:style w:type="paragraph" w:styleId="41">
    <w:name w:val="toc 4"/>
    <w:basedOn w:val="a3"/>
    <w:next w:val="a3"/>
    <w:autoRedefine/>
    <w:uiPriority w:val="39"/>
    <w:unhideWhenUsed/>
    <w:rsid w:val="00BE5216"/>
    <w:pPr>
      <w:spacing w:after="100"/>
      <w:ind w:left="840"/>
    </w:pPr>
  </w:style>
  <w:style w:type="numbering" w:customStyle="1" w:styleId="13">
    <w:name w:val="Нет списка1"/>
    <w:next w:val="a6"/>
    <w:uiPriority w:val="99"/>
    <w:semiHidden/>
    <w:unhideWhenUsed/>
    <w:rsid w:val="004A2D36"/>
  </w:style>
  <w:style w:type="table" w:customStyle="1" w:styleId="14">
    <w:name w:val="Сетка таблицы1"/>
    <w:basedOn w:val="a5"/>
    <w:next w:val="ad"/>
    <w:uiPriority w:val="39"/>
    <w:rsid w:val="004A2D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4"/>
    <w:rsid w:val="004A2D36"/>
  </w:style>
  <w:style w:type="paragraph" w:styleId="af5">
    <w:name w:val="Balloon Text"/>
    <w:basedOn w:val="a3"/>
    <w:link w:val="af6"/>
    <w:semiHidden/>
    <w:rsid w:val="004A2D36"/>
    <w:pPr>
      <w:spacing w:after="0"/>
      <w:ind w:firstLine="0"/>
      <w:jc w:val="left"/>
    </w:pPr>
    <w:rPr>
      <w:rFonts w:ascii="Tahoma" w:eastAsia="Times New Roman" w:hAnsi="Tahoma" w:cs="Tahoma"/>
      <w:sz w:val="16"/>
      <w:szCs w:val="16"/>
      <w:lang w:eastAsia="ru-RU"/>
    </w:rPr>
  </w:style>
  <w:style w:type="character" w:customStyle="1" w:styleId="af6">
    <w:name w:val="Текст выноски Знак"/>
    <w:basedOn w:val="a4"/>
    <w:link w:val="af5"/>
    <w:semiHidden/>
    <w:rsid w:val="004A2D36"/>
    <w:rPr>
      <w:rFonts w:ascii="Tahoma" w:eastAsia="Times New Roman" w:hAnsi="Tahoma" w:cs="Tahoma"/>
      <w:sz w:val="16"/>
      <w:szCs w:val="16"/>
      <w:lang w:eastAsia="ru-RU"/>
    </w:rPr>
  </w:style>
  <w:style w:type="paragraph" w:styleId="af7">
    <w:name w:val="Normal (Web)"/>
    <w:basedOn w:val="a3"/>
    <w:uiPriority w:val="99"/>
    <w:unhideWhenUsed/>
    <w:rsid w:val="004A2D36"/>
    <w:pPr>
      <w:spacing w:before="100" w:beforeAutospacing="1" w:after="100" w:afterAutospacing="1"/>
      <w:ind w:firstLine="0"/>
      <w:jc w:val="left"/>
    </w:pPr>
    <w:rPr>
      <w:rFonts w:eastAsia="Times New Roman" w:cs="Times New Roman"/>
      <w:szCs w:val="24"/>
      <w:lang w:eastAsia="ru-RU"/>
    </w:rPr>
  </w:style>
  <w:style w:type="paragraph" w:customStyle="1" w:styleId="small">
    <w:name w:val="small"/>
    <w:basedOn w:val="a3"/>
    <w:rsid w:val="004A2D36"/>
    <w:pPr>
      <w:spacing w:before="100" w:beforeAutospacing="1" w:after="100" w:afterAutospacing="1"/>
      <w:ind w:firstLine="0"/>
      <w:jc w:val="left"/>
    </w:pPr>
    <w:rPr>
      <w:rFonts w:eastAsia="Times New Roman" w:cs="Times New Roman"/>
      <w:szCs w:val="24"/>
      <w:lang w:eastAsia="ru-RU"/>
    </w:rPr>
  </w:style>
  <w:style w:type="character" w:customStyle="1" w:styleId="requared">
    <w:name w:val="requared"/>
    <w:basedOn w:val="a4"/>
    <w:rsid w:val="004A2D36"/>
  </w:style>
  <w:style w:type="paragraph" w:styleId="af8">
    <w:name w:val="Revision"/>
    <w:hidden/>
    <w:uiPriority w:val="99"/>
    <w:semiHidden/>
    <w:rsid w:val="004A2D36"/>
    <w:pPr>
      <w:spacing w:after="0"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5"/>
    <w:next w:val="ad"/>
    <w:uiPriority w:val="39"/>
    <w:rsid w:val="004A2D36"/>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4"/>
    <w:uiPriority w:val="99"/>
    <w:semiHidden/>
    <w:unhideWhenUsed/>
    <w:rsid w:val="004A2D36"/>
    <w:rPr>
      <w:color w:val="954F72"/>
      <w:u w:val="single"/>
    </w:rPr>
  </w:style>
  <w:style w:type="paragraph" w:customStyle="1" w:styleId="msonormal0">
    <w:name w:val="msonormal"/>
    <w:basedOn w:val="a3"/>
    <w:rsid w:val="004A2D36"/>
    <w:pPr>
      <w:spacing w:before="100" w:beforeAutospacing="1" w:after="100" w:afterAutospacing="1"/>
      <w:ind w:firstLine="0"/>
      <w:jc w:val="left"/>
    </w:pPr>
    <w:rPr>
      <w:rFonts w:eastAsia="Times New Roman" w:cs="Times New Roman"/>
      <w:szCs w:val="24"/>
      <w:lang w:eastAsia="ru-RU"/>
    </w:rPr>
  </w:style>
  <w:style w:type="paragraph" w:customStyle="1" w:styleId="xl85">
    <w:name w:val="xl85"/>
    <w:basedOn w:val="a3"/>
    <w:rsid w:val="004A2D36"/>
    <w:pPr>
      <w:pBdr>
        <w:bottom w:val="single" w:sz="8" w:space="0" w:color="auto"/>
        <w:right w:val="single" w:sz="8" w:space="0" w:color="auto"/>
      </w:pBdr>
      <w:spacing w:before="100" w:beforeAutospacing="1" w:after="100" w:afterAutospacing="1"/>
      <w:ind w:firstLine="0"/>
      <w:jc w:val="center"/>
      <w:textAlignment w:val="center"/>
    </w:pPr>
    <w:rPr>
      <w:rFonts w:eastAsia="Times New Roman" w:cs="Times New Roman"/>
      <w:color w:val="000000"/>
      <w:sz w:val="18"/>
      <w:szCs w:val="18"/>
      <w:lang w:eastAsia="ru-RU"/>
    </w:rPr>
  </w:style>
  <w:style w:type="paragraph" w:customStyle="1" w:styleId="xl86">
    <w:name w:val="xl86"/>
    <w:basedOn w:val="a3"/>
    <w:rsid w:val="004A2D36"/>
    <w:pPr>
      <w:pBdr>
        <w:left w:val="single" w:sz="8"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color w:val="000000"/>
      <w:sz w:val="18"/>
      <w:szCs w:val="18"/>
      <w:lang w:eastAsia="ru-RU"/>
    </w:rPr>
  </w:style>
  <w:style w:type="paragraph" w:customStyle="1" w:styleId="xl87">
    <w:name w:val="xl87"/>
    <w:basedOn w:val="a3"/>
    <w:rsid w:val="004A2D36"/>
    <w:pPr>
      <w:pBdr>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color w:val="000000"/>
      <w:sz w:val="18"/>
      <w:szCs w:val="18"/>
      <w:lang w:eastAsia="ru-RU"/>
    </w:rPr>
  </w:style>
  <w:style w:type="paragraph" w:customStyle="1" w:styleId="xl88">
    <w:name w:val="xl88"/>
    <w:basedOn w:val="a3"/>
    <w:rsid w:val="004A2D36"/>
    <w:pPr>
      <w:pBdr>
        <w:bottom w:val="single" w:sz="8" w:space="0" w:color="auto"/>
        <w:right w:val="single" w:sz="8" w:space="0" w:color="auto"/>
      </w:pBdr>
      <w:spacing w:before="100" w:beforeAutospacing="1" w:after="100" w:afterAutospacing="1"/>
      <w:ind w:firstLine="0"/>
      <w:jc w:val="right"/>
      <w:textAlignment w:val="center"/>
    </w:pPr>
    <w:rPr>
      <w:rFonts w:eastAsia="Times New Roman" w:cs="Times New Roman"/>
      <w:color w:val="000000"/>
      <w:sz w:val="18"/>
      <w:szCs w:val="18"/>
      <w:lang w:eastAsia="ru-RU"/>
    </w:rPr>
  </w:style>
  <w:style w:type="paragraph" w:customStyle="1" w:styleId="xl89">
    <w:name w:val="xl89"/>
    <w:basedOn w:val="a3"/>
    <w:rsid w:val="004A2D36"/>
    <w:pPr>
      <w:pBdr>
        <w:bottom w:val="single" w:sz="8" w:space="0" w:color="auto"/>
        <w:right w:val="single" w:sz="8" w:space="0" w:color="auto"/>
      </w:pBdr>
      <w:spacing w:before="100" w:beforeAutospacing="1" w:after="100" w:afterAutospacing="1"/>
      <w:ind w:firstLine="0"/>
      <w:jc w:val="right"/>
      <w:textAlignment w:val="center"/>
    </w:pPr>
    <w:rPr>
      <w:rFonts w:eastAsia="Times New Roman" w:cs="Times New Roman"/>
      <w:color w:val="000000"/>
      <w:sz w:val="18"/>
      <w:szCs w:val="18"/>
      <w:lang w:eastAsia="ru-RU"/>
    </w:rPr>
  </w:style>
  <w:style w:type="paragraph" w:customStyle="1" w:styleId="xl90">
    <w:name w:val="xl90"/>
    <w:basedOn w:val="a3"/>
    <w:rsid w:val="004A2D36"/>
    <w:pPr>
      <w:pBdr>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Cs w:val="24"/>
      <w:lang w:eastAsia="ru-RU"/>
    </w:rPr>
  </w:style>
  <w:style w:type="paragraph" w:customStyle="1" w:styleId="xl91">
    <w:name w:val="xl91"/>
    <w:basedOn w:val="a3"/>
    <w:rsid w:val="004A2D36"/>
    <w:pPr>
      <w:pBdr>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92">
    <w:name w:val="xl92"/>
    <w:basedOn w:val="a3"/>
    <w:rsid w:val="004A2D36"/>
    <w:pPr>
      <w:pBdr>
        <w:top w:val="single" w:sz="8" w:space="0" w:color="auto"/>
        <w:left w:val="single" w:sz="8" w:space="0" w:color="auto"/>
      </w:pBdr>
      <w:spacing w:before="100" w:beforeAutospacing="1" w:after="100" w:afterAutospacing="1"/>
      <w:ind w:firstLine="0"/>
      <w:jc w:val="left"/>
      <w:textAlignment w:val="center"/>
    </w:pPr>
    <w:rPr>
      <w:rFonts w:eastAsia="Times New Roman" w:cs="Times New Roman"/>
      <w:color w:val="000000"/>
      <w:sz w:val="18"/>
      <w:szCs w:val="18"/>
      <w:lang w:eastAsia="ru-RU"/>
    </w:rPr>
  </w:style>
  <w:style w:type="paragraph" w:customStyle="1" w:styleId="xl93">
    <w:name w:val="xl93"/>
    <w:basedOn w:val="a3"/>
    <w:rsid w:val="004A2D36"/>
    <w:pPr>
      <w:pBdr>
        <w:top w:val="single" w:sz="8" w:space="0" w:color="auto"/>
        <w:right w:val="single" w:sz="8" w:space="0" w:color="auto"/>
      </w:pBdr>
      <w:spacing w:before="100" w:beforeAutospacing="1" w:after="100" w:afterAutospacing="1"/>
      <w:ind w:firstLine="0"/>
      <w:jc w:val="left"/>
      <w:textAlignment w:val="center"/>
    </w:pPr>
    <w:rPr>
      <w:rFonts w:eastAsia="Times New Roman" w:cs="Times New Roman"/>
      <w:color w:val="000000"/>
      <w:sz w:val="18"/>
      <w:szCs w:val="18"/>
      <w:lang w:eastAsia="ru-RU"/>
    </w:rPr>
  </w:style>
  <w:style w:type="paragraph" w:customStyle="1" w:styleId="xl94">
    <w:name w:val="xl94"/>
    <w:basedOn w:val="a3"/>
    <w:rsid w:val="004A2D36"/>
    <w:pPr>
      <w:pBdr>
        <w:left w:val="single" w:sz="8" w:space="0" w:color="auto"/>
        <w:bottom w:val="single" w:sz="8" w:space="0" w:color="auto"/>
      </w:pBdr>
      <w:spacing w:before="100" w:beforeAutospacing="1" w:after="100" w:afterAutospacing="1"/>
      <w:ind w:firstLine="0"/>
      <w:jc w:val="left"/>
      <w:textAlignment w:val="center"/>
    </w:pPr>
    <w:rPr>
      <w:rFonts w:eastAsia="Times New Roman" w:cs="Times New Roman"/>
      <w:color w:val="000000"/>
      <w:sz w:val="18"/>
      <w:szCs w:val="18"/>
      <w:lang w:eastAsia="ru-RU"/>
    </w:rPr>
  </w:style>
  <w:style w:type="paragraph" w:customStyle="1" w:styleId="xl95">
    <w:name w:val="xl95"/>
    <w:basedOn w:val="a3"/>
    <w:rsid w:val="004A2D36"/>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rFonts w:eastAsia="Times New Roman" w:cs="Times New Roman"/>
      <w:color w:val="000000"/>
      <w:sz w:val="18"/>
      <w:szCs w:val="18"/>
      <w:lang w:eastAsia="ru-RU"/>
    </w:rPr>
  </w:style>
  <w:style w:type="paragraph" w:customStyle="1" w:styleId="xl96">
    <w:name w:val="xl96"/>
    <w:basedOn w:val="a3"/>
    <w:rsid w:val="004A2D36"/>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cs="Times New Roman"/>
      <w:color w:val="000000"/>
      <w:sz w:val="18"/>
      <w:szCs w:val="18"/>
      <w:lang w:eastAsia="ru-RU"/>
    </w:rPr>
  </w:style>
  <w:style w:type="paragraph" w:customStyle="1" w:styleId="xl97">
    <w:name w:val="xl97"/>
    <w:basedOn w:val="a3"/>
    <w:rsid w:val="004A2D36"/>
    <w:pPr>
      <w:pBdr>
        <w:left w:val="single" w:sz="8" w:space="0" w:color="auto"/>
        <w:right w:val="single" w:sz="8" w:space="0" w:color="auto"/>
      </w:pBdr>
      <w:spacing w:before="100" w:beforeAutospacing="1" w:after="100" w:afterAutospacing="1"/>
      <w:ind w:firstLine="0"/>
      <w:jc w:val="left"/>
      <w:textAlignment w:val="center"/>
    </w:pPr>
    <w:rPr>
      <w:rFonts w:eastAsia="Times New Roman" w:cs="Times New Roman"/>
      <w:color w:val="000000"/>
      <w:sz w:val="18"/>
      <w:szCs w:val="18"/>
      <w:lang w:eastAsia="ru-RU"/>
    </w:rPr>
  </w:style>
  <w:style w:type="paragraph" w:customStyle="1" w:styleId="xl98">
    <w:name w:val="xl98"/>
    <w:basedOn w:val="a3"/>
    <w:rsid w:val="004A2D36"/>
    <w:pPr>
      <w:pBdr>
        <w:top w:val="single" w:sz="8" w:space="0" w:color="auto"/>
        <w:left w:val="single" w:sz="8" w:space="0" w:color="auto"/>
        <w:right w:val="single" w:sz="8" w:space="0" w:color="auto"/>
      </w:pBdr>
      <w:spacing w:before="100" w:beforeAutospacing="1" w:after="100" w:afterAutospacing="1"/>
      <w:ind w:firstLine="0"/>
      <w:jc w:val="left"/>
      <w:textAlignment w:val="center"/>
    </w:pPr>
    <w:rPr>
      <w:rFonts w:eastAsia="Times New Roman" w:cs="Times New Roman"/>
      <w:color w:val="000000"/>
      <w:sz w:val="18"/>
      <w:szCs w:val="18"/>
      <w:lang w:eastAsia="ru-RU"/>
    </w:rPr>
  </w:style>
  <w:style w:type="paragraph" w:customStyle="1" w:styleId="xl99">
    <w:name w:val="xl99"/>
    <w:basedOn w:val="a3"/>
    <w:rsid w:val="004A2D36"/>
    <w:pPr>
      <w:pBdr>
        <w:left w:val="single" w:sz="4" w:space="0" w:color="000000"/>
        <w:right w:val="single" w:sz="4" w:space="0" w:color="000000"/>
      </w:pBdr>
      <w:spacing w:before="100" w:beforeAutospacing="1" w:after="100" w:afterAutospacing="1"/>
      <w:ind w:firstLine="0"/>
      <w:jc w:val="right"/>
      <w:textAlignment w:val="top"/>
    </w:pPr>
    <w:rPr>
      <w:rFonts w:eastAsia="Times New Roman" w:cs="Times New Roman"/>
      <w:color w:val="000000"/>
      <w:sz w:val="20"/>
      <w:szCs w:val="20"/>
      <w:lang w:eastAsia="ru-RU"/>
    </w:rPr>
  </w:style>
  <w:style w:type="paragraph" w:customStyle="1" w:styleId="xl100">
    <w:name w:val="xl100"/>
    <w:basedOn w:val="a3"/>
    <w:rsid w:val="004A2D36"/>
    <w:pPr>
      <w:pBdr>
        <w:right w:val="single" w:sz="12" w:space="0" w:color="000000"/>
      </w:pBdr>
      <w:spacing w:before="100" w:beforeAutospacing="1" w:after="100" w:afterAutospacing="1"/>
      <w:ind w:firstLine="0"/>
      <w:jc w:val="left"/>
      <w:textAlignment w:val="top"/>
    </w:pPr>
    <w:rPr>
      <w:rFonts w:eastAsia="Times New Roman" w:cs="Times New Roman"/>
      <w:color w:val="000000"/>
      <w:sz w:val="20"/>
      <w:szCs w:val="20"/>
      <w:lang w:eastAsia="ru-RU"/>
    </w:rPr>
  </w:style>
  <w:style w:type="paragraph" w:customStyle="1" w:styleId="xl101">
    <w:name w:val="xl101"/>
    <w:basedOn w:val="a3"/>
    <w:rsid w:val="004A2D36"/>
    <w:pPr>
      <w:pBdr>
        <w:left w:val="single" w:sz="12" w:space="0" w:color="000000"/>
        <w:bottom w:val="single" w:sz="12" w:space="0" w:color="000000"/>
      </w:pBdr>
      <w:spacing w:before="100" w:beforeAutospacing="1" w:after="100" w:afterAutospacing="1"/>
      <w:ind w:firstLine="0"/>
      <w:jc w:val="left"/>
      <w:textAlignment w:val="top"/>
    </w:pPr>
    <w:rPr>
      <w:rFonts w:eastAsia="Times New Roman" w:cs="Times New Roman"/>
      <w:color w:val="000000"/>
      <w:sz w:val="20"/>
      <w:szCs w:val="20"/>
      <w:lang w:eastAsia="ru-RU"/>
    </w:rPr>
  </w:style>
  <w:style w:type="paragraph" w:customStyle="1" w:styleId="xl102">
    <w:name w:val="xl102"/>
    <w:basedOn w:val="a3"/>
    <w:rsid w:val="004A2D36"/>
    <w:pPr>
      <w:pBdr>
        <w:bottom w:val="single" w:sz="12" w:space="0" w:color="000000"/>
        <w:right w:val="single" w:sz="12" w:space="0" w:color="000000"/>
      </w:pBdr>
      <w:spacing w:before="100" w:beforeAutospacing="1" w:after="100" w:afterAutospacing="1"/>
      <w:ind w:firstLine="0"/>
      <w:jc w:val="left"/>
      <w:textAlignment w:val="top"/>
    </w:pPr>
    <w:rPr>
      <w:rFonts w:eastAsia="Times New Roman" w:cs="Times New Roman"/>
      <w:color w:val="000000"/>
      <w:sz w:val="20"/>
      <w:szCs w:val="20"/>
      <w:lang w:eastAsia="ru-RU"/>
    </w:rPr>
  </w:style>
  <w:style w:type="paragraph" w:customStyle="1" w:styleId="xl103">
    <w:name w:val="xl103"/>
    <w:basedOn w:val="a3"/>
    <w:rsid w:val="004A2D36"/>
    <w:pPr>
      <w:pBdr>
        <w:left w:val="single" w:sz="12" w:space="0" w:color="000000"/>
        <w:bottom w:val="single" w:sz="12" w:space="0" w:color="000000"/>
        <w:right w:val="single" w:sz="4" w:space="0" w:color="000000"/>
      </w:pBdr>
      <w:spacing w:before="100" w:beforeAutospacing="1" w:after="100" w:afterAutospacing="1"/>
      <w:ind w:firstLine="0"/>
      <w:jc w:val="right"/>
      <w:textAlignment w:val="top"/>
    </w:pPr>
    <w:rPr>
      <w:rFonts w:eastAsia="Times New Roman" w:cs="Times New Roman"/>
      <w:color w:val="000000"/>
      <w:sz w:val="20"/>
      <w:szCs w:val="20"/>
      <w:lang w:eastAsia="ru-RU"/>
    </w:rPr>
  </w:style>
  <w:style w:type="paragraph" w:customStyle="1" w:styleId="xl104">
    <w:name w:val="xl104"/>
    <w:basedOn w:val="a3"/>
    <w:rsid w:val="004A2D36"/>
    <w:pPr>
      <w:pBdr>
        <w:left w:val="single" w:sz="4" w:space="0" w:color="000000"/>
        <w:bottom w:val="single" w:sz="12" w:space="0" w:color="000000"/>
        <w:right w:val="single" w:sz="4" w:space="0" w:color="000000"/>
      </w:pBdr>
      <w:spacing w:before="100" w:beforeAutospacing="1" w:after="100" w:afterAutospacing="1"/>
      <w:ind w:firstLine="0"/>
      <w:jc w:val="right"/>
      <w:textAlignment w:val="top"/>
    </w:pPr>
    <w:rPr>
      <w:rFonts w:eastAsia="Times New Roman" w:cs="Times New Roman"/>
      <w:color w:val="000000"/>
      <w:sz w:val="20"/>
      <w:szCs w:val="20"/>
      <w:lang w:eastAsia="ru-RU"/>
    </w:rPr>
  </w:style>
  <w:style w:type="paragraph" w:customStyle="1" w:styleId="xl105">
    <w:name w:val="xl105"/>
    <w:basedOn w:val="a3"/>
    <w:rsid w:val="004A2D36"/>
    <w:pPr>
      <w:pBdr>
        <w:top w:val="single" w:sz="4" w:space="0" w:color="000000"/>
        <w:left w:val="single" w:sz="12"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color w:val="000000"/>
      <w:sz w:val="20"/>
      <w:szCs w:val="20"/>
      <w:lang w:eastAsia="ru-RU"/>
    </w:rPr>
  </w:style>
  <w:style w:type="paragraph" w:customStyle="1" w:styleId="xl106">
    <w:name w:val="xl106"/>
    <w:basedOn w:val="a3"/>
    <w:rsid w:val="004A2D3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color w:val="000000"/>
      <w:sz w:val="20"/>
      <w:szCs w:val="20"/>
      <w:lang w:eastAsia="ru-RU"/>
    </w:rPr>
  </w:style>
  <w:style w:type="paragraph" w:customStyle="1" w:styleId="xl107">
    <w:name w:val="xl107"/>
    <w:basedOn w:val="a3"/>
    <w:rsid w:val="004A2D3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color w:val="000000"/>
      <w:sz w:val="20"/>
      <w:szCs w:val="20"/>
      <w:lang w:eastAsia="ru-RU"/>
    </w:rPr>
  </w:style>
  <w:style w:type="paragraph" w:customStyle="1" w:styleId="15">
    <w:name w:val="Название объекта1"/>
    <w:basedOn w:val="a3"/>
    <w:next w:val="a3"/>
    <w:unhideWhenUsed/>
    <w:qFormat/>
    <w:rsid w:val="004A2D36"/>
    <w:pPr>
      <w:spacing w:after="200"/>
      <w:ind w:firstLine="0"/>
      <w:jc w:val="left"/>
    </w:pPr>
    <w:rPr>
      <w:rFonts w:eastAsia="Times New Roman" w:cs="Times New Roman"/>
      <w:i/>
      <w:iCs/>
      <w:color w:val="44546A"/>
      <w:sz w:val="18"/>
      <w:szCs w:val="18"/>
      <w:lang w:eastAsia="ru-RU"/>
    </w:rPr>
  </w:style>
  <w:style w:type="paragraph" w:customStyle="1" w:styleId="xl66">
    <w:name w:val="xl66"/>
    <w:basedOn w:val="a3"/>
    <w:rsid w:val="00C93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szCs w:val="24"/>
      <w:lang w:eastAsia="ru-RU"/>
    </w:rPr>
  </w:style>
  <w:style w:type="paragraph" w:customStyle="1" w:styleId="xl67">
    <w:name w:val="xl67"/>
    <w:basedOn w:val="a3"/>
    <w:rsid w:val="00C939F7"/>
    <w:pPr>
      <w:shd w:val="clear" w:color="000000" w:fill="FFFFFF"/>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68">
    <w:name w:val="xl68"/>
    <w:basedOn w:val="a3"/>
    <w:rsid w:val="00C93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szCs w:val="24"/>
      <w:lang w:eastAsia="ru-RU"/>
    </w:rPr>
  </w:style>
  <w:style w:type="paragraph" w:customStyle="1" w:styleId="xl69">
    <w:name w:val="xl69"/>
    <w:basedOn w:val="a3"/>
    <w:rsid w:val="00C93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70">
    <w:name w:val="xl70"/>
    <w:basedOn w:val="a3"/>
    <w:rsid w:val="00C93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s="Times New Roman"/>
      <w:szCs w:val="24"/>
      <w:lang w:eastAsia="ru-RU"/>
    </w:rPr>
  </w:style>
  <w:style w:type="paragraph" w:customStyle="1" w:styleId="xl71">
    <w:name w:val="xl71"/>
    <w:basedOn w:val="a3"/>
    <w:rsid w:val="00C939F7"/>
    <w:pPr>
      <w:shd w:val="clear" w:color="000000" w:fill="FFFFFF"/>
      <w:spacing w:before="100" w:beforeAutospacing="1" w:after="100" w:afterAutospacing="1"/>
      <w:ind w:firstLine="0"/>
      <w:jc w:val="left"/>
    </w:pPr>
    <w:rPr>
      <w:rFonts w:eastAsia="Times New Roman" w:cs="Times New Roman"/>
      <w:szCs w:val="24"/>
      <w:lang w:eastAsia="ru-RU"/>
    </w:rPr>
  </w:style>
  <w:style w:type="paragraph" w:customStyle="1" w:styleId="xl72">
    <w:name w:val="xl72"/>
    <w:basedOn w:val="a3"/>
    <w:rsid w:val="00C939F7"/>
    <w:pPr>
      <w:shd w:val="clear" w:color="000000" w:fill="FFFFFF"/>
      <w:spacing w:before="100" w:beforeAutospacing="1" w:after="100" w:afterAutospacing="1"/>
      <w:ind w:firstLine="0"/>
      <w:jc w:val="left"/>
    </w:pPr>
    <w:rPr>
      <w:rFonts w:eastAsia="Times New Roman" w:cs="Times New Roman"/>
      <w:b/>
      <w:bCs/>
      <w:szCs w:val="24"/>
      <w:lang w:eastAsia="ru-RU"/>
    </w:rPr>
  </w:style>
  <w:style w:type="paragraph" w:customStyle="1" w:styleId="xl73">
    <w:name w:val="xl73"/>
    <w:basedOn w:val="a3"/>
    <w:rsid w:val="00C93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s="Times New Roman"/>
      <w:szCs w:val="24"/>
      <w:lang w:eastAsia="ru-RU"/>
    </w:rPr>
  </w:style>
  <w:style w:type="paragraph" w:customStyle="1" w:styleId="xl74">
    <w:name w:val="xl74"/>
    <w:basedOn w:val="a3"/>
    <w:rsid w:val="00C93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s="Times New Roman"/>
      <w:szCs w:val="24"/>
      <w:lang w:eastAsia="ru-RU"/>
    </w:rPr>
  </w:style>
  <w:style w:type="paragraph" w:customStyle="1" w:styleId="xl75">
    <w:name w:val="xl75"/>
    <w:basedOn w:val="a3"/>
    <w:rsid w:val="00C93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s="Times New Roman"/>
      <w:szCs w:val="24"/>
      <w:lang w:eastAsia="ru-RU"/>
    </w:rPr>
  </w:style>
  <w:style w:type="paragraph" w:customStyle="1" w:styleId="xl76">
    <w:name w:val="xl76"/>
    <w:basedOn w:val="a3"/>
    <w:rsid w:val="00C93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s="Times New Roman"/>
      <w:szCs w:val="24"/>
      <w:lang w:eastAsia="ru-RU"/>
    </w:rPr>
  </w:style>
  <w:style w:type="paragraph" w:customStyle="1" w:styleId="xl77">
    <w:name w:val="xl77"/>
    <w:basedOn w:val="a3"/>
    <w:rsid w:val="00C93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s="Times New Roman"/>
      <w:b/>
      <w:bCs/>
      <w:szCs w:val="24"/>
      <w:lang w:eastAsia="ru-RU"/>
    </w:rPr>
  </w:style>
  <w:style w:type="paragraph" w:customStyle="1" w:styleId="xl78">
    <w:name w:val="xl78"/>
    <w:basedOn w:val="a3"/>
    <w:rsid w:val="00C93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b/>
      <w:bCs/>
      <w:szCs w:val="24"/>
      <w:lang w:eastAsia="ru-RU"/>
    </w:rPr>
  </w:style>
  <w:style w:type="paragraph" w:customStyle="1" w:styleId="xl79">
    <w:name w:val="xl79"/>
    <w:basedOn w:val="a3"/>
    <w:rsid w:val="00C93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szCs w:val="24"/>
      <w:lang w:eastAsia="ru-RU"/>
    </w:rPr>
  </w:style>
  <w:style w:type="paragraph" w:customStyle="1" w:styleId="xl80">
    <w:name w:val="xl80"/>
    <w:basedOn w:val="a3"/>
    <w:rsid w:val="00C93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s="Times New Roman"/>
      <w:b/>
      <w:bCs/>
      <w:szCs w:val="24"/>
      <w:lang w:eastAsia="ru-RU"/>
    </w:rPr>
  </w:style>
  <w:style w:type="paragraph" w:customStyle="1" w:styleId="xl81">
    <w:name w:val="xl81"/>
    <w:basedOn w:val="a3"/>
    <w:rsid w:val="00C93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b/>
      <w:bCs/>
      <w:szCs w:val="24"/>
      <w:lang w:eastAsia="ru-RU"/>
    </w:rPr>
  </w:style>
  <w:style w:type="paragraph" w:customStyle="1" w:styleId="xl82">
    <w:name w:val="xl82"/>
    <w:basedOn w:val="a3"/>
    <w:rsid w:val="00C93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83">
    <w:name w:val="xl83"/>
    <w:basedOn w:val="a3"/>
    <w:rsid w:val="00C93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b/>
      <w:bCs/>
      <w:szCs w:val="24"/>
      <w:lang w:eastAsia="ru-RU"/>
    </w:rPr>
  </w:style>
  <w:style w:type="character" w:customStyle="1" w:styleId="50">
    <w:name w:val="Заголовок 5 Знак"/>
    <w:basedOn w:val="a4"/>
    <w:link w:val="5"/>
    <w:uiPriority w:val="9"/>
    <w:semiHidden/>
    <w:rsid w:val="00F86CAA"/>
    <w:rPr>
      <w:rFonts w:asciiTheme="majorHAnsi" w:eastAsiaTheme="majorEastAsia" w:hAnsiTheme="majorHAnsi" w:cstheme="majorBidi"/>
      <w:color w:val="1481AB" w:themeColor="accent1" w:themeShade="BF"/>
      <w:sz w:val="24"/>
    </w:rPr>
  </w:style>
  <w:style w:type="table" w:customStyle="1" w:styleId="StGen6">
    <w:name w:val="StGen6"/>
    <w:basedOn w:val="a5"/>
    <w:rsid w:val="00E81EF4"/>
    <w:rPr>
      <w:rFonts w:ascii="Calibri" w:eastAsia="Calibri" w:hAnsi="Calibri" w:cs="Calibri"/>
      <w:lang w:eastAsia="ru-RU"/>
    </w:rPr>
    <w:tblPr>
      <w:tblStyleRowBandSize w:val="1"/>
      <w:tblStyleColBandSize w:val="1"/>
      <w:tblInd w:w="0" w:type="nil"/>
      <w:tblCellMar>
        <w:left w:w="115" w:type="dxa"/>
        <w:right w:w="115" w:type="dxa"/>
      </w:tblCellMar>
    </w:tblPr>
  </w:style>
  <w:style w:type="table" w:customStyle="1" w:styleId="StGen7">
    <w:name w:val="StGen7"/>
    <w:basedOn w:val="a5"/>
    <w:rsid w:val="00E81EF4"/>
    <w:rPr>
      <w:rFonts w:ascii="Calibri" w:eastAsia="Calibri" w:hAnsi="Calibri" w:cs="Calibri"/>
      <w:lang w:eastAsia="ru-RU"/>
    </w:rPr>
    <w:tblPr>
      <w:tblStyleRowBandSize w:val="1"/>
      <w:tblStyleColBandSize w:val="1"/>
      <w:tblInd w:w="0" w:type="nil"/>
      <w:tblCellMar>
        <w:left w:w="115" w:type="dxa"/>
        <w:right w:w="115" w:type="dxa"/>
      </w:tblCellMar>
    </w:tblPr>
  </w:style>
  <w:style w:type="table" w:customStyle="1" w:styleId="StGen8">
    <w:name w:val="StGen8"/>
    <w:basedOn w:val="a5"/>
    <w:rsid w:val="00E81EF4"/>
    <w:rPr>
      <w:rFonts w:ascii="Calibri" w:eastAsia="Calibri" w:hAnsi="Calibri" w:cs="Calibri"/>
      <w:lang w:eastAsia="ru-RU"/>
    </w:rPr>
    <w:tblPr>
      <w:tblStyleRowBandSize w:val="1"/>
      <w:tblStyleColBandSize w:val="1"/>
      <w:tblInd w:w="0" w:type="nil"/>
      <w:tblCellMar>
        <w:left w:w="115" w:type="dxa"/>
        <w:right w:w="115" w:type="dxa"/>
      </w:tblCellMar>
    </w:tblPr>
  </w:style>
  <w:style w:type="table" w:customStyle="1" w:styleId="StGen9">
    <w:name w:val="StGen9"/>
    <w:basedOn w:val="a5"/>
    <w:rsid w:val="00E81EF4"/>
    <w:rPr>
      <w:rFonts w:ascii="Calibri" w:eastAsia="Calibri" w:hAnsi="Calibri" w:cs="Calibri"/>
      <w:lang w:eastAsia="ru-RU"/>
    </w:rPr>
    <w:tblPr>
      <w:tblStyleRowBandSize w:val="1"/>
      <w:tblStyleColBandSize w:val="1"/>
      <w:tblInd w:w="0" w:type="nil"/>
      <w:tblCellMar>
        <w:left w:w="115" w:type="dxa"/>
        <w:right w:w="115" w:type="dxa"/>
      </w:tblCellMar>
    </w:tblPr>
  </w:style>
  <w:style w:type="table" w:customStyle="1" w:styleId="StGen10">
    <w:name w:val="StGen10"/>
    <w:basedOn w:val="a5"/>
    <w:rsid w:val="00E81EF4"/>
    <w:rPr>
      <w:rFonts w:ascii="Calibri" w:eastAsia="Calibri" w:hAnsi="Calibri" w:cs="Calibri"/>
      <w:lang w:eastAsia="ru-RU"/>
    </w:rPr>
    <w:tblPr>
      <w:tblStyleRowBandSize w:val="1"/>
      <w:tblStyleColBandSize w:val="1"/>
      <w:tblInd w:w="0" w:type="nil"/>
      <w:tblCellMar>
        <w:left w:w="115" w:type="dxa"/>
        <w:right w:w="115" w:type="dxa"/>
      </w:tblCellMar>
    </w:tblPr>
  </w:style>
  <w:style w:type="paragraph" w:customStyle="1" w:styleId="228bf8a64b8551e1msonormal">
    <w:name w:val="228bf8a64b8551e1msonormal"/>
    <w:basedOn w:val="a3"/>
    <w:rsid w:val="00E81EF4"/>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3557">
      <w:bodyDiv w:val="1"/>
      <w:marLeft w:val="0"/>
      <w:marRight w:val="0"/>
      <w:marTop w:val="0"/>
      <w:marBottom w:val="0"/>
      <w:divBdr>
        <w:top w:val="none" w:sz="0" w:space="0" w:color="auto"/>
        <w:left w:val="none" w:sz="0" w:space="0" w:color="auto"/>
        <w:bottom w:val="none" w:sz="0" w:space="0" w:color="auto"/>
        <w:right w:val="none" w:sz="0" w:space="0" w:color="auto"/>
      </w:divBdr>
    </w:div>
    <w:div w:id="21251269">
      <w:bodyDiv w:val="1"/>
      <w:marLeft w:val="0"/>
      <w:marRight w:val="0"/>
      <w:marTop w:val="0"/>
      <w:marBottom w:val="0"/>
      <w:divBdr>
        <w:top w:val="none" w:sz="0" w:space="0" w:color="auto"/>
        <w:left w:val="none" w:sz="0" w:space="0" w:color="auto"/>
        <w:bottom w:val="none" w:sz="0" w:space="0" w:color="auto"/>
        <w:right w:val="none" w:sz="0" w:space="0" w:color="auto"/>
      </w:divBdr>
    </w:div>
    <w:div w:id="38825881">
      <w:bodyDiv w:val="1"/>
      <w:marLeft w:val="0"/>
      <w:marRight w:val="0"/>
      <w:marTop w:val="0"/>
      <w:marBottom w:val="0"/>
      <w:divBdr>
        <w:top w:val="none" w:sz="0" w:space="0" w:color="auto"/>
        <w:left w:val="none" w:sz="0" w:space="0" w:color="auto"/>
        <w:bottom w:val="none" w:sz="0" w:space="0" w:color="auto"/>
        <w:right w:val="none" w:sz="0" w:space="0" w:color="auto"/>
      </w:divBdr>
    </w:div>
    <w:div w:id="42415524">
      <w:bodyDiv w:val="1"/>
      <w:marLeft w:val="0"/>
      <w:marRight w:val="0"/>
      <w:marTop w:val="0"/>
      <w:marBottom w:val="0"/>
      <w:divBdr>
        <w:top w:val="none" w:sz="0" w:space="0" w:color="auto"/>
        <w:left w:val="none" w:sz="0" w:space="0" w:color="auto"/>
        <w:bottom w:val="none" w:sz="0" w:space="0" w:color="auto"/>
        <w:right w:val="none" w:sz="0" w:space="0" w:color="auto"/>
      </w:divBdr>
    </w:div>
    <w:div w:id="44060829">
      <w:bodyDiv w:val="1"/>
      <w:marLeft w:val="0"/>
      <w:marRight w:val="0"/>
      <w:marTop w:val="0"/>
      <w:marBottom w:val="0"/>
      <w:divBdr>
        <w:top w:val="none" w:sz="0" w:space="0" w:color="auto"/>
        <w:left w:val="none" w:sz="0" w:space="0" w:color="auto"/>
        <w:bottom w:val="none" w:sz="0" w:space="0" w:color="auto"/>
        <w:right w:val="none" w:sz="0" w:space="0" w:color="auto"/>
      </w:divBdr>
    </w:div>
    <w:div w:id="44261519">
      <w:bodyDiv w:val="1"/>
      <w:marLeft w:val="0"/>
      <w:marRight w:val="0"/>
      <w:marTop w:val="0"/>
      <w:marBottom w:val="0"/>
      <w:divBdr>
        <w:top w:val="none" w:sz="0" w:space="0" w:color="auto"/>
        <w:left w:val="none" w:sz="0" w:space="0" w:color="auto"/>
        <w:bottom w:val="none" w:sz="0" w:space="0" w:color="auto"/>
        <w:right w:val="none" w:sz="0" w:space="0" w:color="auto"/>
      </w:divBdr>
    </w:div>
    <w:div w:id="44648246">
      <w:bodyDiv w:val="1"/>
      <w:marLeft w:val="0"/>
      <w:marRight w:val="0"/>
      <w:marTop w:val="0"/>
      <w:marBottom w:val="0"/>
      <w:divBdr>
        <w:top w:val="none" w:sz="0" w:space="0" w:color="auto"/>
        <w:left w:val="none" w:sz="0" w:space="0" w:color="auto"/>
        <w:bottom w:val="none" w:sz="0" w:space="0" w:color="auto"/>
        <w:right w:val="none" w:sz="0" w:space="0" w:color="auto"/>
      </w:divBdr>
    </w:div>
    <w:div w:id="46272150">
      <w:bodyDiv w:val="1"/>
      <w:marLeft w:val="0"/>
      <w:marRight w:val="0"/>
      <w:marTop w:val="0"/>
      <w:marBottom w:val="0"/>
      <w:divBdr>
        <w:top w:val="none" w:sz="0" w:space="0" w:color="auto"/>
        <w:left w:val="none" w:sz="0" w:space="0" w:color="auto"/>
        <w:bottom w:val="none" w:sz="0" w:space="0" w:color="auto"/>
        <w:right w:val="none" w:sz="0" w:space="0" w:color="auto"/>
      </w:divBdr>
    </w:div>
    <w:div w:id="49620778">
      <w:bodyDiv w:val="1"/>
      <w:marLeft w:val="0"/>
      <w:marRight w:val="0"/>
      <w:marTop w:val="0"/>
      <w:marBottom w:val="0"/>
      <w:divBdr>
        <w:top w:val="none" w:sz="0" w:space="0" w:color="auto"/>
        <w:left w:val="none" w:sz="0" w:space="0" w:color="auto"/>
        <w:bottom w:val="none" w:sz="0" w:space="0" w:color="auto"/>
        <w:right w:val="none" w:sz="0" w:space="0" w:color="auto"/>
      </w:divBdr>
    </w:div>
    <w:div w:id="63569929">
      <w:bodyDiv w:val="1"/>
      <w:marLeft w:val="0"/>
      <w:marRight w:val="0"/>
      <w:marTop w:val="0"/>
      <w:marBottom w:val="0"/>
      <w:divBdr>
        <w:top w:val="none" w:sz="0" w:space="0" w:color="auto"/>
        <w:left w:val="none" w:sz="0" w:space="0" w:color="auto"/>
        <w:bottom w:val="none" w:sz="0" w:space="0" w:color="auto"/>
        <w:right w:val="none" w:sz="0" w:space="0" w:color="auto"/>
      </w:divBdr>
    </w:div>
    <w:div w:id="72163579">
      <w:bodyDiv w:val="1"/>
      <w:marLeft w:val="0"/>
      <w:marRight w:val="0"/>
      <w:marTop w:val="0"/>
      <w:marBottom w:val="0"/>
      <w:divBdr>
        <w:top w:val="none" w:sz="0" w:space="0" w:color="auto"/>
        <w:left w:val="none" w:sz="0" w:space="0" w:color="auto"/>
        <w:bottom w:val="none" w:sz="0" w:space="0" w:color="auto"/>
        <w:right w:val="none" w:sz="0" w:space="0" w:color="auto"/>
      </w:divBdr>
    </w:div>
    <w:div w:id="77100558">
      <w:bodyDiv w:val="1"/>
      <w:marLeft w:val="0"/>
      <w:marRight w:val="0"/>
      <w:marTop w:val="0"/>
      <w:marBottom w:val="0"/>
      <w:divBdr>
        <w:top w:val="none" w:sz="0" w:space="0" w:color="auto"/>
        <w:left w:val="none" w:sz="0" w:space="0" w:color="auto"/>
        <w:bottom w:val="none" w:sz="0" w:space="0" w:color="auto"/>
        <w:right w:val="none" w:sz="0" w:space="0" w:color="auto"/>
      </w:divBdr>
    </w:div>
    <w:div w:id="81222825">
      <w:bodyDiv w:val="1"/>
      <w:marLeft w:val="0"/>
      <w:marRight w:val="0"/>
      <w:marTop w:val="0"/>
      <w:marBottom w:val="0"/>
      <w:divBdr>
        <w:top w:val="none" w:sz="0" w:space="0" w:color="auto"/>
        <w:left w:val="none" w:sz="0" w:space="0" w:color="auto"/>
        <w:bottom w:val="none" w:sz="0" w:space="0" w:color="auto"/>
        <w:right w:val="none" w:sz="0" w:space="0" w:color="auto"/>
      </w:divBdr>
    </w:div>
    <w:div w:id="110980577">
      <w:bodyDiv w:val="1"/>
      <w:marLeft w:val="0"/>
      <w:marRight w:val="0"/>
      <w:marTop w:val="0"/>
      <w:marBottom w:val="0"/>
      <w:divBdr>
        <w:top w:val="none" w:sz="0" w:space="0" w:color="auto"/>
        <w:left w:val="none" w:sz="0" w:space="0" w:color="auto"/>
        <w:bottom w:val="none" w:sz="0" w:space="0" w:color="auto"/>
        <w:right w:val="none" w:sz="0" w:space="0" w:color="auto"/>
      </w:divBdr>
    </w:div>
    <w:div w:id="115299943">
      <w:bodyDiv w:val="1"/>
      <w:marLeft w:val="0"/>
      <w:marRight w:val="0"/>
      <w:marTop w:val="0"/>
      <w:marBottom w:val="0"/>
      <w:divBdr>
        <w:top w:val="none" w:sz="0" w:space="0" w:color="auto"/>
        <w:left w:val="none" w:sz="0" w:space="0" w:color="auto"/>
        <w:bottom w:val="none" w:sz="0" w:space="0" w:color="auto"/>
        <w:right w:val="none" w:sz="0" w:space="0" w:color="auto"/>
      </w:divBdr>
    </w:div>
    <w:div w:id="118190608">
      <w:bodyDiv w:val="1"/>
      <w:marLeft w:val="0"/>
      <w:marRight w:val="0"/>
      <w:marTop w:val="0"/>
      <w:marBottom w:val="0"/>
      <w:divBdr>
        <w:top w:val="none" w:sz="0" w:space="0" w:color="auto"/>
        <w:left w:val="none" w:sz="0" w:space="0" w:color="auto"/>
        <w:bottom w:val="none" w:sz="0" w:space="0" w:color="auto"/>
        <w:right w:val="none" w:sz="0" w:space="0" w:color="auto"/>
      </w:divBdr>
    </w:div>
    <w:div w:id="143206812">
      <w:bodyDiv w:val="1"/>
      <w:marLeft w:val="0"/>
      <w:marRight w:val="0"/>
      <w:marTop w:val="0"/>
      <w:marBottom w:val="0"/>
      <w:divBdr>
        <w:top w:val="none" w:sz="0" w:space="0" w:color="auto"/>
        <w:left w:val="none" w:sz="0" w:space="0" w:color="auto"/>
        <w:bottom w:val="none" w:sz="0" w:space="0" w:color="auto"/>
        <w:right w:val="none" w:sz="0" w:space="0" w:color="auto"/>
      </w:divBdr>
    </w:div>
    <w:div w:id="146896738">
      <w:bodyDiv w:val="1"/>
      <w:marLeft w:val="0"/>
      <w:marRight w:val="0"/>
      <w:marTop w:val="0"/>
      <w:marBottom w:val="0"/>
      <w:divBdr>
        <w:top w:val="none" w:sz="0" w:space="0" w:color="auto"/>
        <w:left w:val="none" w:sz="0" w:space="0" w:color="auto"/>
        <w:bottom w:val="none" w:sz="0" w:space="0" w:color="auto"/>
        <w:right w:val="none" w:sz="0" w:space="0" w:color="auto"/>
      </w:divBdr>
    </w:div>
    <w:div w:id="160389034">
      <w:bodyDiv w:val="1"/>
      <w:marLeft w:val="0"/>
      <w:marRight w:val="0"/>
      <w:marTop w:val="0"/>
      <w:marBottom w:val="0"/>
      <w:divBdr>
        <w:top w:val="none" w:sz="0" w:space="0" w:color="auto"/>
        <w:left w:val="none" w:sz="0" w:space="0" w:color="auto"/>
        <w:bottom w:val="none" w:sz="0" w:space="0" w:color="auto"/>
        <w:right w:val="none" w:sz="0" w:space="0" w:color="auto"/>
      </w:divBdr>
    </w:div>
    <w:div w:id="170070392">
      <w:bodyDiv w:val="1"/>
      <w:marLeft w:val="0"/>
      <w:marRight w:val="0"/>
      <w:marTop w:val="0"/>
      <w:marBottom w:val="0"/>
      <w:divBdr>
        <w:top w:val="none" w:sz="0" w:space="0" w:color="auto"/>
        <w:left w:val="none" w:sz="0" w:space="0" w:color="auto"/>
        <w:bottom w:val="none" w:sz="0" w:space="0" w:color="auto"/>
        <w:right w:val="none" w:sz="0" w:space="0" w:color="auto"/>
      </w:divBdr>
    </w:div>
    <w:div w:id="174079743">
      <w:bodyDiv w:val="1"/>
      <w:marLeft w:val="0"/>
      <w:marRight w:val="0"/>
      <w:marTop w:val="0"/>
      <w:marBottom w:val="0"/>
      <w:divBdr>
        <w:top w:val="none" w:sz="0" w:space="0" w:color="auto"/>
        <w:left w:val="none" w:sz="0" w:space="0" w:color="auto"/>
        <w:bottom w:val="none" w:sz="0" w:space="0" w:color="auto"/>
        <w:right w:val="none" w:sz="0" w:space="0" w:color="auto"/>
      </w:divBdr>
    </w:div>
    <w:div w:id="175579208">
      <w:bodyDiv w:val="1"/>
      <w:marLeft w:val="0"/>
      <w:marRight w:val="0"/>
      <w:marTop w:val="0"/>
      <w:marBottom w:val="0"/>
      <w:divBdr>
        <w:top w:val="none" w:sz="0" w:space="0" w:color="auto"/>
        <w:left w:val="none" w:sz="0" w:space="0" w:color="auto"/>
        <w:bottom w:val="none" w:sz="0" w:space="0" w:color="auto"/>
        <w:right w:val="none" w:sz="0" w:space="0" w:color="auto"/>
      </w:divBdr>
    </w:div>
    <w:div w:id="176385729">
      <w:bodyDiv w:val="1"/>
      <w:marLeft w:val="0"/>
      <w:marRight w:val="0"/>
      <w:marTop w:val="0"/>
      <w:marBottom w:val="0"/>
      <w:divBdr>
        <w:top w:val="none" w:sz="0" w:space="0" w:color="auto"/>
        <w:left w:val="none" w:sz="0" w:space="0" w:color="auto"/>
        <w:bottom w:val="none" w:sz="0" w:space="0" w:color="auto"/>
        <w:right w:val="none" w:sz="0" w:space="0" w:color="auto"/>
      </w:divBdr>
    </w:div>
    <w:div w:id="198588197">
      <w:bodyDiv w:val="1"/>
      <w:marLeft w:val="0"/>
      <w:marRight w:val="0"/>
      <w:marTop w:val="0"/>
      <w:marBottom w:val="0"/>
      <w:divBdr>
        <w:top w:val="none" w:sz="0" w:space="0" w:color="auto"/>
        <w:left w:val="none" w:sz="0" w:space="0" w:color="auto"/>
        <w:bottom w:val="none" w:sz="0" w:space="0" w:color="auto"/>
        <w:right w:val="none" w:sz="0" w:space="0" w:color="auto"/>
      </w:divBdr>
    </w:div>
    <w:div w:id="203178576">
      <w:bodyDiv w:val="1"/>
      <w:marLeft w:val="0"/>
      <w:marRight w:val="0"/>
      <w:marTop w:val="0"/>
      <w:marBottom w:val="0"/>
      <w:divBdr>
        <w:top w:val="none" w:sz="0" w:space="0" w:color="auto"/>
        <w:left w:val="none" w:sz="0" w:space="0" w:color="auto"/>
        <w:bottom w:val="none" w:sz="0" w:space="0" w:color="auto"/>
        <w:right w:val="none" w:sz="0" w:space="0" w:color="auto"/>
      </w:divBdr>
    </w:div>
    <w:div w:id="210574750">
      <w:bodyDiv w:val="1"/>
      <w:marLeft w:val="0"/>
      <w:marRight w:val="0"/>
      <w:marTop w:val="0"/>
      <w:marBottom w:val="0"/>
      <w:divBdr>
        <w:top w:val="none" w:sz="0" w:space="0" w:color="auto"/>
        <w:left w:val="none" w:sz="0" w:space="0" w:color="auto"/>
        <w:bottom w:val="none" w:sz="0" w:space="0" w:color="auto"/>
        <w:right w:val="none" w:sz="0" w:space="0" w:color="auto"/>
      </w:divBdr>
    </w:div>
    <w:div w:id="234054754">
      <w:bodyDiv w:val="1"/>
      <w:marLeft w:val="0"/>
      <w:marRight w:val="0"/>
      <w:marTop w:val="0"/>
      <w:marBottom w:val="0"/>
      <w:divBdr>
        <w:top w:val="none" w:sz="0" w:space="0" w:color="auto"/>
        <w:left w:val="none" w:sz="0" w:space="0" w:color="auto"/>
        <w:bottom w:val="none" w:sz="0" w:space="0" w:color="auto"/>
        <w:right w:val="none" w:sz="0" w:space="0" w:color="auto"/>
      </w:divBdr>
    </w:div>
    <w:div w:id="234710062">
      <w:bodyDiv w:val="1"/>
      <w:marLeft w:val="0"/>
      <w:marRight w:val="0"/>
      <w:marTop w:val="0"/>
      <w:marBottom w:val="0"/>
      <w:divBdr>
        <w:top w:val="none" w:sz="0" w:space="0" w:color="auto"/>
        <w:left w:val="none" w:sz="0" w:space="0" w:color="auto"/>
        <w:bottom w:val="none" w:sz="0" w:space="0" w:color="auto"/>
        <w:right w:val="none" w:sz="0" w:space="0" w:color="auto"/>
      </w:divBdr>
    </w:div>
    <w:div w:id="246308577">
      <w:bodyDiv w:val="1"/>
      <w:marLeft w:val="0"/>
      <w:marRight w:val="0"/>
      <w:marTop w:val="0"/>
      <w:marBottom w:val="0"/>
      <w:divBdr>
        <w:top w:val="none" w:sz="0" w:space="0" w:color="auto"/>
        <w:left w:val="none" w:sz="0" w:space="0" w:color="auto"/>
        <w:bottom w:val="none" w:sz="0" w:space="0" w:color="auto"/>
        <w:right w:val="none" w:sz="0" w:space="0" w:color="auto"/>
      </w:divBdr>
    </w:div>
    <w:div w:id="248000332">
      <w:bodyDiv w:val="1"/>
      <w:marLeft w:val="0"/>
      <w:marRight w:val="0"/>
      <w:marTop w:val="0"/>
      <w:marBottom w:val="0"/>
      <w:divBdr>
        <w:top w:val="none" w:sz="0" w:space="0" w:color="auto"/>
        <w:left w:val="none" w:sz="0" w:space="0" w:color="auto"/>
        <w:bottom w:val="none" w:sz="0" w:space="0" w:color="auto"/>
        <w:right w:val="none" w:sz="0" w:space="0" w:color="auto"/>
      </w:divBdr>
    </w:div>
    <w:div w:id="248396230">
      <w:bodyDiv w:val="1"/>
      <w:marLeft w:val="0"/>
      <w:marRight w:val="0"/>
      <w:marTop w:val="0"/>
      <w:marBottom w:val="0"/>
      <w:divBdr>
        <w:top w:val="none" w:sz="0" w:space="0" w:color="auto"/>
        <w:left w:val="none" w:sz="0" w:space="0" w:color="auto"/>
        <w:bottom w:val="none" w:sz="0" w:space="0" w:color="auto"/>
        <w:right w:val="none" w:sz="0" w:space="0" w:color="auto"/>
      </w:divBdr>
    </w:div>
    <w:div w:id="250621576">
      <w:bodyDiv w:val="1"/>
      <w:marLeft w:val="0"/>
      <w:marRight w:val="0"/>
      <w:marTop w:val="0"/>
      <w:marBottom w:val="0"/>
      <w:divBdr>
        <w:top w:val="none" w:sz="0" w:space="0" w:color="auto"/>
        <w:left w:val="none" w:sz="0" w:space="0" w:color="auto"/>
        <w:bottom w:val="none" w:sz="0" w:space="0" w:color="auto"/>
        <w:right w:val="none" w:sz="0" w:space="0" w:color="auto"/>
      </w:divBdr>
    </w:div>
    <w:div w:id="254750768">
      <w:bodyDiv w:val="1"/>
      <w:marLeft w:val="0"/>
      <w:marRight w:val="0"/>
      <w:marTop w:val="0"/>
      <w:marBottom w:val="0"/>
      <w:divBdr>
        <w:top w:val="none" w:sz="0" w:space="0" w:color="auto"/>
        <w:left w:val="none" w:sz="0" w:space="0" w:color="auto"/>
        <w:bottom w:val="none" w:sz="0" w:space="0" w:color="auto"/>
        <w:right w:val="none" w:sz="0" w:space="0" w:color="auto"/>
      </w:divBdr>
    </w:div>
    <w:div w:id="266886848">
      <w:bodyDiv w:val="1"/>
      <w:marLeft w:val="0"/>
      <w:marRight w:val="0"/>
      <w:marTop w:val="0"/>
      <w:marBottom w:val="0"/>
      <w:divBdr>
        <w:top w:val="none" w:sz="0" w:space="0" w:color="auto"/>
        <w:left w:val="none" w:sz="0" w:space="0" w:color="auto"/>
        <w:bottom w:val="none" w:sz="0" w:space="0" w:color="auto"/>
        <w:right w:val="none" w:sz="0" w:space="0" w:color="auto"/>
      </w:divBdr>
    </w:div>
    <w:div w:id="268200455">
      <w:bodyDiv w:val="1"/>
      <w:marLeft w:val="0"/>
      <w:marRight w:val="0"/>
      <w:marTop w:val="0"/>
      <w:marBottom w:val="0"/>
      <w:divBdr>
        <w:top w:val="none" w:sz="0" w:space="0" w:color="auto"/>
        <w:left w:val="none" w:sz="0" w:space="0" w:color="auto"/>
        <w:bottom w:val="none" w:sz="0" w:space="0" w:color="auto"/>
        <w:right w:val="none" w:sz="0" w:space="0" w:color="auto"/>
      </w:divBdr>
    </w:div>
    <w:div w:id="273178208">
      <w:bodyDiv w:val="1"/>
      <w:marLeft w:val="0"/>
      <w:marRight w:val="0"/>
      <w:marTop w:val="0"/>
      <w:marBottom w:val="0"/>
      <w:divBdr>
        <w:top w:val="none" w:sz="0" w:space="0" w:color="auto"/>
        <w:left w:val="none" w:sz="0" w:space="0" w:color="auto"/>
        <w:bottom w:val="none" w:sz="0" w:space="0" w:color="auto"/>
        <w:right w:val="none" w:sz="0" w:space="0" w:color="auto"/>
      </w:divBdr>
    </w:div>
    <w:div w:id="273825815">
      <w:bodyDiv w:val="1"/>
      <w:marLeft w:val="0"/>
      <w:marRight w:val="0"/>
      <w:marTop w:val="0"/>
      <w:marBottom w:val="0"/>
      <w:divBdr>
        <w:top w:val="none" w:sz="0" w:space="0" w:color="auto"/>
        <w:left w:val="none" w:sz="0" w:space="0" w:color="auto"/>
        <w:bottom w:val="none" w:sz="0" w:space="0" w:color="auto"/>
        <w:right w:val="none" w:sz="0" w:space="0" w:color="auto"/>
      </w:divBdr>
    </w:div>
    <w:div w:id="276328606">
      <w:bodyDiv w:val="1"/>
      <w:marLeft w:val="0"/>
      <w:marRight w:val="0"/>
      <w:marTop w:val="0"/>
      <w:marBottom w:val="0"/>
      <w:divBdr>
        <w:top w:val="none" w:sz="0" w:space="0" w:color="auto"/>
        <w:left w:val="none" w:sz="0" w:space="0" w:color="auto"/>
        <w:bottom w:val="none" w:sz="0" w:space="0" w:color="auto"/>
        <w:right w:val="none" w:sz="0" w:space="0" w:color="auto"/>
      </w:divBdr>
    </w:div>
    <w:div w:id="283848114">
      <w:bodyDiv w:val="1"/>
      <w:marLeft w:val="0"/>
      <w:marRight w:val="0"/>
      <w:marTop w:val="0"/>
      <w:marBottom w:val="0"/>
      <w:divBdr>
        <w:top w:val="none" w:sz="0" w:space="0" w:color="auto"/>
        <w:left w:val="none" w:sz="0" w:space="0" w:color="auto"/>
        <w:bottom w:val="none" w:sz="0" w:space="0" w:color="auto"/>
        <w:right w:val="none" w:sz="0" w:space="0" w:color="auto"/>
      </w:divBdr>
    </w:div>
    <w:div w:id="288555255">
      <w:bodyDiv w:val="1"/>
      <w:marLeft w:val="0"/>
      <w:marRight w:val="0"/>
      <w:marTop w:val="0"/>
      <w:marBottom w:val="0"/>
      <w:divBdr>
        <w:top w:val="none" w:sz="0" w:space="0" w:color="auto"/>
        <w:left w:val="none" w:sz="0" w:space="0" w:color="auto"/>
        <w:bottom w:val="none" w:sz="0" w:space="0" w:color="auto"/>
        <w:right w:val="none" w:sz="0" w:space="0" w:color="auto"/>
      </w:divBdr>
    </w:div>
    <w:div w:id="295992830">
      <w:bodyDiv w:val="1"/>
      <w:marLeft w:val="0"/>
      <w:marRight w:val="0"/>
      <w:marTop w:val="0"/>
      <w:marBottom w:val="0"/>
      <w:divBdr>
        <w:top w:val="none" w:sz="0" w:space="0" w:color="auto"/>
        <w:left w:val="none" w:sz="0" w:space="0" w:color="auto"/>
        <w:bottom w:val="none" w:sz="0" w:space="0" w:color="auto"/>
        <w:right w:val="none" w:sz="0" w:space="0" w:color="auto"/>
      </w:divBdr>
    </w:div>
    <w:div w:id="302390060">
      <w:bodyDiv w:val="1"/>
      <w:marLeft w:val="0"/>
      <w:marRight w:val="0"/>
      <w:marTop w:val="0"/>
      <w:marBottom w:val="0"/>
      <w:divBdr>
        <w:top w:val="none" w:sz="0" w:space="0" w:color="auto"/>
        <w:left w:val="none" w:sz="0" w:space="0" w:color="auto"/>
        <w:bottom w:val="none" w:sz="0" w:space="0" w:color="auto"/>
        <w:right w:val="none" w:sz="0" w:space="0" w:color="auto"/>
      </w:divBdr>
    </w:div>
    <w:div w:id="305861411">
      <w:bodyDiv w:val="1"/>
      <w:marLeft w:val="0"/>
      <w:marRight w:val="0"/>
      <w:marTop w:val="0"/>
      <w:marBottom w:val="0"/>
      <w:divBdr>
        <w:top w:val="none" w:sz="0" w:space="0" w:color="auto"/>
        <w:left w:val="none" w:sz="0" w:space="0" w:color="auto"/>
        <w:bottom w:val="none" w:sz="0" w:space="0" w:color="auto"/>
        <w:right w:val="none" w:sz="0" w:space="0" w:color="auto"/>
      </w:divBdr>
    </w:div>
    <w:div w:id="306009007">
      <w:bodyDiv w:val="1"/>
      <w:marLeft w:val="0"/>
      <w:marRight w:val="0"/>
      <w:marTop w:val="0"/>
      <w:marBottom w:val="0"/>
      <w:divBdr>
        <w:top w:val="none" w:sz="0" w:space="0" w:color="auto"/>
        <w:left w:val="none" w:sz="0" w:space="0" w:color="auto"/>
        <w:bottom w:val="none" w:sz="0" w:space="0" w:color="auto"/>
        <w:right w:val="none" w:sz="0" w:space="0" w:color="auto"/>
      </w:divBdr>
    </w:div>
    <w:div w:id="306395127">
      <w:bodyDiv w:val="1"/>
      <w:marLeft w:val="0"/>
      <w:marRight w:val="0"/>
      <w:marTop w:val="0"/>
      <w:marBottom w:val="0"/>
      <w:divBdr>
        <w:top w:val="none" w:sz="0" w:space="0" w:color="auto"/>
        <w:left w:val="none" w:sz="0" w:space="0" w:color="auto"/>
        <w:bottom w:val="none" w:sz="0" w:space="0" w:color="auto"/>
        <w:right w:val="none" w:sz="0" w:space="0" w:color="auto"/>
      </w:divBdr>
    </w:div>
    <w:div w:id="310987571">
      <w:bodyDiv w:val="1"/>
      <w:marLeft w:val="0"/>
      <w:marRight w:val="0"/>
      <w:marTop w:val="0"/>
      <w:marBottom w:val="0"/>
      <w:divBdr>
        <w:top w:val="none" w:sz="0" w:space="0" w:color="auto"/>
        <w:left w:val="none" w:sz="0" w:space="0" w:color="auto"/>
        <w:bottom w:val="none" w:sz="0" w:space="0" w:color="auto"/>
        <w:right w:val="none" w:sz="0" w:space="0" w:color="auto"/>
      </w:divBdr>
    </w:div>
    <w:div w:id="317416697">
      <w:bodyDiv w:val="1"/>
      <w:marLeft w:val="0"/>
      <w:marRight w:val="0"/>
      <w:marTop w:val="0"/>
      <w:marBottom w:val="0"/>
      <w:divBdr>
        <w:top w:val="none" w:sz="0" w:space="0" w:color="auto"/>
        <w:left w:val="none" w:sz="0" w:space="0" w:color="auto"/>
        <w:bottom w:val="none" w:sz="0" w:space="0" w:color="auto"/>
        <w:right w:val="none" w:sz="0" w:space="0" w:color="auto"/>
      </w:divBdr>
    </w:div>
    <w:div w:id="317736084">
      <w:bodyDiv w:val="1"/>
      <w:marLeft w:val="0"/>
      <w:marRight w:val="0"/>
      <w:marTop w:val="0"/>
      <w:marBottom w:val="0"/>
      <w:divBdr>
        <w:top w:val="none" w:sz="0" w:space="0" w:color="auto"/>
        <w:left w:val="none" w:sz="0" w:space="0" w:color="auto"/>
        <w:bottom w:val="none" w:sz="0" w:space="0" w:color="auto"/>
        <w:right w:val="none" w:sz="0" w:space="0" w:color="auto"/>
      </w:divBdr>
    </w:div>
    <w:div w:id="332076905">
      <w:bodyDiv w:val="1"/>
      <w:marLeft w:val="0"/>
      <w:marRight w:val="0"/>
      <w:marTop w:val="0"/>
      <w:marBottom w:val="0"/>
      <w:divBdr>
        <w:top w:val="none" w:sz="0" w:space="0" w:color="auto"/>
        <w:left w:val="none" w:sz="0" w:space="0" w:color="auto"/>
        <w:bottom w:val="none" w:sz="0" w:space="0" w:color="auto"/>
        <w:right w:val="none" w:sz="0" w:space="0" w:color="auto"/>
      </w:divBdr>
    </w:div>
    <w:div w:id="335349313">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3897494">
      <w:bodyDiv w:val="1"/>
      <w:marLeft w:val="0"/>
      <w:marRight w:val="0"/>
      <w:marTop w:val="0"/>
      <w:marBottom w:val="0"/>
      <w:divBdr>
        <w:top w:val="none" w:sz="0" w:space="0" w:color="auto"/>
        <w:left w:val="none" w:sz="0" w:space="0" w:color="auto"/>
        <w:bottom w:val="none" w:sz="0" w:space="0" w:color="auto"/>
        <w:right w:val="none" w:sz="0" w:space="0" w:color="auto"/>
      </w:divBdr>
    </w:div>
    <w:div w:id="344096026">
      <w:bodyDiv w:val="1"/>
      <w:marLeft w:val="0"/>
      <w:marRight w:val="0"/>
      <w:marTop w:val="0"/>
      <w:marBottom w:val="0"/>
      <w:divBdr>
        <w:top w:val="none" w:sz="0" w:space="0" w:color="auto"/>
        <w:left w:val="none" w:sz="0" w:space="0" w:color="auto"/>
        <w:bottom w:val="none" w:sz="0" w:space="0" w:color="auto"/>
        <w:right w:val="none" w:sz="0" w:space="0" w:color="auto"/>
      </w:divBdr>
    </w:div>
    <w:div w:id="351340635">
      <w:bodyDiv w:val="1"/>
      <w:marLeft w:val="0"/>
      <w:marRight w:val="0"/>
      <w:marTop w:val="0"/>
      <w:marBottom w:val="0"/>
      <w:divBdr>
        <w:top w:val="none" w:sz="0" w:space="0" w:color="auto"/>
        <w:left w:val="none" w:sz="0" w:space="0" w:color="auto"/>
        <w:bottom w:val="none" w:sz="0" w:space="0" w:color="auto"/>
        <w:right w:val="none" w:sz="0" w:space="0" w:color="auto"/>
      </w:divBdr>
    </w:div>
    <w:div w:id="356732944">
      <w:bodyDiv w:val="1"/>
      <w:marLeft w:val="0"/>
      <w:marRight w:val="0"/>
      <w:marTop w:val="0"/>
      <w:marBottom w:val="0"/>
      <w:divBdr>
        <w:top w:val="none" w:sz="0" w:space="0" w:color="auto"/>
        <w:left w:val="none" w:sz="0" w:space="0" w:color="auto"/>
        <w:bottom w:val="none" w:sz="0" w:space="0" w:color="auto"/>
        <w:right w:val="none" w:sz="0" w:space="0" w:color="auto"/>
      </w:divBdr>
    </w:div>
    <w:div w:id="364067663">
      <w:bodyDiv w:val="1"/>
      <w:marLeft w:val="0"/>
      <w:marRight w:val="0"/>
      <w:marTop w:val="0"/>
      <w:marBottom w:val="0"/>
      <w:divBdr>
        <w:top w:val="none" w:sz="0" w:space="0" w:color="auto"/>
        <w:left w:val="none" w:sz="0" w:space="0" w:color="auto"/>
        <w:bottom w:val="none" w:sz="0" w:space="0" w:color="auto"/>
        <w:right w:val="none" w:sz="0" w:space="0" w:color="auto"/>
      </w:divBdr>
    </w:div>
    <w:div w:id="366030526">
      <w:bodyDiv w:val="1"/>
      <w:marLeft w:val="0"/>
      <w:marRight w:val="0"/>
      <w:marTop w:val="0"/>
      <w:marBottom w:val="0"/>
      <w:divBdr>
        <w:top w:val="none" w:sz="0" w:space="0" w:color="auto"/>
        <w:left w:val="none" w:sz="0" w:space="0" w:color="auto"/>
        <w:bottom w:val="none" w:sz="0" w:space="0" w:color="auto"/>
        <w:right w:val="none" w:sz="0" w:space="0" w:color="auto"/>
      </w:divBdr>
    </w:div>
    <w:div w:id="370303435">
      <w:bodyDiv w:val="1"/>
      <w:marLeft w:val="0"/>
      <w:marRight w:val="0"/>
      <w:marTop w:val="0"/>
      <w:marBottom w:val="0"/>
      <w:divBdr>
        <w:top w:val="none" w:sz="0" w:space="0" w:color="auto"/>
        <w:left w:val="none" w:sz="0" w:space="0" w:color="auto"/>
        <w:bottom w:val="none" w:sz="0" w:space="0" w:color="auto"/>
        <w:right w:val="none" w:sz="0" w:space="0" w:color="auto"/>
      </w:divBdr>
    </w:div>
    <w:div w:id="371350827">
      <w:bodyDiv w:val="1"/>
      <w:marLeft w:val="0"/>
      <w:marRight w:val="0"/>
      <w:marTop w:val="0"/>
      <w:marBottom w:val="0"/>
      <w:divBdr>
        <w:top w:val="none" w:sz="0" w:space="0" w:color="auto"/>
        <w:left w:val="none" w:sz="0" w:space="0" w:color="auto"/>
        <w:bottom w:val="none" w:sz="0" w:space="0" w:color="auto"/>
        <w:right w:val="none" w:sz="0" w:space="0" w:color="auto"/>
      </w:divBdr>
    </w:div>
    <w:div w:id="373165976">
      <w:bodyDiv w:val="1"/>
      <w:marLeft w:val="0"/>
      <w:marRight w:val="0"/>
      <w:marTop w:val="0"/>
      <w:marBottom w:val="0"/>
      <w:divBdr>
        <w:top w:val="none" w:sz="0" w:space="0" w:color="auto"/>
        <w:left w:val="none" w:sz="0" w:space="0" w:color="auto"/>
        <w:bottom w:val="none" w:sz="0" w:space="0" w:color="auto"/>
        <w:right w:val="none" w:sz="0" w:space="0" w:color="auto"/>
      </w:divBdr>
    </w:div>
    <w:div w:id="381249115">
      <w:bodyDiv w:val="1"/>
      <w:marLeft w:val="0"/>
      <w:marRight w:val="0"/>
      <w:marTop w:val="0"/>
      <w:marBottom w:val="0"/>
      <w:divBdr>
        <w:top w:val="none" w:sz="0" w:space="0" w:color="auto"/>
        <w:left w:val="none" w:sz="0" w:space="0" w:color="auto"/>
        <w:bottom w:val="none" w:sz="0" w:space="0" w:color="auto"/>
        <w:right w:val="none" w:sz="0" w:space="0" w:color="auto"/>
      </w:divBdr>
    </w:div>
    <w:div w:id="383061407">
      <w:bodyDiv w:val="1"/>
      <w:marLeft w:val="0"/>
      <w:marRight w:val="0"/>
      <w:marTop w:val="0"/>
      <w:marBottom w:val="0"/>
      <w:divBdr>
        <w:top w:val="none" w:sz="0" w:space="0" w:color="auto"/>
        <w:left w:val="none" w:sz="0" w:space="0" w:color="auto"/>
        <w:bottom w:val="none" w:sz="0" w:space="0" w:color="auto"/>
        <w:right w:val="none" w:sz="0" w:space="0" w:color="auto"/>
      </w:divBdr>
    </w:div>
    <w:div w:id="391123759">
      <w:bodyDiv w:val="1"/>
      <w:marLeft w:val="0"/>
      <w:marRight w:val="0"/>
      <w:marTop w:val="0"/>
      <w:marBottom w:val="0"/>
      <w:divBdr>
        <w:top w:val="none" w:sz="0" w:space="0" w:color="auto"/>
        <w:left w:val="none" w:sz="0" w:space="0" w:color="auto"/>
        <w:bottom w:val="none" w:sz="0" w:space="0" w:color="auto"/>
        <w:right w:val="none" w:sz="0" w:space="0" w:color="auto"/>
      </w:divBdr>
    </w:div>
    <w:div w:id="394205626">
      <w:bodyDiv w:val="1"/>
      <w:marLeft w:val="0"/>
      <w:marRight w:val="0"/>
      <w:marTop w:val="0"/>
      <w:marBottom w:val="0"/>
      <w:divBdr>
        <w:top w:val="none" w:sz="0" w:space="0" w:color="auto"/>
        <w:left w:val="none" w:sz="0" w:space="0" w:color="auto"/>
        <w:bottom w:val="none" w:sz="0" w:space="0" w:color="auto"/>
        <w:right w:val="none" w:sz="0" w:space="0" w:color="auto"/>
      </w:divBdr>
    </w:div>
    <w:div w:id="396247163">
      <w:bodyDiv w:val="1"/>
      <w:marLeft w:val="0"/>
      <w:marRight w:val="0"/>
      <w:marTop w:val="0"/>
      <w:marBottom w:val="0"/>
      <w:divBdr>
        <w:top w:val="none" w:sz="0" w:space="0" w:color="auto"/>
        <w:left w:val="none" w:sz="0" w:space="0" w:color="auto"/>
        <w:bottom w:val="none" w:sz="0" w:space="0" w:color="auto"/>
        <w:right w:val="none" w:sz="0" w:space="0" w:color="auto"/>
      </w:divBdr>
    </w:div>
    <w:div w:id="397480322">
      <w:bodyDiv w:val="1"/>
      <w:marLeft w:val="0"/>
      <w:marRight w:val="0"/>
      <w:marTop w:val="0"/>
      <w:marBottom w:val="0"/>
      <w:divBdr>
        <w:top w:val="none" w:sz="0" w:space="0" w:color="auto"/>
        <w:left w:val="none" w:sz="0" w:space="0" w:color="auto"/>
        <w:bottom w:val="none" w:sz="0" w:space="0" w:color="auto"/>
        <w:right w:val="none" w:sz="0" w:space="0" w:color="auto"/>
      </w:divBdr>
    </w:div>
    <w:div w:id="411202710">
      <w:bodyDiv w:val="1"/>
      <w:marLeft w:val="0"/>
      <w:marRight w:val="0"/>
      <w:marTop w:val="0"/>
      <w:marBottom w:val="0"/>
      <w:divBdr>
        <w:top w:val="none" w:sz="0" w:space="0" w:color="auto"/>
        <w:left w:val="none" w:sz="0" w:space="0" w:color="auto"/>
        <w:bottom w:val="none" w:sz="0" w:space="0" w:color="auto"/>
        <w:right w:val="none" w:sz="0" w:space="0" w:color="auto"/>
      </w:divBdr>
    </w:div>
    <w:div w:id="411243466">
      <w:bodyDiv w:val="1"/>
      <w:marLeft w:val="0"/>
      <w:marRight w:val="0"/>
      <w:marTop w:val="0"/>
      <w:marBottom w:val="0"/>
      <w:divBdr>
        <w:top w:val="none" w:sz="0" w:space="0" w:color="auto"/>
        <w:left w:val="none" w:sz="0" w:space="0" w:color="auto"/>
        <w:bottom w:val="none" w:sz="0" w:space="0" w:color="auto"/>
        <w:right w:val="none" w:sz="0" w:space="0" w:color="auto"/>
      </w:divBdr>
    </w:div>
    <w:div w:id="416287716">
      <w:bodyDiv w:val="1"/>
      <w:marLeft w:val="0"/>
      <w:marRight w:val="0"/>
      <w:marTop w:val="0"/>
      <w:marBottom w:val="0"/>
      <w:divBdr>
        <w:top w:val="none" w:sz="0" w:space="0" w:color="auto"/>
        <w:left w:val="none" w:sz="0" w:space="0" w:color="auto"/>
        <w:bottom w:val="none" w:sz="0" w:space="0" w:color="auto"/>
        <w:right w:val="none" w:sz="0" w:space="0" w:color="auto"/>
      </w:divBdr>
    </w:div>
    <w:div w:id="421610622">
      <w:bodyDiv w:val="1"/>
      <w:marLeft w:val="0"/>
      <w:marRight w:val="0"/>
      <w:marTop w:val="0"/>
      <w:marBottom w:val="0"/>
      <w:divBdr>
        <w:top w:val="none" w:sz="0" w:space="0" w:color="auto"/>
        <w:left w:val="none" w:sz="0" w:space="0" w:color="auto"/>
        <w:bottom w:val="none" w:sz="0" w:space="0" w:color="auto"/>
        <w:right w:val="none" w:sz="0" w:space="0" w:color="auto"/>
      </w:divBdr>
    </w:div>
    <w:div w:id="426266216">
      <w:bodyDiv w:val="1"/>
      <w:marLeft w:val="0"/>
      <w:marRight w:val="0"/>
      <w:marTop w:val="0"/>
      <w:marBottom w:val="0"/>
      <w:divBdr>
        <w:top w:val="none" w:sz="0" w:space="0" w:color="auto"/>
        <w:left w:val="none" w:sz="0" w:space="0" w:color="auto"/>
        <w:bottom w:val="none" w:sz="0" w:space="0" w:color="auto"/>
        <w:right w:val="none" w:sz="0" w:space="0" w:color="auto"/>
      </w:divBdr>
    </w:div>
    <w:div w:id="439222993">
      <w:bodyDiv w:val="1"/>
      <w:marLeft w:val="0"/>
      <w:marRight w:val="0"/>
      <w:marTop w:val="0"/>
      <w:marBottom w:val="0"/>
      <w:divBdr>
        <w:top w:val="none" w:sz="0" w:space="0" w:color="auto"/>
        <w:left w:val="none" w:sz="0" w:space="0" w:color="auto"/>
        <w:bottom w:val="none" w:sz="0" w:space="0" w:color="auto"/>
        <w:right w:val="none" w:sz="0" w:space="0" w:color="auto"/>
      </w:divBdr>
    </w:div>
    <w:div w:id="440612255">
      <w:bodyDiv w:val="1"/>
      <w:marLeft w:val="0"/>
      <w:marRight w:val="0"/>
      <w:marTop w:val="0"/>
      <w:marBottom w:val="0"/>
      <w:divBdr>
        <w:top w:val="none" w:sz="0" w:space="0" w:color="auto"/>
        <w:left w:val="none" w:sz="0" w:space="0" w:color="auto"/>
        <w:bottom w:val="none" w:sz="0" w:space="0" w:color="auto"/>
        <w:right w:val="none" w:sz="0" w:space="0" w:color="auto"/>
      </w:divBdr>
    </w:div>
    <w:div w:id="442655568">
      <w:bodyDiv w:val="1"/>
      <w:marLeft w:val="0"/>
      <w:marRight w:val="0"/>
      <w:marTop w:val="0"/>
      <w:marBottom w:val="0"/>
      <w:divBdr>
        <w:top w:val="none" w:sz="0" w:space="0" w:color="auto"/>
        <w:left w:val="none" w:sz="0" w:space="0" w:color="auto"/>
        <w:bottom w:val="none" w:sz="0" w:space="0" w:color="auto"/>
        <w:right w:val="none" w:sz="0" w:space="0" w:color="auto"/>
      </w:divBdr>
    </w:div>
    <w:div w:id="449013109">
      <w:bodyDiv w:val="1"/>
      <w:marLeft w:val="0"/>
      <w:marRight w:val="0"/>
      <w:marTop w:val="0"/>
      <w:marBottom w:val="0"/>
      <w:divBdr>
        <w:top w:val="none" w:sz="0" w:space="0" w:color="auto"/>
        <w:left w:val="none" w:sz="0" w:space="0" w:color="auto"/>
        <w:bottom w:val="none" w:sz="0" w:space="0" w:color="auto"/>
        <w:right w:val="none" w:sz="0" w:space="0" w:color="auto"/>
      </w:divBdr>
    </w:div>
    <w:div w:id="459954276">
      <w:bodyDiv w:val="1"/>
      <w:marLeft w:val="0"/>
      <w:marRight w:val="0"/>
      <w:marTop w:val="0"/>
      <w:marBottom w:val="0"/>
      <w:divBdr>
        <w:top w:val="none" w:sz="0" w:space="0" w:color="auto"/>
        <w:left w:val="none" w:sz="0" w:space="0" w:color="auto"/>
        <w:bottom w:val="none" w:sz="0" w:space="0" w:color="auto"/>
        <w:right w:val="none" w:sz="0" w:space="0" w:color="auto"/>
      </w:divBdr>
    </w:div>
    <w:div w:id="461117019">
      <w:bodyDiv w:val="1"/>
      <w:marLeft w:val="0"/>
      <w:marRight w:val="0"/>
      <w:marTop w:val="0"/>
      <w:marBottom w:val="0"/>
      <w:divBdr>
        <w:top w:val="none" w:sz="0" w:space="0" w:color="auto"/>
        <w:left w:val="none" w:sz="0" w:space="0" w:color="auto"/>
        <w:bottom w:val="none" w:sz="0" w:space="0" w:color="auto"/>
        <w:right w:val="none" w:sz="0" w:space="0" w:color="auto"/>
      </w:divBdr>
    </w:div>
    <w:div w:id="467939032">
      <w:bodyDiv w:val="1"/>
      <w:marLeft w:val="0"/>
      <w:marRight w:val="0"/>
      <w:marTop w:val="0"/>
      <w:marBottom w:val="0"/>
      <w:divBdr>
        <w:top w:val="none" w:sz="0" w:space="0" w:color="auto"/>
        <w:left w:val="none" w:sz="0" w:space="0" w:color="auto"/>
        <w:bottom w:val="none" w:sz="0" w:space="0" w:color="auto"/>
        <w:right w:val="none" w:sz="0" w:space="0" w:color="auto"/>
      </w:divBdr>
    </w:div>
    <w:div w:id="469596891">
      <w:bodyDiv w:val="1"/>
      <w:marLeft w:val="0"/>
      <w:marRight w:val="0"/>
      <w:marTop w:val="0"/>
      <w:marBottom w:val="0"/>
      <w:divBdr>
        <w:top w:val="none" w:sz="0" w:space="0" w:color="auto"/>
        <w:left w:val="none" w:sz="0" w:space="0" w:color="auto"/>
        <w:bottom w:val="none" w:sz="0" w:space="0" w:color="auto"/>
        <w:right w:val="none" w:sz="0" w:space="0" w:color="auto"/>
      </w:divBdr>
    </w:div>
    <w:div w:id="472479584">
      <w:bodyDiv w:val="1"/>
      <w:marLeft w:val="0"/>
      <w:marRight w:val="0"/>
      <w:marTop w:val="0"/>
      <w:marBottom w:val="0"/>
      <w:divBdr>
        <w:top w:val="none" w:sz="0" w:space="0" w:color="auto"/>
        <w:left w:val="none" w:sz="0" w:space="0" w:color="auto"/>
        <w:bottom w:val="none" w:sz="0" w:space="0" w:color="auto"/>
        <w:right w:val="none" w:sz="0" w:space="0" w:color="auto"/>
      </w:divBdr>
    </w:div>
    <w:div w:id="474839755">
      <w:bodyDiv w:val="1"/>
      <w:marLeft w:val="0"/>
      <w:marRight w:val="0"/>
      <w:marTop w:val="0"/>
      <w:marBottom w:val="0"/>
      <w:divBdr>
        <w:top w:val="none" w:sz="0" w:space="0" w:color="auto"/>
        <w:left w:val="none" w:sz="0" w:space="0" w:color="auto"/>
        <w:bottom w:val="none" w:sz="0" w:space="0" w:color="auto"/>
        <w:right w:val="none" w:sz="0" w:space="0" w:color="auto"/>
      </w:divBdr>
    </w:div>
    <w:div w:id="475684252">
      <w:bodyDiv w:val="1"/>
      <w:marLeft w:val="0"/>
      <w:marRight w:val="0"/>
      <w:marTop w:val="0"/>
      <w:marBottom w:val="0"/>
      <w:divBdr>
        <w:top w:val="none" w:sz="0" w:space="0" w:color="auto"/>
        <w:left w:val="none" w:sz="0" w:space="0" w:color="auto"/>
        <w:bottom w:val="none" w:sz="0" w:space="0" w:color="auto"/>
        <w:right w:val="none" w:sz="0" w:space="0" w:color="auto"/>
      </w:divBdr>
    </w:div>
    <w:div w:id="475685728">
      <w:bodyDiv w:val="1"/>
      <w:marLeft w:val="0"/>
      <w:marRight w:val="0"/>
      <w:marTop w:val="0"/>
      <w:marBottom w:val="0"/>
      <w:divBdr>
        <w:top w:val="none" w:sz="0" w:space="0" w:color="auto"/>
        <w:left w:val="none" w:sz="0" w:space="0" w:color="auto"/>
        <w:bottom w:val="none" w:sz="0" w:space="0" w:color="auto"/>
        <w:right w:val="none" w:sz="0" w:space="0" w:color="auto"/>
      </w:divBdr>
    </w:div>
    <w:div w:id="477263215">
      <w:bodyDiv w:val="1"/>
      <w:marLeft w:val="0"/>
      <w:marRight w:val="0"/>
      <w:marTop w:val="0"/>
      <w:marBottom w:val="0"/>
      <w:divBdr>
        <w:top w:val="none" w:sz="0" w:space="0" w:color="auto"/>
        <w:left w:val="none" w:sz="0" w:space="0" w:color="auto"/>
        <w:bottom w:val="none" w:sz="0" w:space="0" w:color="auto"/>
        <w:right w:val="none" w:sz="0" w:space="0" w:color="auto"/>
      </w:divBdr>
    </w:div>
    <w:div w:id="482430140">
      <w:bodyDiv w:val="1"/>
      <w:marLeft w:val="0"/>
      <w:marRight w:val="0"/>
      <w:marTop w:val="0"/>
      <w:marBottom w:val="0"/>
      <w:divBdr>
        <w:top w:val="none" w:sz="0" w:space="0" w:color="auto"/>
        <w:left w:val="none" w:sz="0" w:space="0" w:color="auto"/>
        <w:bottom w:val="none" w:sz="0" w:space="0" w:color="auto"/>
        <w:right w:val="none" w:sz="0" w:space="0" w:color="auto"/>
      </w:divBdr>
    </w:div>
    <w:div w:id="494346663">
      <w:bodyDiv w:val="1"/>
      <w:marLeft w:val="0"/>
      <w:marRight w:val="0"/>
      <w:marTop w:val="0"/>
      <w:marBottom w:val="0"/>
      <w:divBdr>
        <w:top w:val="none" w:sz="0" w:space="0" w:color="auto"/>
        <w:left w:val="none" w:sz="0" w:space="0" w:color="auto"/>
        <w:bottom w:val="none" w:sz="0" w:space="0" w:color="auto"/>
        <w:right w:val="none" w:sz="0" w:space="0" w:color="auto"/>
      </w:divBdr>
    </w:div>
    <w:div w:id="518280927">
      <w:bodyDiv w:val="1"/>
      <w:marLeft w:val="0"/>
      <w:marRight w:val="0"/>
      <w:marTop w:val="0"/>
      <w:marBottom w:val="0"/>
      <w:divBdr>
        <w:top w:val="none" w:sz="0" w:space="0" w:color="auto"/>
        <w:left w:val="none" w:sz="0" w:space="0" w:color="auto"/>
        <w:bottom w:val="none" w:sz="0" w:space="0" w:color="auto"/>
        <w:right w:val="none" w:sz="0" w:space="0" w:color="auto"/>
      </w:divBdr>
    </w:div>
    <w:div w:id="526719604">
      <w:bodyDiv w:val="1"/>
      <w:marLeft w:val="0"/>
      <w:marRight w:val="0"/>
      <w:marTop w:val="0"/>
      <w:marBottom w:val="0"/>
      <w:divBdr>
        <w:top w:val="none" w:sz="0" w:space="0" w:color="auto"/>
        <w:left w:val="none" w:sz="0" w:space="0" w:color="auto"/>
        <w:bottom w:val="none" w:sz="0" w:space="0" w:color="auto"/>
        <w:right w:val="none" w:sz="0" w:space="0" w:color="auto"/>
      </w:divBdr>
    </w:div>
    <w:div w:id="532160687">
      <w:bodyDiv w:val="1"/>
      <w:marLeft w:val="0"/>
      <w:marRight w:val="0"/>
      <w:marTop w:val="0"/>
      <w:marBottom w:val="0"/>
      <w:divBdr>
        <w:top w:val="none" w:sz="0" w:space="0" w:color="auto"/>
        <w:left w:val="none" w:sz="0" w:space="0" w:color="auto"/>
        <w:bottom w:val="none" w:sz="0" w:space="0" w:color="auto"/>
        <w:right w:val="none" w:sz="0" w:space="0" w:color="auto"/>
      </w:divBdr>
    </w:div>
    <w:div w:id="540557578">
      <w:bodyDiv w:val="1"/>
      <w:marLeft w:val="0"/>
      <w:marRight w:val="0"/>
      <w:marTop w:val="0"/>
      <w:marBottom w:val="0"/>
      <w:divBdr>
        <w:top w:val="none" w:sz="0" w:space="0" w:color="auto"/>
        <w:left w:val="none" w:sz="0" w:space="0" w:color="auto"/>
        <w:bottom w:val="none" w:sz="0" w:space="0" w:color="auto"/>
        <w:right w:val="none" w:sz="0" w:space="0" w:color="auto"/>
      </w:divBdr>
    </w:div>
    <w:div w:id="541132286">
      <w:bodyDiv w:val="1"/>
      <w:marLeft w:val="0"/>
      <w:marRight w:val="0"/>
      <w:marTop w:val="0"/>
      <w:marBottom w:val="0"/>
      <w:divBdr>
        <w:top w:val="none" w:sz="0" w:space="0" w:color="auto"/>
        <w:left w:val="none" w:sz="0" w:space="0" w:color="auto"/>
        <w:bottom w:val="none" w:sz="0" w:space="0" w:color="auto"/>
        <w:right w:val="none" w:sz="0" w:space="0" w:color="auto"/>
      </w:divBdr>
    </w:div>
    <w:div w:id="541555276">
      <w:bodyDiv w:val="1"/>
      <w:marLeft w:val="0"/>
      <w:marRight w:val="0"/>
      <w:marTop w:val="0"/>
      <w:marBottom w:val="0"/>
      <w:divBdr>
        <w:top w:val="none" w:sz="0" w:space="0" w:color="auto"/>
        <w:left w:val="none" w:sz="0" w:space="0" w:color="auto"/>
        <w:bottom w:val="none" w:sz="0" w:space="0" w:color="auto"/>
        <w:right w:val="none" w:sz="0" w:space="0" w:color="auto"/>
      </w:divBdr>
    </w:div>
    <w:div w:id="543714637">
      <w:bodyDiv w:val="1"/>
      <w:marLeft w:val="0"/>
      <w:marRight w:val="0"/>
      <w:marTop w:val="0"/>
      <w:marBottom w:val="0"/>
      <w:divBdr>
        <w:top w:val="none" w:sz="0" w:space="0" w:color="auto"/>
        <w:left w:val="none" w:sz="0" w:space="0" w:color="auto"/>
        <w:bottom w:val="none" w:sz="0" w:space="0" w:color="auto"/>
        <w:right w:val="none" w:sz="0" w:space="0" w:color="auto"/>
      </w:divBdr>
    </w:div>
    <w:div w:id="544872958">
      <w:bodyDiv w:val="1"/>
      <w:marLeft w:val="0"/>
      <w:marRight w:val="0"/>
      <w:marTop w:val="0"/>
      <w:marBottom w:val="0"/>
      <w:divBdr>
        <w:top w:val="none" w:sz="0" w:space="0" w:color="auto"/>
        <w:left w:val="none" w:sz="0" w:space="0" w:color="auto"/>
        <w:bottom w:val="none" w:sz="0" w:space="0" w:color="auto"/>
        <w:right w:val="none" w:sz="0" w:space="0" w:color="auto"/>
      </w:divBdr>
    </w:div>
    <w:div w:id="546725117">
      <w:bodyDiv w:val="1"/>
      <w:marLeft w:val="0"/>
      <w:marRight w:val="0"/>
      <w:marTop w:val="0"/>
      <w:marBottom w:val="0"/>
      <w:divBdr>
        <w:top w:val="none" w:sz="0" w:space="0" w:color="auto"/>
        <w:left w:val="none" w:sz="0" w:space="0" w:color="auto"/>
        <w:bottom w:val="none" w:sz="0" w:space="0" w:color="auto"/>
        <w:right w:val="none" w:sz="0" w:space="0" w:color="auto"/>
      </w:divBdr>
    </w:div>
    <w:div w:id="549191749">
      <w:bodyDiv w:val="1"/>
      <w:marLeft w:val="0"/>
      <w:marRight w:val="0"/>
      <w:marTop w:val="0"/>
      <w:marBottom w:val="0"/>
      <w:divBdr>
        <w:top w:val="none" w:sz="0" w:space="0" w:color="auto"/>
        <w:left w:val="none" w:sz="0" w:space="0" w:color="auto"/>
        <w:bottom w:val="none" w:sz="0" w:space="0" w:color="auto"/>
        <w:right w:val="none" w:sz="0" w:space="0" w:color="auto"/>
      </w:divBdr>
    </w:div>
    <w:div w:id="554702820">
      <w:bodyDiv w:val="1"/>
      <w:marLeft w:val="0"/>
      <w:marRight w:val="0"/>
      <w:marTop w:val="0"/>
      <w:marBottom w:val="0"/>
      <w:divBdr>
        <w:top w:val="none" w:sz="0" w:space="0" w:color="auto"/>
        <w:left w:val="none" w:sz="0" w:space="0" w:color="auto"/>
        <w:bottom w:val="none" w:sz="0" w:space="0" w:color="auto"/>
        <w:right w:val="none" w:sz="0" w:space="0" w:color="auto"/>
      </w:divBdr>
    </w:div>
    <w:div w:id="583564096">
      <w:bodyDiv w:val="1"/>
      <w:marLeft w:val="0"/>
      <w:marRight w:val="0"/>
      <w:marTop w:val="0"/>
      <w:marBottom w:val="0"/>
      <w:divBdr>
        <w:top w:val="none" w:sz="0" w:space="0" w:color="auto"/>
        <w:left w:val="none" w:sz="0" w:space="0" w:color="auto"/>
        <w:bottom w:val="none" w:sz="0" w:space="0" w:color="auto"/>
        <w:right w:val="none" w:sz="0" w:space="0" w:color="auto"/>
      </w:divBdr>
    </w:div>
    <w:div w:id="584218594">
      <w:bodyDiv w:val="1"/>
      <w:marLeft w:val="0"/>
      <w:marRight w:val="0"/>
      <w:marTop w:val="0"/>
      <w:marBottom w:val="0"/>
      <w:divBdr>
        <w:top w:val="none" w:sz="0" w:space="0" w:color="auto"/>
        <w:left w:val="none" w:sz="0" w:space="0" w:color="auto"/>
        <w:bottom w:val="none" w:sz="0" w:space="0" w:color="auto"/>
        <w:right w:val="none" w:sz="0" w:space="0" w:color="auto"/>
      </w:divBdr>
    </w:div>
    <w:div w:id="586155707">
      <w:bodyDiv w:val="1"/>
      <w:marLeft w:val="0"/>
      <w:marRight w:val="0"/>
      <w:marTop w:val="0"/>
      <w:marBottom w:val="0"/>
      <w:divBdr>
        <w:top w:val="none" w:sz="0" w:space="0" w:color="auto"/>
        <w:left w:val="none" w:sz="0" w:space="0" w:color="auto"/>
        <w:bottom w:val="none" w:sz="0" w:space="0" w:color="auto"/>
        <w:right w:val="none" w:sz="0" w:space="0" w:color="auto"/>
      </w:divBdr>
    </w:div>
    <w:div w:id="586886581">
      <w:bodyDiv w:val="1"/>
      <w:marLeft w:val="0"/>
      <w:marRight w:val="0"/>
      <w:marTop w:val="0"/>
      <w:marBottom w:val="0"/>
      <w:divBdr>
        <w:top w:val="none" w:sz="0" w:space="0" w:color="auto"/>
        <w:left w:val="none" w:sz="0" w:space="0" w:color="auto"/>
        <w:bottom w:val="none" w:sz="0" w:space="0" w:color="auto"/>
        <w:right w:val="none" w:sz="0" w:space="0" w:color="auto"/>
      </w:divBdr>
    </w:div>
    <w:div w:id="586964638">
      <w:bodyDiv w:val="1"/>
      <w:marLeft w:val="0"/>
      <w:marRight w:val="0"/>
      <w:marTop w:val="0"/>
      <w:marBottom w:val="0"/>
      <w:divBdr>
        <w:top w:val="none" w:sz="0" w:space="0" w:color="auto"/>
        <w:left w:val="none" w:sz="0" w:space="0" w:color="auto"/>
        <w:bottom w:val="none" w:sz="0" w:space="0" w:color="auto"/>
        <w:right w:val="none" w:sz="0" w:space="0" w:color="auto"/>
      </w:divBdr>
    </w:div>
    <w:div w:id="592786057">
      <w:bodyDiv w:val="1"/>
      <w:marLeft w:val="0"/>
      <w:marRight w:val="0"/>
      <w:marTop w:val="0"/>
      <w:marBottom w:val="0"/>
      <w:divBdr>
        <w:top w:val="none" w:sz="0" w:space="0" w:color="auto"/>
        <w:left w:val="none" w:sz="0" w:space="0" w:color="auto"/>
        <w:bottom w:val="none" w:sz="0" w:space="0" w:color="auto"/>
        <w:right w:val="none" w:sz="0" w:space="0" w:color="auto"/>
      </w:divBdr>
    </w:div>
    <w:div w:id="595335191">
      <w:bodyDiv w:val="1"/>
      <w:marLeft w:val="0"/>
      <w:marRight w:val="0"/>
      <w:marTop w:val="0"/>
      <w:marBottom w:val="0"/>
      <w:divBdr>
        <w:top w:val="none" w:sz="0" w:space="0" w:color="auto"/>
        <w:left w:val="none" w:sz="0" w:space="0" w:color="auto"/>
        <w:bottom w:val="none" w:sz="0" w:space="0" w:color="auto"/>
        <w:right w:val="none" w:sz="0" w:space="0" w:color="auto"/>
      </w:divBdr>
    </w:div>
    <w:div w:id="600719412">
      <w:bodyDiv w:val="1"/>
      <w:marLeft w:val="0"/>
      <w:marRight w:val="0"/>
      <w:marTop w:val="0"/>
      <w:marBottom w:val="0"/>
      <w:divBdr>
        <w:top w:val="none" w:sz="0" w:space="0" w:color="auto"/>
        <w:left w:val="none" w:sz="0" w:space="0" w:color="auto"/>
        <w:bottom w:val="none" w:sz="0" w:space="0" w:color="auto"/>
        <w:right w:val="none" w:sz="0" w:space="0" w:color="auto"/>
      </w:divBdr>
    </w:div>
    <w:div w:id="602300621">
      <w:bodyDiv w:val="1"/>
      <w:marLeft w:val="0"/>
      <w:marRight w:val="0"/>
      <w:marTop w:val="0"/>
      <w:marBottom w:val="0"/>
      <w:divBdr>
        <w:top w:val="none" w:sz="0" w:space="0" w:color="auto"/>
        <w:left w:val="none" w:sz="0" w:space="0" w:color="auto"/>
        <w:bottom w:val="none" w:sz="0" w:space="0" w:color="auto"/>
        <w:right w:val="none" w:sz="0" w:space="0" w:color="auto"/>
      </w:divBdr>
    </w:div>
    <w:div w:id="616562816">
      <w:bodyDiv w:val="1"/>
      <w:marLeft w:val="0"/>
      <w:marRight w:val="0"/>
      <w:marTop w:val="0"/>
      <w:marBottom w:val="0"/>
      <w:divBdr>
        <w:top w:val="none" w:sz="0" w:space="0" w:color="auto"/>
        <w:left w:val="none" w:sz="0" w:space="0" w:color="auto"/>
        <w:bottom w:val="none" w:sz="0" w:space="0" w:color="auto"/>
        <w:right w:val="none" w:sz="0" w:space="0" w:color="auto"/>
      </w:divBdr>
    </w:div>
    <w:div w:id="621158197">
      <w:bodyDiv w:val="1"/>
      <w:marLeft w:val="0"/>
      <w:marRight w:val="0"/>
      <w:marTop w:val="0"/>
      <w:marBottom w:val="0"/>
      <w:divBdr>
        <w:top w:val="none" w:sz="0" w:space="0" w:color="auto"/>
        <w:left w:val="none" w:sz="0" w:space="0" w:color="auto"/>
        <w:bottom w:val="none" w:sz="0" w:space="0" w:color="auto"/>
        <w:right w:val="none" w:sz="0" w:space="0" w:color="auto"/>
      </w:divBdr>
    </w:div>
    <w:div w:id="629046598">
      <w:bodyDiv w:val="1"/>
      <w:marLeft w:val="0"/>
      <w:marRight w:val="0"/>
      <w:marTop w:val="0"/>
      <w:marBottom w:val="0"/>
      <w:divBdr>
        <w:top w:val="none" w:sz="0" w:space="0" w:color="auto"/>
        <w:left w:val="none" w:sz="0" w:space="0" w:color="auto"/>
        <w:bottom w:val="none" w:sz="0" w:space="0" w:color="auto"/>
        <w:right w:val="none" w:sz="0" w:space="0" w:color="auto"/>
      </w:divBdr>
    </w:div>
    <w:div w:id="635112278">
      <w:bodyDiv w:val="1"/>
      <w:marLeft w:val="0"/>
      <w:marRight w:val="0"/>
      <w:marTop w:val="0"/>
      <w:marBottom w:val="0"/>
      <w:divBdr>
        <w:top w:val="none" w:sz="0" w:space="0" w:color="auto"/>
        <w:left w:val="none" w:sz="0" w:space="0" w:color="auto"/>
        <w:bottom w:val="none" w:sz="0" w:space="0" w:color="auto"/>
        <w:right w:val="none" w:sz="0" w:space="0" w:color="auto"/>
      </w:divBdr>
    </w:div>
    <w:div w:id="637146748">
      <w:bodyDiv w:val="1"/>
      <w:marLeft w:val="0"/>
      <w:marRight w:val="0"/>
      <w:marTop w:val="0"/>
      <w:marBottom w:val="0"/>
      <w:divBdr>
        <w:top w:val="none" w:sz="0" w:space="0" w:color="auto"/>
        <w:left w:val="none" w:sz="0" w:space="0" w:color="auto"/>
        <w:bottom w:val="none" w:sz="0" w:space="0" w:color="auto"/>
        <w:right w:val="none" w:sz="0" w:space="0" w:color="auto"/>
      </w:divBdr>
    </w:div>
    <w:div w:id="638270042">
      <w:bodyDiv w:val="1"/>
      <w:marLeft w:val="0"/>
      <w:marRight w:val="0"/>
      <w:marTop w:val="0"/>
      <w:marBottom w:val="0"/>
      <w:divBdr>
        <w:top w:val="none" w:sz="0" w:space="0" w:color="auto"/>
        <w:left w:val="none" w:sz="0" w:space="0" w:color="auto"/>
        <w:bottom w:val="none" w:sz="0" w:space="0" w:color="auto"/>
        <w:right w:val="none" w:sz="0" w:space="0" w:color="auto"/>
      </w:divBdr>
    </w:div>
    <w:div w:id="649868179">
      <w:bodyDiv w:val="1"/>
      <w:marLeft w:val="0"/>
      <w:marRight w:val="0"/>
      <w:marTop w:val="0"/>
      <w:marBottom w:val="0"/>
      <w:divBdr>
        <w:top w:val="none" w:sz="0" w:space="0" w:color="auto"/>
        <w:left w:val="none" w:sz="0" w:space="0" w:color="auto"/>
        <w:bottom w:val="none" w:sz="0" w:space="0" w:color="auto"/>
        <w:right w:val="none" w:sz="0" w:space="0" w:color="auto"/>
      </w:divBdr>
    </w:div>
    <w:div w:id="651369967">
      <w:bodyDiv w:val="1"/>
      <w:marLeft w:val="0"/>
      <w:marRight w:val="0"/>
      <w:marTop w:val="0"/>
      <w:marBottom w:val="0"/>
      <w:divBdr>
        <w:top w:val="none" w:sz="0" w:space="0" w:color="auto"/>
        <w:left w:val="none" w:sz="0" w:space="0" w:color="auto"/>
        <w:bottom w:val="none" w:sz="0" w:space="0" w:color="auto"/>
        <w:right w:val="none" w:sz="0" w:space="0" w:color="auto"/>
      </w:divBdr>
    </w:div>
    <w:div w:id="653996723">
      <w:bodyDiv w:val="1"/>
      <w:marLeft w:val="0"/>
      <w:marRight w:val="0"/>
      <w:marTop w:val="0"/>
      <w:marBottom w:val="0"/>
      <w:divBdr>
        <w:top w:val="none" w:sz="0" w:space="0" w:color="auto"/>
        <w:left w:val="none" w:sz="0" w:space="0" w:color="auto"/>
        <w:bottom w:val="none" w:sz="0" w:space="0" w:color="auto"/>
        <w:right w:val="none" w:sz="0" w:space="0" w:color="auto"/>
      </w:divBdr>
    </w:div>
    <w:div w:id="656610476">
      <w:bodyDiv w:val="1"/>
      <w:marLeft w:val="0"/>
      <w:marRight w:val="0"/>
      <w:marTop w:val="0"/>
      <w:marBottom w:val="0"/>
      <w:divBdr>
        <w:top w:val="none" w:sz="0" w:space="0" w:color="auto"/>
        <w:left w:val="none" w:sz="0" w:space="0" w:color="auto"/>
        <w:bottom w:val="none" w:sz="0" w:space="0" w:color="auto"/>
        <w:right w:val="none" w:sz="0" w:space="0" w:color="auto"/>
      </w:divBdr>
    </w:div>
    <w:div w:id="659190347">
      <w:bodyDiv w:val="1"/>
      <w:marLeft w:val="0"/>
      <w:marRight w:val="0"/>
      <w:marTop w:val="0"/>
      <w:marBottom w:val="0"/>
      <w:divBdr>
        <w:top w:val="none" w:sz="0" w:space="0" w:color="auto"/>
        <w:left w:val="none" w:sz="0" w:space="0" w:color="auto"/>
        <w:bottom w:val="none" w:sz="0" w:space="0" w:color="auto"/>
        <w:right w:val="none" w:sz="0" w:space="0" w:color="auto"/>
      </w:divBdr>
    </w:div>
    <w:div w:id="659499457">
      <w:bodyDiv w:val="1"/>
      <w:marLeft w:val="0"/>
      <w:marRight w:val="0"/>
      <w:marTop w:val="0"/>
      <w:marBottom w:val="0"/>
      <w:divBdr>
        <w:top w:val="none" w:sz="0" w:space="0" w:color="auto"/>
        <w:left w:val="none" w:sz="0" w:space="0" w:color="auto"/>
        <w:bottom w:val="none" w:sz="0" w:space="0" w:color="auto"/>
        <w:right w:val="none" w:sz="0" w:space="0" w:color="auto"/>
      </w:divBdr>
    </w:div>
    <w:div w:id="663243281">
      <w:bodyDiv w:val="1"/>
      <w:marLeft w:val="0"/>
      <w:marRight w:val="0"/>
      <w:marTop w:val="0"/>
      <w:marBottom w:val="0"/>
      <w:divBdr>
        <w:top w:val="none" w:sz="0" w:space="0" w:color="auto"/>
        <w:left w:val="none" w:sz="0" w:space="0" w:color="auto"/>
        <w:bottom w:val="none" w:sz="0" w:space="0" w:color="auto"/>
        <w:right w:val="none" w:sz="0" w:space="0" w:color="auto"/>
      </w:divBdr>
    </w:div>
    <w:div w:id="667099733">
      <w:bodyDiv w:val="1"/>
      <w:marLeft w:val="0"/>
      <w:marRight w:val="0"/>
      <w:marTop w:val="0"/>
      <w:marBottom w:val="0"/>
      <w:divBdr>
        <w:top w:val="none" w:sz="0" w:space="0" w:color="auto"/>
        <w:left w:val="none" w:sz="0" w:space="0" w:color="auto"/>
        <w:bottom w:val="none" w:sz="0" w:space="0" w:color="auto"/>
        <w:right w:val="none" w:sz="0" w:space="0" w:color="auto"/>
      </w:divBdr>
    </w:div>
    <w:div w:id="670721073">
      <w:bodyDiv w:val="1"/>
      <w:marLeft w:val="0"/>
      <w:marRight w:val="0"/>
      <w:marTop w:val="0"/>
      <w:marBottom w:val="0"/>
      <w:divBdr>
        <w:top w:val="none" w:sz="0" w:space="0" w:color="auto"/>
        <w:left w:val="none" w:sz="0" w:space="0" w:color="auto"/>
        <w:bottom w:val="none" w:sz="0" w:space="0" w:color="auto"/>
        <w:right w:val="none" w:sz="0" w:space="0" w:color="auto"/>
      </w:divBdr>
    </w:div>
    <w:div w:id="677149901">
      <w:bodyDiv w:val="1"/>
      <w:marLeft w:val="0"/>
      <w:marRight w:val="0"/>
      <w:marTop w:val="0"/>
      <w:marBottom w:val="0"/>
      <w:divBdr>
        <w:top w:val="none" w:sz="0" w:space="0" w:color="auto"/>
        <w:left w:val="none" w:sz="0" w:space="0" w:color="auto"/>
        <w:bottom w:val="none" w:sz="0" w:space="0" w:color="auto"/>
        <w:right w:val="none" w:sz="0" w:space="0" w:color="auto"/>
      </w:divBdr>
    </w:div>
    <w:div w:id="683628050">
      <w:bodyDiv w:val="1"/>
      <w:marLeft w:val="0"/>
      <w:marRight w:val="0"/>
      <w:marTop w:val="0"/>
      <w:marBottom w:val="0"/>
      <w:divBdr>
        <w:top w:val="none" w:sz="0" w:space="0" w:color="auto"/>
        <w:left w:val="none" w:sz="0" w:space="0" w:color="auto"/>
        <w:bottom w:val="none" w:sz="0" w:space="0" w:color="auto"/>
        <w:right w:val="none" w:sz="0" w:space="0" w:color="auto"/>
      </w:divBdr>
    </w:div>
    <w:div w:id="688481928">
      <w:bodyDiv w:val="1"/>
      <w:marLeft w:val="0"/>
      <w:marRight w:val="0"/>
      <w:marTop w:val="0"/>
      <w:marBottom w:val="0"/>
      <w:divBdr>
        <w:top w:val="none" w:sz="0" w:space="0" w:color="auto"/>
        <w:left w:val="none" w:sz="0" w:space="0" w:color="auto"/>
        <w:bottom w:val="none" w:sz="0" w:space="0" w:color="auto"/>
        <w:right w:val="none" w:sz="0" w:space="0" w:color="auto"/>
      </w:divBdr>
    </w:div>
    <w:div w:id="688800256">
      <w:bodyDiv w:val="1"/>
      <w:marLeft w:val="0"/>
      <w:marRight w:val="0"/>
      <w:marTop w:val="0"/>
      <w:marBottom w:val="0"/>
      <w:divBdr>
        <w:top w:val="none" w:sz="0" w:space="0" w:color="auto"/>
        <w:left w:val="none" w:sz="0" w:space="0" w:color="auto"/>
        <w:bottom w:val="none" w:sz="0" w:space="0" w:color="auto"/>
        <w:right w:val="none" w:sz="0" w:space="0" w:color="auto"/>
      </w:divBdr>
    </w:div>
    <w:div w:id="717162935">
      <w:bodyDiv w:val="1"/>
      <w:marLeft w:val="0"/>
      <w:marRight w:val="0"/>
      <w:marTop w:val="0"/>
      <w:marBottom w:val="0"/>
      <w:divBdr>
        <w:top w:val="none" w:sz="0" w:space="0" w:color="auto"/>
        <w:left w:val="none" w:sz="0" w:space="0" w:color="auto"/>
        <w:bottom w:val="none" w:sz="0" w:space="0" w:color="auto"/>
        <w:right w:val="none" w:sz="0" w:space="0" w:color="auto"/>
      </w:divBdr>
    </w:div>
    <w:div w:id="728652997">
      <w:bodyDiv w:val="1"/>
      <w:marLeft w:val="0"/>
      <w:marRight w:val="0"/>
      <w:marTop w:val="0"/>
      <w:marBottom w:val="0"/>
      <w:divBdr>
        <w:top w:val="none" w:sz="0" w:space="0" w:color="auto"/>
        <w:left w:val="none" w:sz="0" w:space="0" w:color="auto"/>
        <w:bottom w:val="none" w:sz="0" w:space="0" w:color="auto"/>
        <w:right w:val="none" w:sz="0" w:space="0" w:color="auto"/>
      </w:divBdr>
    </w:div>
    <w:div w:id="732236708">
      <w:bodyDiv w:val="1"/>
      <w:marLeft w:val="0"/>
      <w:marRight w:val="0"/>
      <w:marTop w:val="0"/>
      <w:marBottom w:val="0"/>
      <w:divBdr>
        <w:top w:val="none" w:sz="0" w:space="0" w:color="auto"/>
        <w:left w:val="none" w:sz="0" w:space="0" w:color="auto"/>
        <w:bottom w:val="none" w:sz="0" w:space="0" w:color="auto"/>
        <w:right w:val="none" w:sz="0" w:space="0" w:color="auto"/>
      </w:divBdr>
    </w:div>
    <w:div w:id="753168594">
      <w:bodyDiv w:val="1"/>
      <w:marLeft w:val="0"/>
      <w:marRight w:val="0"/>
      <w:marTop w:val="0"/>
      <w:marBottom w:val="0"/>
      <w:divBdr>
        <w:top w:val="none" w:sz="0" w:space="0" w:color="auto"/>
        <w:left w:val="none" w:sz="0" w:space="0" w:color="auto"/>
        <w:bottom w:val="none" w:sz="0" w:space="0" w:color="auto"/>
        <w:right w:val="none" w:sz="0" w:space="0" w:color="auto"/>
      </w:divBdr>
    </w:div>
    <w:div w:id="753749370">
      <w:bodyDiv w:val="1"/>
      <w:marLeft w:val="0"/>
      <w:marRight w:val="0"/>
      <w:marTop w:val="0"/>
      <w:marBottom w:val="0"/>
      <w:divBdr>
        <w:top w:val="none" w:sz="0" w:space="0" w:color="auto"/>
        <w:left w:val="none" w:sz="0" w:space="0" w:color="auto"/>
        <w:bottom w:val="none" w:sz="0" w:space="0" w:color="auto"/>
        <w:right w:val="none" w:sz="0" w:space="0" w:color="auto"/>
      </w:divBdr>
    </w:div>
    <w:div w:id="755512857">
      <w:bodyDiv w:val="1"/>
      <w:marLeft w:val="0"/>
      <w:marRight w:val="0"/>
      <w:marTop w:val="0"/>
      <w:marBottom w:val="0"/>
      <w:divBdr>
        <w:top w:val="none" w:sz="0" w:space="0" w:color="auto"/>
        <w:left w:val="none" w:sz="0" w:space="0" w:color="auto"/>
        <w:bottom w:val="none" w:sz="0" w:space="0" w:color="auto"/>
        <w:right w:val="none" w:sz="0" w:space="0" w:color="auto"/>
      </w:divBdr>
    </w:div>
    <w:div w:id="759372877">
      <w:bodyDiv w:val="1"/>
      <w:marLeft w:val="0"/>
      <w:marRight w:val="0"/>
      <w:marTop w:val="0"/>
      <w:marBottom w:val="0"/>
      <w:divBdr>
        <w:top w:val="none" w:sz="0" w:space="0" w:color="auto"/>
        <w:left w:val="none" w:sz="0" w:space="0" w:color="auto"/>
        <w:bottom w:val="none" w:sz="0" w:space="0" w:color="auto"/>
        <w:right w:val="none" w:sz="0" w:space="0" w:color="auto"/>
      </w:divBdr>
    </w:div>
    <w:div w:id="768161583">
      <w:bodyDiv w:val="1"/>
      <w:marLeft w:val="0"/>
      <w:marRight w:val="0"/>
      <w:marTop w:val="0"/>
      <w:marBottom w:val="0"/>
      <w:divBdr>
        <w:top w:val="none" w:sz="0" w:space="0" w:color="auto"/>
        <w:left w:val="none" w:sz="0" w:space="0" w:color="auto"/>
        <w:bottom w:val="none" w:sz="0" w:space="0" w:color="auto"/>
        <w:right w:val="none" w:sz="0" w:space="0" w:color="auto"/>
      </w:divBdr>
    </w:div>
    <w:div w:id="784808217">
      <w:bodyDiv w:val="1"/>
      <w:marLeft w:val="0"/>
      <w:marRight w:val="0"/>
      <w:marTop w:val="0"/>
      <w:marBottom w:val="0"/>
      <w:divBdr>
        <w:top w:val="none" w:sz="0" w:space="0" w:color="auto"/>
        <w:left w:val="none" w:sz="0" w:space="0" w:color="auto"/>
        <w:bottom w:val="none" w:sz="0" w:space="0" w:color="auto"/>
        <w:right w:val="none" w:sz="0" w:space="0" w:color="auto"/>
      </w:divBdr>
    </w:div>
    <w:div w:id="787047303">
      <w:bodyDiv w:val="1"/>
      <w:marLeft w:val="0"/>
      <w:marRight w:val="0"/>
      <w:marTop w:val="0"/>
      <w:marBottom w:val="0"/>
      <w:divBdr>
        <w:top w:val="none" w:sz="0" w:space="0" w:color="auto"/>
        <w:left w:val="none" w:sz="0" w:space="0" w:color="auto"/>
        <w:bottom w:val="none" w:sz="0" w:space="0" w:color="auto"/>
        <w:right w:val="none" w:sz="0" w:space="0" w:color="auto"/>
      </w:divBdr>
    </w:div>
    <w:div w:id="789321272">
      <w:bodyDiv w:val="1"/>
      <w:marLeft w:val="0"/>
      <w:marRight w:val="0"/>
      <w:marTop w:val="0"/>
      <w:marBottom w:val="0"/>
      <w:divBdr>
        <w:top w:val="none" w:sz="0" w:space="0" w:color="auto"/>
        <w:left w:val="none" w:sz="0" w:space="0" w:color="auto"/>
        <w:bottom w:val="none" w:sz="0" w:space="0" w:color="auto"/>
        <w:right w:val="none" w:sz="0" w:space="0" w:color="auto"/>
      </w:divBdr>
    </w:div>
    <w:div w:id="802578163">
      <w:bodyDiv w:val="1"/>
      <w:marLeft w:val="0"/>
      <w:marRight w:val="0"/>
      <w:marTop w:val="0"/>
      <w:marBottom w:val="0"/>
      <w:divBdr>
        <w:top w:val="none" w:sz="0" w:space="0" w:color="auto"/>
        <w:left w:val="none" w:sz="0" w:space="0" w:color="auto"/>
        <w:bottom w:val="none" w:sz="0" w:space="0" w:color="auto"/>
        <w:right w:val="none" w:sz="0" w:space="0" w:color="auto"/>
      </w:divBdr>
    </w:div>
    <w:div w:id="805897251">
      <w:bodyDiv w:val="1"/>
      <w:marLeft w:val="0"/>
      <w:marRight w:val="0"/>
      <w:marTop w:val="0"/>
      <w:marBottom w:val="0"/>
      <w:divBdr>
        <w:top w:val="none" w:sz="0" w:space="0" w:color="auto"/>
        <w:left w:val="none" w:sz="0" w:space="0" w:color="auto"/>
        <w:bottom w:val="none" w:sz="0" w:space="0" w:color="auto"/>
        <w:right w:val="none" w:sz="0" w:space="0" w:color="auto"/>
      </w:divBdr>
    </w:div>
    <w:div w:id="811601609">
      <w:bodyDiv w:val="1"/>
      <w:marLeft w:val="0"/>
      <w:marRight w:val="0"/>
      <w:marTop w:val="0"/>
      <w:marBottom w:val="0"/>
      <w:divBdr>
        <w:top w:val="none" w:sz="0" w:space="0" w:color="auto"/>
        <w:left w:val="none" w:sz="0" w:space="0" w:color="auto"/>
        <w:bottom w:val="none" w:sz="0" w:space="0" w:color="auto"/>
        <w:right w:val="none" w:sz="0" w:space="0" w:color="auto"/>
      </w:divBdr>
    </w:div>
    <w:div w:id="817234907">
      <w:bodyDiv w:val="1"/>
      <w:marLeft w:val="0"/>
      <w:marRight w:val="0"/>
      <w:marTop w:val="0"/>
      <w:marBottom w:val="0"/>
      <w:divBdr>
        <w:top w:val="none" w:sz="0" w:space="0" w:color="auto"/>
        <w:left w:val="none" w:sz="0" w:space="0" w:color="auto"/>
        <w:bottom w:val="none" w:sz="0" w:space="0" w:color="auto"/>
        <w:right w:val="none" w:sz="0" w:space="0" w:color="auto"/>
      </w:divBdr>
    </w:div>
    <w:div w:id="825243271">
      <w:bodyDiv w:val="1"/>
      <w:marLeft w:val="0"/>
      <w:marRight w:val="0"/>
      <w:marTop w:val="0"/>
      <w:marBottom w:val="0"/>
      <w:divBdr>
        <w:top w:val="none" w:sz="0" w:space="0" w:color="auto"/>
        <w:left w:val="none" w:sz="0" w:space="0" w:color="auto"/>
        <w:bottom w:val="none" w:sz="0" w:space="0" w:color="auto"/>
        <w:right w:val="none" w:sz="0" w:space="0" w:color="auto"/>
      </w:divBdr>
    </w:div>
    <w:div w:id="826091856">
      <w:bodyDiv w:val="1"/>
      <w:marLeft w:val="0"/>
      <w:marRight w:val="0"/>
      <w:marTop w:val="0"/>
      <w:marBottom w:val="0"/>
      <w:divBdr>
        <w:top w:val="none" w:sz="0" w:space="0" w:color="auto"/>
        <w:left w:val="none" w:sz="0" w:space="0" w:color="auto"/>
        <w:bottom w:val="none" w:sz="0" w:space="0" w:color="auto"/>
        <w:right w:val="none" w:sz="0" w:space="0" w:color="auto"/>
      </w:divBdr>
    </w:div>
    <w:div w:id="830218833">
      <w:bodyDiv w:val="1"/>
      <w:marLeft w:val="0"/>
      <w:marRight w:val="0"/>
      <w:marTop w:val="0"/>
      <w:marBottom w:val="0"/>
      <w:divBdr>
        <w:top w:val="none" w:sz="0" w:space="0" w:color="auto"/>
        <w:left w:val="none" w:sz="0" w:space="0" w:color="auto"/>
        <w:bottom w:val="none" w:sz="0" w:space="0" w:color="auto"/>
        <w:right w:val="none" w:sz="0" w:space="0" w:color="auto"/>
      </w:divBdr>
    </w:div>
    <w:div w:id="833448138">
      <w:bodyDiv w:val="1"/>
      <w:marLeft w:val="0"/>
      <w:marRight w:val="0"/>
      <w:marTop w:val="0"/>
      <w:marBottom w:val="0"/>
      <w:divBdr>
        <w:top w:val="none" w:sz="0" w:space="0" w:color="auto"/>
        <w:left w:val="none" w:sz="0" w:space="0" w:color="auto"/>
        <w:bottom w:val="none" w:sz="0" w:space="0" w:color="auto"/>
        <w:right w:val="none" w:sz="0" w:space="0" w:color="auto"/>
      </w:divBdr>
    </w:div>
    <w:div w:id="838623448">
      <w:bodyDiv w:val="1"/>
      <w:marLeft w:val="0"/>
      <w:marRight w:val="0"/>
      <w:marTop w:val="0"/>
      <w:marBottom w:val="0"/>
      <w:divBdr>
        <w:top w:val="none" w:sz="0" w:space="0" w:color="auto"/>
        <w:left w:val="none" w:sz="0" w:space="0" w:color="auto"/>
        <w:bottom w:val="none" w:sz="0" w:space="0" w:color="auto"/>
        <w:right w:val="none" w:sz="0" w:space="0" w:color="auto"/>
      </w:divBdr>
    </w:div>
    <w:div w:id="842622634">
      <w:bodyDiv w:val="1"/>
      <w:marLeft w:val="0"/>
      <w:marRight w:val="0"/>
      <w:marTop w:val="0"/>
      <w:marBottom w:val="0"/>
      <w:divBdr>
        <w:top w:val="none" w:sz="0" w:space="0" w:color="auto"/>
        <w:left w:val="none" w:sz="0" w:space="0" w:color="auto"/>
        <w:bottom w:val="none" w:sz="0" w:space="0" w:color="auto"/>
        <w:right w:val="none" w:sz="0" w:space="0" w:color="auto"/>
      </w:divBdr>
    </w:div>
    <w:div w:id="850920887">
      <w:bodyDiv w:val="1"/>
      <w:marLeft w:val="0"/>
      <w:marRight w:val="0"/>
      <w:marTop w:val="0"/>
      <w:marBottom w:val="0"/>
      <w:divBdr>
        <w:top w:val="none" w:sz="0" w:space="0" w:color="auto"/>
        <w:left w:val="none" w:sz="0" w:space="0" w:color="auto"/>
        <w:bottom w:val="none" w:sz="0" w:space="0" w:color="auto"/>
        <w:right w:val="none" w:sz="0" w:space="0" w:color="auto"/>
      </w:divBdr>
    </w:div>
    <w:div w:id="853303677">
      <w:bodyDiv w:val="1"/>
      <w:marLeft w:val="0"/>
      <w:marRight w:val="0"/>
      <w:marTop w:val="0"/>
      <w:marBottom w:val="0"/>
      <w:divBdr>
        <w:top w:val="none" w:sz="0" w:space="0" w:color="auto"/>
        <w:left w:val="none" w:sz="0" w:space="0" w:color="auto"/>
        <w:bottom w:val="none" w:sz="0" w:space="0" w:color="auto"/>
        <w:right w:val="none" w:sz="0" w:space="0" w:color="auto"/>
      </w:divBdr>
    </w:div>
    <w:div w:id="873925780">
      <w:bodyDiv w:val="1"/>
      <w:marLeft w:val="0"/>
      <w:marRight w:val="0"/>
      <w:marTop w:val="0"/>
      <w:marBottom w:val="0"/>
      <w:divBdr>
        <w:top w:val="none" w:sz="0" w:space="0" w:color="auto"/>
        <w:left w:val="none" w:sz="0" w:space="0" w:color="auto"/>
        <w:bottom w:val="none" w:sz="0" w:space="0" w:color="auto"/>
        <w:right w:val="none" w:sz="0" w:space="0" w:color="auto"/>
      </w:divBdr>
    </w:div>
    <w:div w:id="875240282">
      <w:bodyDiv w:val="1"/>
      <w:marLeft w:val="0"/>
      <w:marRight w:val="0"/>
      <w:marTop w:val="0"/>
      <w:marBottom w:val="0"/>
      <w:divBdr>
        <w:top w:val="none" w:sz="0" w:space="0" w:color="auto"/>
        <w:left w:val="none" w:sz="0" w:space="0" w:color="auto"/>
        <w:bottom w:val="none" w:sz="0" w:space="0" w:color="auto"/>
        <w:right w:val="none" w:sz="0" w:space="0" w:color="auto"/>
      </w:divBdr>
    </w:div>
    <w:div w:id="877012955">
      <w:bodyDiv w:val="1"/>
      <w:marLeft w:val="0"/>
      <w:marRight w:val="0"/>
      <w:marTop w:val="0"/>
      <w:marBottom w:val="0"/>
      <w:divBdr>
        <w:top w:val="none" w:sz="0" w:space="0" w:color="auto"/>
        <w:left w:val="none" w:sz="0" w:space="0" w:color="auto"/>
        <w:bottom w:val="none" w:sz="0" w:space="0" w:color="auto"/>
        <w:right w:val="none" w:sz="0" w:space="0" w:color="auto"/>
      </w:divBdr>
    </w:div>
    <w:div w:id="880090416">
      <w:bodyDiv w:val="1"/>
      <w:marLeft w:val="0"/>
      <w:marRight w:val="0"/>
      <w:marTop w:val="0"/>
      <w:marBottom w:val="0"/>
      <w:divBdr>
        <w:top w:val="none" w:sz="0" w:space="0" w:color="auto"/>
        <w:left w:val="none" w:sz="0" w:space="0" w:color="auto"/>
        <w:bottom w:val="none" w:sz="0" w:space="0" w:color="auto"/>
        <w:right w:val="none" w:sz="0" w:space="0" w:color="auto"/>
      </w:divBdr>
    </w:div>
    <w:div w:id="883635751">
      <w:bodyDiv w:val="1"/>
      <w:marLeft w:val="0"/>
      <w:marRight w:val="0"/>
      <w:marTop w:val="0"/>
      <w:marBottom w:val="0"/>
      <w:divBdr>
        <w:top w:val="none" w:sz="0" w:space="0" w:color="auto"/>
        <w:left w:val="none" w:sz="0" w:space="0" w:color="auto"/>
        <w:bottom w:val="none" w:sz="0" w:space="0" w:color="auto"/>
        <w:right w:val="none" w:sz="0" w:space="0" w:color="auto"/>
      </w:divBdr>
    </w:div>
    <w:div w:id="883952602">
      <w:bodyDiv w:val="1"/>
      <w:marLeft w:val="0"/>
      <w:marRight w:val="0"/>
      <w:marTop w:val="0"/>
      <w:marBottom w:val="0"/>
      <w:divBdr>
        <w:top w:val="none" w:sz="0" w:space="0" w:color="auto"/>
        <w:left w:val="none" w:sz="0" w:space="0" w:color="auto"/>
        <w:bottom w:val="none" w:sz="0" w:space="0" w:color="auto"/>
        <w:right w:val="none" w:sz="0" w:space="0" w:color="auto"/>
      </w:divBdr>
    </w:div>
    <w:div w:id="892617776">
      <w:bodyDiv w:val="1"/>
      <w:marLeft w:val="0"/>
      <w:marRight w:val="0"/>
      <w:marTop w:val="0"/>
      <w:marBottom w:val="0"/>
      <w:divBdr>
        <w:top w:val="none" w:sz="0" w:space="0" w:color="auto"/>
        <w:left w:val="none" w:sz="0" w:space="0" w:color="auto"/>
        <w:bottom w:val="none" w:sz="0" w:space="0" w:color="auto"/>
        <w:right w:val="none" w:sz="0" w:space="0" w:color="auto"/>
      </w:divBdr>
    </w:div>
    <w:div w:id="898128731">
      <w:bodyDiv w:val="1"/>
      <w:marLeft w:val="0"/>
      <w:marRight w:val="0"/>
      <w:marTop w:val="0"/>
      <w:marBottom w:val="0"/>
      <w:divBdr>
        <w:top w:val="none" w:sz="0" w:space="0" w:color="auto"/>
        <w:left w:val="none" w:sz="0" w:space="0" w:color="auto"/>
        <w:bottom w:val="none" w:sz="0" w:space="0" w:color="auto"/>
        <w:right w:val="none" w:sz="0" w:space="0" w:color="auto"/>
      </w:divBdr>
    </w:div>
    <w:div w:id="900292611">
      <w:bodyDiv w:val="1"/>
      <w:marLeft w:val="0"/>
      <w:marRight w:val="0"/>
      <w:marTop w:val="0"/>
      <w:marBottom w:val="0"/>
      <w:divBdr>
        <w:top w:val="none" w:sz="0" w:space="0" w:color="auto"/>
        <w:left w:val="none" w:sz="0" w:space="0" w:color="auto"/>
        <w:bottom w:val="none" w:sz="0" w:space="0" w:color="auto"/>
        <w:right w:val="none" w:sz="0" w:space="0" w:color="auto"/>
      </w:divBdr>
    </w:div>
    <w:div w:id="904147881">
      <w:bodyDiv w:val="1"/>
      <w:marLeft w:val="0"/>
      <w:marRight w:val="0"/>
      <w:marTop w:val="0"/>
      <w:marBottom w:val="0"/>
      <w:divBdr>
        <w:top w:val="none" w:sz="0" w:space="0" w:color="auto"/>
        <w:left w:val="none" w:sz="0" w:space="0" w:color="auto"/>
        <w:bottom w:val="none" w:sz="0" w:space="0" w:color="auto"/>
        <w:right w:val="none" w:sz="0" w:space="0" w:color="auto"/>
      </w:divBdr>
    </w:div>
    <w:div w:id="916131858">
      <w:bodyDiv w:val="1"/>
      <w:marLeft w:val="0"/>
      <w:marRight w:val="0"/>
      <w:marTop w:val="0"/>
      <w:marBottom w:val="0"/>
      <w:divBdr>
        <w:top w:val="none" w:sz="0" w:space="0" w:color="auto"/>
        <w:left w:val="none" w:sz="0" w:space="0" w:color="auto"/>
        <w:bottom w:val="none" w:sz="0" w:space="0" w:color="auto"/>
        <w:right w:val="none" w:sz="0" w:space="0" w:color="auto"/>
      </w:divBdr>
    </w:div>
    <w:div w:id="926812571">
      <w:bodyDiv w:val="1"/>
      <w:marLeft w:val="0"/>
      <w:marRight w:val="0"/>
      <w:marTop w:val="0"/>
      <w:marBottom w:val="0"/>
      <w:divBdr>
        <w:top w:val="none" w:sz="0" w:space="0" w:color="auto"/>
        <w:left w:val="none" w:sz="0" w:space="0" w:color="auto"/>
        <w:bottom w:val="none" w:sz="0" w:space="0" w:color="auto"/>
        <w:right w:val="none" w:sz="0" w:space="0" w:color="auto"/>
      </w:divBdr>
    </w:div>
    <w:div w:id="941574818">
      <w:bodyDiv w:val="1"/>
      <w:marLeft w:val="0"/>
      <w:marRight w:val="0"/>
      <w:marTop w:val="0"/>
      <w:marBottom w:val="0"/>
      <w:divBdr>
        <w:top w:val="none" w:sz="0" w:space="0" w:color="auto"/>
        <w:left w:val="none" w:sz="0" w:space="0" w:color="auto"/>
        <w:bottom w:val="none" w:sz="0" w:space="0" w:color="auto"/>
        <w:right w:val="none" w:sz="0" w:space="0" w:color="auto"/>
      </w:divBdr>
    </w:div>
    <w:div w:id="963465837">
      <w:bodyDiv w:val="1"/>
      <w:marLeft w:val="0"/>
      <w:marRight w:val="0"/>
      <w:marTop w:val="0"/>
      <w:marBottom w:val="0"/>
      <w:divBdr>
        <w:top w:val="none" w:sz="0" w:space="0" w:color="auto"/>
        <w:left w:val="none" w:sz="0" w:space="0" w:color="auto"/>
        <w:bottom w:val="none" w:sz="0" w:space="0" w:color="auto"/>
        <w:right w:val="none" w:sz="0" w:space="0" w:color="auto"/>
      </w:divBdr>
    </w:div>
    <w:div w:id="967122038">
      <w:bodyDiv w:val="1"/>
      <w:marLeft w:val="0"/>
      <w:marRight w:val="0"/>
      <w:marTop w:val="0"/>
      <w:marBottom w:val="0"/>
      <w:divBdr>
        <w:top w:val="none" w:sz="0" w:space="0" w:color="auto"/>
        <w:left w:val="none" w:sz="0" w:space="0" w:color="auto"/>
        <w:bottom w:val="none" w:sz="0" w:space="0" w:color="auto"/>
        <w:right w:val="none" w:sz="0" w:space="0" w:color="auto"/>
      </w:divBdr>
    </w:div>
    <w:div w:id="974918280">
      <w:bodyDiv w:val="1"/>
      <w:marLeft w:val="0"/>
      <w:marRight w:val="0"/>
      <w:marTop w:val="0"/>
      <w:marBottom w:val="0"/>
      <w:divBdr>
        <w:top w:val="none" w:sz="0" w:space="0" w:color="auto"/>
        <w:left w:val="none" w:sz="0" w:space="0" w:color="auto"/>
        <w:bottom w:val="none" w:sz="0" w:space="0" w:color="auto"/>
        <w:right w:val="none" w:sz="0" w:space="0" w:color="auto"/>
      </w:divBdr>
    </w:div>
    <w:div w:id="978801625">
      <w:bodyDiv w:val="1"/>
      <w:marLeft w:val="0"/>
      <w:marRight w:val="0"/>
      <w:marTop w:val="0"/>
      <w:marBottom w:val="0"/>
      <w:divBdr>
        <w:top w:val="none" w:sz="0" w:space="0" w:color="auto"/>
        <w:left w:val="none" w:sz="0" w:space="0" w:color="auto"/>
        <w:bottom w:val="none" w:sz="0" w:space="0" w:color="auto"/>
        <w:right w:val="none" w:sz="0" w:space="0" w:color="auto"/>
      </w:divBdr>
    </w:div>
    <w:div w:id="979459823">
      <w:bodyDiv w:val="1"/>
      <w:marLeft w:val="0"/>
      <w:marRight w:val="0"/>
      <w:marTop w:val="0"/>
      <w:marBottom w:val="0"/>
      <w:divBdr>
        <w:top w:val="none" w:sz="0" w:space="0" w:color="auto"/>
        <w:left w:val="none" w:sz="0" w:space="0" w:color="auto"/>
        <w:bottom w:val="none" w:sz="0" w:space="0" w:color="auto"/>
        <w:right w:val="none" w:sz="0" w:space="0" w:color="auto"/>
      </w:divBdr>
    </w:div>
    <w:div w:id="981545079">
      <w:bodyDiv w:val="1"/>
      <w:marLeft w:val="0"/>
      <w:marRight w:val="0"/>
      <w:marTop w:val="0"/>
      <w:marBottom w:val="0"/>
      <w:divBdr>
        <w:top w:val="none" w:sz="0" w:space="0" w:color="auto"/>
        <w:left w:val="none" w:sz="0" w:space="0" w:color="auto"/>
        <w:bottom w:val="none" w:sz="0" w:space="0" w:color="auto"/>
        <w:right w:val="none" w:sz="0" w:space="0" w:color="auto"/>
      </w:divBdr>
    </w:div>
    <w:div w:id="984165777">
      <w:bodyDiv w:val="1"/>
      <w:marLeft w:val="0"/>
      <w:marRight w:val="0"/>
      <w:marTop w:val="0"/>
      <w:marBottom w:val="0"/>
      <w:divBdr>
        <w:top w:val="none" w:sz="0" w:space="0" w:color="auto"/>
        <w:left w:val="none" w:sz="0" w:space="0" w:color="auto"/>
        <w:bottom w:val="none" w:sz="0" w:space="0" w:color="auto"/>
        <w:right w:val="none" w:sz="0" w:space="0" w:color="auto"/>
      </w:divBdr>
    </w:div>
    <w:div w:id="994727437">
      <w:bodyDiv w:val="1"/>
      <w:marLeft w:val="0"/>
      <w:marRight w:val="0"/>
      <w:marTop w:val="0"/>
      <w:marBottom w:val="0"/>
      <w:divBdr>
        <w:top w:val="none" w:sz="0" w:space="0" w:color="auto"/>
        <w:left w:val="none" w:sz="0" w:space="0" w:color="auto"/>
        <w:bottom w:val="none" w:sz="0" w:space="0" w:color="auto"/>
        <w:right w:val="none" w:sz="0" w:space="0" w:color="auto"/>
      </w:divBdr>
    </w:div>
    <w:div w:id="999040457">
      <w:bodyDiv w:val="1"/>
      <w:marLeft w:val="0"/>
      <w:marRight w:val="0"/>
      <w:marTop w:val="0"/>
      <w:marBottom w:val="0"/>
      <w:divBdr>
        <w:top w:val="none" w:sz="0" w:space="0" w:color="auto"/>
        <w:left w:val="none" w:sz="0" w:space="0" w:color="auto"/>
        <w:bottom w:val="none" w:sz="0" w:space="0" w:color="auto"/>
        <w:right w:val="none" w:sz="0" w:space="0" w:color="auto"/>
      </w:divBdr>
    </w:div>
    <w:div w:id="1002199849">
      <w:bodyDiv w:val="1"/>
      <w:marLeft w:val="0"/>
      <w:marRight w:val="0"/>
      <w:marTop w:val="0"/>
      <w:marBottom w:val="0"/>
      <w:divBdr>
        <w:top w:val="none" w:sz="0" w:space="0" w:color="auto"/>
        <w:left w:val="none" w:sz="0" w:space="0" w:color="auto"/>
        <w:bottom w:val="none" w:sz="0" w:space="0" w:color="auto"/>
        <w:right w:val="none" w:sz="0" w:space="0" w:color="auto"/>
      </w:divBdr>
    </w:div>
    <w:div w:id="1014654174">
      <w:bodyDiv w:val="1"/>
      <w:marLeft w:val="0"/>
      <w:marRight w:val="0"/>
      <w:marTop w:val="0"/>
      <w:marBottom w:val="0"/>
      <w:divBdr>
        <w:top w:val="none" w:sz="0" w:space="0" w:color="auto"/>
        <w:left w:val="none" w:sz="0" w:space="0" w:color="auto"/>
        <w:bottom w:val="none" w:sz="0" w:space="0" w:color="auto"/>
        <w:right w:val="none" w:sz="0" w:space="0" w:color="auto"/>
      </w:divBdr>
    </w:div>
    <w:div w:id="1015111542">
      <w:bodyDiv w:val="1"/>
      <w:marLeft w:val="0"/>
      <w:marRight w:val="0"/>
      <w:marTop w:val="0"/>
      <w:marBottom w:val="0"/>
      <w:divBdr>
        <w:top w:val="none" w:sz="0" w:space="0" w:color="auto"/>
        <w:left w:val="none" w:sz="0" w:space="0" w:color="auto"/>
        <w:bottom w:val="none" w:sz="0" w:space="0" w:color="auto"/>
        <w:right w:val="none" w:sz="0" w:space="0" w:color="auto"/>
      </w:divBdr>
    </w:div>
    <w:div w:id="1034618328">
      <w:bodyDiv w:val="1"/>
      <w:marLeft w:val="0"/>
      <w:marRight w:val="0"/>
      <w:marTop w:val="0"/>
      <w:marBottom w:val="0"/>
      <w:divBdr>
        <w:top w:val="none" w:sz="0" w:space="0" w:color="auto"/>
        <w:left w:val="none" w:sz="0" w:space="0" w:color="auto"/>
        <w:bottom w:val="none" w:sz="0" w:space="0" w:color="auto"/>
        <w:right w:val="none" w:sz="0" w:space="0" w:color="auto"/>
      </w:divBdr>
    </w:div>
    <w:div w:id="1040283761">
      <w:bodyDiv w:val="1"/>
      <w:marLeft w:val="0"/>
      <w:marRight w:val="0"/>
      <w:marTop w:val="0"/>
      <w:marBottom w:val="0"/>
      <w:divBdr>
        <w:top w:val="none" w:sz="0" w:space="0" w:color="auto"/>
        <w:left w:val="none" w:sz="0" w:space="0" w:color="auto"/>
        <w:bottom w:val="none" w:sz="0" w:space="0" w:color="auto"/>
        <w:right w:val="none" w:sz="0" w:space="0" w:color="auto"/>
      </w:divBdr>
    </w:div>
    <w:div w:id="1045985601">
      <w:bodyDiv w:val="1"/>
      <w:marLeft w:val="0"/>
      <w:marRight w:val="0"/>
      <w:marTop w:val="0"/>
      <w:marBottom w:val="0"/>
      <w:divBdr>
        <w:top w:val="none" w:sz="0" w:space="0" w:color="auto"/>
        <w:left w:val="none" w:sz="0" w:space="0" w:color="auto"/>
        <w:bottom w:val="none" w:sz="0" w:space="0" w:color="auto"/>
        <w:right w:val="none" w:sz="0" w:space="0" w:color="auto"/>
      </w:divBdr>
    </w:div>
    <w:div w:id="1046872089">
      <w:bodyDiv w:val="1"/>
      <w:marLeft w:val="0"/>
      <w:marRight w:val="0"/>
      <w:marTop w:val="0"/>
      <w:marBottom w:val="0"/>
      <w:divBdr>
        <w:top w:val="none" w:sz="0" w:space="0" w:color="auto"/>
        <w:left w:val="none" w:sz="0" w:space="0" w:color="auto"/>
        <w:bottom w:val="none" w:sz="0" w:space="0" w:color="auto"/>
        <w:right w:val="none" w:sz="0" w:space="0" w:color="auto"/>
      </w:divBdr>
    </w:div>
    <w:div w:id="1056590388">
      <w:bodyDiv w:val="1"/>
      <w:marLeft w:val="0"/>
      <w:marRight w:val="0"/>
      <w:marTop w:val="0"/>
      <w:marBottom w:val="0"/>
      <w:divBdr>
        <w:top w:val="none" w:sz="0" w:space="0" w:color="auto"/>
        <w:left w:val="none" w:sz="0" w:space="0" w:color="auto"/>
        <w:bottom w:val="none" w:sz="0" w:space="0" w:color="auto"/>
        <w:right w:val="none" w:sz="0" w:space="0" w:color="auto"/>
      </w:divBdr>
    </w:div>
    <w:div w:id="1057317713">
      <w:bodyDiv w:val="1"/>
      <w:marLeft w:val="0"/>
      <w:marRight w:val="0"/>
      <w:marTop w:val="0"/>
      <w:marBottom w:val="0"/>
      <w:divBdr>
        <w:top w:val="none" w:sz="0" w:space="0" w:color="auto"/>
        <w:left w:val="none" w:sz="0" w:space="0" w:color="auto"/>
        <w:bottom w:val="none" w:sz="0" w:space="0" w:color="auto"/>
        <w:right w:val="none" w:sz="0" w:space="0" w:color="auto"/>
      </w:divBdr>
    </w:div>
    <w:div w:id="1061829142">
      <w:bodyDiv w:val="1"/>
      <w:marLeft w:val="0"/>
      <w:marRight w:val="0"/>
      <w:marTop w:val="0"/>
      <w:marBottom w:val="0"/>
      <w:divBdr>
        <w:top w:val="none" w:sz="0" w:space="0" w:color="auto"/>
        <w:left w:val="none" w:sz="0" w:space="0" w:color="auto"/>
        <w:bottom w:val="none" w:sz="0" w:space="0" w:color="auto"/>
        <w:right w:val="none" w:sz="0" w:space="0" w:color="auto"/>
      </w:divBdr>
    </w:div>
    <w:div w:id="1075054670">
      <w:bodyDiv w:val="1"/>
      <w:marLeft w:val="0"/>
      <w:marRight w:val="0"/>
      <w:marTop w:val="0"/>
      <w:marBottom w:val="0"/>
      <w:divBdr>
        <w:top w:val="none" w:sz="0" w:space="0" w:color="auto"/>
        <w:left w:val="none" w:sz="0" w:space="0" w:color="auto"/>
        <w:bottom w:val="none" w:sz="0" w:space="0" w:color="auto"/>
        <w:right w:val="none" w:sz="0" w:space="0" w:color="auto"/>
      </w:divBdr>
    </w:div>
    <w:div w:id="1096560624">
      <w:bodyDiv w:val="1"/>
      <w:marLeft w:val="0"/>
      <w:marRight w:val="0"/>
      <w:marTop w:val="0"/>
      <w:marBottom w:val="0"/>
      <w:divBdr>
        <w:top w:val="none" w:sz="0" w:space="0" w:color="auto"/>
        <w:left w:val="none" w:sz="0" w:space="0" w:color="auto"/>
        <w:bottom w:val="none" w:sz="0" w:space="0" w:color="auto"/>
        <w:right w:val="none" w:sz="0" w:space="0" w:color="auto"/>
      </w:divBdr>
    </w:div>
    <w:div w:id="1105343618">
      <w:bodyDiv w:val="1"/>
      <w:marLeft w:val="0"/>
      <w:marRight w:val="0"/>
      <w:marTop w:val="0"/>
      <w:marBottom w:val="0"/>
      <w:divBdr>
        <w:top w:val="none" w:sz="0" w:space="0" w:color="auto"/>
        <w:left w:val="none" w:sz="0" w:space="0" w:color="auto"/>
        <w:bottom w:val="none" w:sz="0" w:space="0" w:color="auto"/>
        <w:right w:val="none" w:sz="0" w:space="0" w:color="auto"/>
      </w:divBdr>
    </w:div>
    <w:div w:id="1105611615">
      <w:bodyDiv w:val="1"/>
      <w:marLeft w:val="0"/>
      <w:marRight w:val="0"/>
      <w:marTop w:val="0"/>
      <w:marBottom w:val="0"/>
      <w:divBdr>
        <w:top w:val="none" w:sz="0" w:space="0" w:color="auto"/>
        <w:left w:val="none" w:sz="0" w:space="0" w:color="auto"/>
        <w:bottom w:val="none" w:sz="0" w:space="0" w:color="auto"/>
        <w:right w:val="none" w:sz="0" w:space="0" w:color="auto"/>
      </w:divBdr>
    </w:div>
    <w:div w:id="1106803428">
      <w:bodyDiv w:val="1"/>
      <w:marLeft w:val="0"/>
      <w:marRight w:val="0"/>
      <w:marTop w:val="0"/>
      <w:marBottom w:val="0"/>
      <w:divBdr>
        <w:top w:val="none" w:sz="0" w:space="0" w:color="auto"/>
        <w:left w:val="none" w:sz="0" w:space="0" w:color="auto"/>
        <w:bottom w:val="none" w:sz="0" w:space="0" w:color="auto"/>
        <w:right w:val="none" w:sz="0" w:space="0" w:color="auto"/>
      </w:divBdr>
    </w:div>
    <w:div w:id="1117916927">
      <w:bodyDiv w:val="1"/>
      <w:marLeft w:val="0"/>
      <w:marRight w:val="0"/>
      <w:marTop w:val="0"/>
      <w:marBottom w:val="0"/>
      <w:divBdr>
        <w:top w:val="none" w:sz="0" w:space="0" w:color="auto"/>
        <w:left w:val="none" w:sz="0" w:space="0" w:color="auto"/>
        <w:bottom w:val="none" w:sz="0" w:space="0" w:color="auto"/>
        <w:right w:val="none" w:sz="0" w:space="0" w:color="auto"/>
      </w:divBdr>
    </w:div>
    <w:div w:id="1120104956">
      <w:bodyDiv w:val="1"/>
      <w:marLeft w:val="0"/>
      <w:marRight w:val="0"/>
      <w:marTop w:val="0"/>
      <w:marBottom w:val="0"/>
      <w:divBdr>
        <w:top w:val="none" w:sz="0" w:space="0" w:color="auto"/>
        <w:left w:val="none" w:sz="0" w:space="0" w:color="auto"/>
        <w:bottom w:val="none" w:sz="0" w:space="0" w:color="auto"/>
        <w:right w:val="none" w:sz="0" w:space="0" w:color="auto"/>
      </w:divBdr>
    </w:div>
    <w:div w:id="1120877203">
      <w:bodyDiv w:val="1"/>
      <w:marLeft w:val="0"/>
      <w:marRight w:val="0"/>
      <w:marTop w:val="0"/>
      <w:marBottom w:val="0"/>
      <w:divBdr>
        <w:top w:val="none" w:sz="0" w:space="0" w:color="auto"/>
        <w:left w:val="none" w:sz="0" w:space="0" w:color="auto"/>
        <w:bottom w:val="none" w:sz="0" w:space="0" w:color="auto"/>
        <w:right w:val="none" w:sz="0" w:space="0" w:color="auto"/>
      </w:divBdr>
    </w:div>
    <w:div w:id="1147819902">
      <w:bodyDiv w:val="1"/>
      <w:marLeft w:val="0"/>
      <w:marRight w:val="0"/>
      <w:marTop w:val="0"/>
      <w:marBottom w:val="0"/>
      <w:divBdr>
        <w:top w:val="none" w:sz="0" w:space="0" w:color="auto"/>
        <w:left w:val="none" w:sz="0" w:space="0" w:color="auto"/>
        <w:bottom w:val="none" w:sz="0" w:space="0" w:color="auto"/>
        <w:right w:val="none" w:sz="0" w:space="0" w:color="auto"/>
      </w:divBdr>
    </w:div>
    <w:div w:id="1148715766">
      <w:bodyDiv w:val="1"/>
      <w:marLeft w:val="0"/>
      <w:marRight w:val="0"/>
      <w:marTop w:val="0"/>
      <w:marBottom w:val="0"/>
      <w:divBdr>
        <w:top w:val="none" w:sz="0" w:space="0" w:color="auto"/>
        <w:left w:val="none" w:sz="0" w:space="0" w:color="auto"/>
        <w:bottom w:val="none" w:sz="0" w:space="0" w:color="auto"/>
        <w:right w:val="none" w:sz="0" w:space="0" w:color="auto"/>
      </w:divBdr>
    </w:div>
    <w:div w:id="1175340250">
      <w:bodyDiv w:val="1"/>
      <w:marLeft w:val="0"/>
      <w:marRight w:val="0"/>
      <w:marTop w:val="0"/>
      <w:marBottom w:val="0"/>
      <w:divBdr>
        <w:top w:val="none" w:sz="0" w:space="0" w:color="auto"/>
        <w:left w:val="none" w:sz="0" w:space="0" w:color="auto"/>
        <w:bottom w:val="none" w:sz="0" w:space="0" w:color="auto"/>
        <w:right w:val="none" w:sz="0" w:space="0" w:color="auto"/>
      </w:divBdr>
    </w:div>
    <w:div w:id="1175537140">
      <w:bodyDiv w:val="1"/>
      <w:marLeft w:val="0"/>
      <w:marRight w:val="0"/>
      <w:marTop w:val="0"/>
      <w:marBottom w:val="0"/>
      <w:divBdr>
        <w:top w:val="none" w:sz="0" w:space="0" w:color="auto"/>
        <w:left w:val="none" w:sz="0" w:space="0" w:color="auto"/>
        <w:bottom w:val="none" w:sz="0" w:space="0" w:color="auto"/>
        <w:right w:val="none" w:sz="0" w:space="0" w:color="auto"/>
      </w:divBdr>
    </w:div>
    <w:div w:id="1176382808">
      <w:bodyDiv w:val="1"/>
      <w:marLeft w:val="0"/>
      <w:marRight w:val="0"/>
      <w:marTop w:val="0"/>
      <w:marBottom w:val="0"/>
      <w:divBdr>
        <w:top w:val="none" w:sz="0" w:space="0" w:color="auto"/>
        <w:left w:val="none" w:sz="0" w:space="0" w:color="auto"/>
        <w:bottom w:val="none" w:sz="0" w:space="0" w:color="auto"/>
        <w:right w:val="none" w:sz="0" w:space="0" w:color="auto"/>
      </w:divBdr>
    </w:div>
    <w:div w:id="1179811277">
      <w:bodyDiv w:val="1"/>
      <w:marLeft w:val="0"/>
      <w:marRight w:val="0"/>
      <w:marTop w:val="0"/>
      <w:marBottom w:val="0"/>
      <w:divBdr>
        <w:top w:val="none" w:sz="0" w:space="0" w:color="auto"/>
        <w:left w:val="none" w:sz="0" w:space="0" w:color="auto"/>
        <w:bottom w:val="none" w:sz="0" w:space="0" w:color="auto"/>
        <w:right w:val="none" w:sz="0" w:space="0" w:color="auto"/>
      </w:divBdr>
    </w:div>
    <w:div w:id="1187786895">
      <w:bodyDiv w:val="1"/>
      <w:marLeft w:val="0"/>
      <w:marRight w:val="0"/>
      <w:marTop w:val="0"/>
      <w:marBottom w:val="0"/>
      <w:divBdr>
        <w:top w:val="none" w:sz="0" w:space="0" w:color="auto"/>
        <w:left w:val="none" w:sz="0" w:space="0" w:color="auto"/>
        <w:bottom w:val="none" w:sz="0" w:space="0" w:color="auto"/>
        <w:right w:val="none" w:sz="0" w:space="0" w:color="auto"/>
      </w:divBdr>
    </w:div>
    <w:div w:id="1188180438">
      <w:bodyDiv w:val="1"/>
      <w:marLeft w:val="0"/>
      <w:marRight w:val="0"/>
      <w:marTop w:val="0"/>
      <w:marBottom w:val="0"/>
      <w:divBdr>
        <w:top w:val="none" w:sz="0" w:space="0" w:color="auto"/>
        <w:left w:val="none" w:sz="0" w:space="0" w:color="auto"/>
        <w:bottom w:val="none" w:sz="0" w:space="0" w:color="auto"/>
        <w:right w:val="none" w:sz="0" w:space="0" w:color="auto"/>
      </w:divBdr>
    </w:div>
    <w:div w:id="1194003504">
      <w:bodyDiv w:val="1"/>
      <w:marLeft w:val="0"/>
      <w:marRight w:val="0"/>
      <w:marTop w:val="0"/>
      <w:marBottom w:val="0"/>
      <w:divBdr>
        <w:top w:val="none" w:sz="0" w:space="0" w:color="auto"/>
        <w:left w:val="none" w:sz="0" w:space="0" w:color="auto"/>
        <w:bottom w:val="none" w:sz="0" w:space="0" w:color="auto"/>
        <w:right w:val="none" w:sz="0" w:space="0" w:color="auto"/>
      </w:divBdr>
    </w:div>
    <w:div w:id="1195269462">
      <w:bodyDiv w:val="1"/>
      <w:marLeft w:val="0"/>
      <w:marRight w:val="0"/>
      <w:marTop w:val="0"/>
      <w:marBottom w:val="0"/>
      <w:divBdr>
        <w:top w:val="none" w:sz="0" w:space="0" w:color="auto"/>
        <w:left w:val="none" w:sz="0" w:space="0" w:color="auto"/>
        <w:bottom w:val="none" w:sz="0" w:space="0" w:color="auto"/>
        <w:right w:val="none" w:sz="0" w:space="0" w:color="auto"/>
      </w:divBdr>
    </w:div>
    <w:div w:id="1200629876">
      <w:bodyDiv w:val="1"/>
      <w:marLeft w:val="0"/>
      <w:marRight w:val="0"/>
      <w:marTop w:val="0"/>
      <w:marBottom w:val="0"/>
      <w:divBdr>
        <w:top w:val="none" w:sz="0" w:space="0" w:color="auto"/>
        <w:left w:val="none" w:sz="0" w:space="0" w:color="auto"/>
        <w:bottom w:val="none" w:sz="0" w:space="0" w:color="auto"/>
        <w:right w:val="none" w:sz="0" w:space="0" w:color="auto"/>
      </w:divBdr>
    </w:div>
    <w:div w:id="1213467316">
      <w:bodyDiv w:val="1"/>
      <w:marLeft w:val="0"/>
      <w:marRight w:val="0"/>
      <w:marTop w:val="0"/>
      <w:marBottom w:val="0"/>
      <w:divBdr>
        <w:top w:val="none" w:sz="0" w:space="0" w:color="auto"/>
        <w:left w:val="none" w:sz="0" w:space="0" w:color="auto"/>
        <w:bottom w:val="none" w:sz="0" w:space="0" w:color="auto"/>
        <w:right w:val="none" w:sz="0" w:space="0" w:color="auto"/>
      </w:divBdr>
    </w:div>
    <w:div w:id="1223372058">
      <w:bodyDiv w:val="1"/>
      <w:marLeft w:val="0"/>
      <w:marRight w:val="0"/>
      <w:marTop w:val="0"/>
      <w:marBottom w:val="0"/>
      <w:divBdr>
        <w:top w:val="none" w:sz="0" w:space="0" w:color="auto"/>
        <w:left w:val="none" w:sz="0" w:space="0" w:color="auto"/>
        <w:bottom w:val="none" w:sz="0" w:space="0" w:color="auto"/>
        <w:right w:val="none" w:sz="0" w:space="0" w:color="auto"/>
      </w:divBdr>
    </w:div>
    <w:div w:id="1231185390">
      <w:bodyDiv w:val="1"/>
      <w:marLeft w:val="0"/>
      <w:marRight w:val="0"/>
      <w:marTop w:val="0"/>
      <w:marBottom w:val="0"/>
      <w:divBdr>
        <w:top w:val="none" w:sz="0" w:space="0" w:color="auto"/>
        <w:left w:val="none" w:sz="0" w:space="0" w:color="auto"/>
        <w:bottom w:val="none" w:sz="0" w:space="0" w:color="auto"/>
        <w:right w:val="none" w:sz="0" w:space="0" w:color="auto"/>
      </w:divBdr>
    </w:div>
    <w:div w:id="1239249087">
      <w:bodyDiv w:val="1"/>
      <w:marLeft w:val="0"/>
      <w:marRight w:val="0"/>
      <w:marTop w:val="0"/>
      <w:marBottom w:val="0"/>
      <w:divBdr>
        <w:top w:val="none" w:sz="0" w:space="0" w:color="auto"/>
        <w:left w:val="none" w:sz="0" w:space="0" w:color="auto"/>
        <w:bottom w:val="none" w:sz="0" w:space="0" w:color="auto"/>
        <w:right w:val="none" w:sz="0" w:space="0" w:color="auto"/>
      </w:divBdr>
    </w:div>
    <w:div w:id="1240670758">
      <w:bodyDiv w:val="1"/>
      <w:marLeft w:val="0"/>
      <w:marRight w:val="0"/>
      <w:marTop w:val="0"/>
      <w:marBottom w:val="0"/>
      <w:divBdr>
        <w:top w:val="none" w:sz="0" w:space="0" w:color="auto"/>
        <w:left w:val="none" w:sz="0" w:space="0" w:color="auto"/>
        <w:bottom w:val="none" w:sz="0" w:space="0" w:color="auto"/>
        <w:right w:val="none" w:sz="0" w:space="0" w:color="auto"/>
      </w:divBdr>
    </w:div>
    <w:div w:id="1262909932">
      <w:bodyDiv w:val="1"/>
      <w:marLeft w:val="0"/>
      <w:marRight w:val="0"/>
      <w:marTop w:val="0"/>
      <w:marBottom w:val="0"/>
      <w:divBdr>
        <w:top w:val="none" w:sz="0" w:space="0" w:color="auto"/>
        <w:left w:val="none" w:sz="0" w:space="0" w:color="auto"/>
        <w:bottom w:val="none" w:sz="0" w:space="0" w:color="auto"/>
        <w:right w:val="none" w:sz="0" w:space="0" w:color="auto"/>
      </w:divBdr>
    </w:div>
    <w:div w:id="1289975523">
      <w:bodyDiv w:val="1"/>
      <w:marLeft w:val="0"/>
      <w:marRight w:val="0"/>
      <w:marTop w:val="0"/>
      <w:marBottom w:val="0"/>
      <w:divBdr>
        <w:top w:val="none" w:sz="0" w:space="0" w:color="auto"/>
        <w:left w:val="none" w:sz="0" w:space="0" w:color="auto"/>
        <w:bottom w:val="none" w:sz="0" w:space="0" w:color="auto"/>
        <w:right w:val="none" w:sz="0" w:space="0" w:color="auto"/>
      </w:divBdr>
    </w:div>
    <w:div w:id="1294093104">
      <w:bodyDiv w:val="1"/>
      <w:marLeft w:val="0"/>
      <w:marRight w:val="0"/>
      <w:marTop w:val="0"/>
      <w:marBottom w:val="0"/>
      <w:divBdr>
        <w:top w:val="none" w:sz="0" w:space="0" w:color="auto"/>
        <w:left w:val="none" w:sz="0" w:space="0" w:color="auto"/>
        <w:bottom w:val="none" w:sz="0" w:space="0" w:color="auto"/>
        <w:right w:val="none" w:sz="0" w:space="0" w:color="auto"/>
      </w:divBdr>
    </w:div>
    <w:div w:id="1301423026">
      <w:bodyDiv w:val="1"/>
      <w:marLeft w:val="0"/>
      <w:marRight w:val="0"/>
      <w:marTop w:val="0"/>
      <w:marBottom w:val="0"/>
      <w:divBdr>
        <w:top w:val="none" w:sz="0" w:space="0" w:color="auto"/>
        <w:left w:val="none" w:sz="0" w:space="0" w:color="auto"/>
        <w:bottom w:val="none" w:sz="0" w:space="0" w:color="auto"/>
        <w:right w:val="none" w:sz="0" w:space="0" w:color="auto"/>
      </w:divBdr>
    </w:div>
    <w:div w:id="1313481179">
      <w:bodyDiv w:val="1"/>
      <w:marLeft w:val="0"/>
      <w:marRight w:val="0"/>
      <w:marTop w:val="0"/>
      <w:marBottom w:val="0"/>
      <w:divBdr>
        <w:top w:val="none" w:sz="0" w:space="0" w:color="auto"/>
        <w:left w:val="none" w:sz="0" w:space="0" w:color="auto"/>
        <w:bottom w:val="none" w:sz="0" w:space="0" w:color="auto"/>
        <w:right w:val="none" w:sz="0" w:space="0" w:color="auto"/>
      </w:divBdr>
    </w:div>
    <w:div w:id="1319531641">
      <w:bodyDiv w:val="1"/>
      <w:marLeft w:val="0"/>
      <w:marRight w:val="0"/>
      <w:marTop w:val="0"/>
      <w:marBottom w:val="0"/>
      <w:divBdr>
        <w:top w:val="none" w:sz="0" w:space="0" w:color="auto"/>
        <w:left w:val="none" w:sz="0" w:space="0" w:color="auto"/>
        <w:bottom w:val="none" w:sz="0" w:space="0" w:color="auto"/>
        <w:right w:val="none" w:sz="0" w:space="0" w:color="auto"/>
      </w:divBdr>
    </w:div>
    <w:div w:id="1327631782">
      <w:bodyDiv w:val="1"/>
      <w:marLeft w:val="0"/>
      <w:marRight w:val="0"/>
      <w:marTop w:val="0"/>
      <w:marBottom w:val="0"/>
      <w:divBdr>
        <w:top w:val="none" w:sz="0" w:space="0" w:color="auto"/>
        <w:left w:val="none" w:sz="0" w:space="0" w:color="auto"/>
        <w:bottom w:val="none" w:sz="0" w:space="0" w:color="auto"/>
        <w:right w:val="none" w:sz="0" w:space="0" w:color="auto"/>
      </w:divBdr>
    </w:div>
    <w:div w:id="1339960030">
      <w:bodyDiv w:val="1"/>
      <w:marLeft w:val="0"/>
      <w:marRight w:val="0"/>
      <w:marTop w:val="0"/>
      <w:marBottom w:val="0"/>
      <w:divBdr>
        <w:top w:val="none" w:sz="0" w:space="0" w:color="auto"/>
        <w:left w:val="none" w:sz="0" w:space="0" w:color="auto"/>
        <w:bottom w:val="none" w:sz="0" w:space="0" w:color="auto"/>
        <w:right w:val="none" w:sz="0" w:space="0" w:color="auto"/>
      </w:divBdr>
    </w:div>
    <w:div w:id="1346397178">
      <w:bodyDiv w:val="1"/>
      <w:marLeft w:val="0"/>
      <w:marRight w:val="0"/>
      <w:marTop w:val="0"/>
      <w:marBottom w:val="0"/>
      <w:divBdr>
        <w:top w:val="none" w:sz="0" w:space="0" w:color="auto"/>
        <w:left w:val="none" w:sz="0" w:space="0" w:color="auto"/>
        <w:bottom w:val="none" w:sz="0" w:space="0" w:color="auto"/>
        <w:right w:val="none" w:sz="0" w:space="0" w:color="auto"/>
      </w:divBdr>
    </w:div>
    <w:div w:id="1347250785">
      <w:bodyDiv w:val="1"/>
      <w:marLeft w:val="0"/>
      <w:marRight w:val="0"/>
      <w:marTop w:val="0"/>
      <w:marBottom w:val="0"/>
      <w:divBdr>
        <w:top w:val="none" w:sz="0" w:space="0" w:color="auto"/>
        <w:left w:val="none" w:sz="0" w:space="0" w:color="auto"/>
        <w:bottom w:val="none" w:sz="0" w:space="0" w:color="auto"/>
        <w:right w:val="none" w:sz="0" w:space="0" w:color="auto"/>
      </w:divBdr>
    </w:div>
    <w:div w:id="1348290235">
      <w:bodyDiv w:val="1"/>
      <w:marLeft w:val="0"/>
      <w:marRight w:val="0"/>
      <w:marTop w:val="0"/>
      <w:marBottom w:val="0"/>
      <w:divBdr>
        <w:top w:val="none" w:sz="0" w:space="0" w:color="auto"/>
        <w:left w:val="none" w:sz="0" w:space="0" w:color="auto"/>
        <w:bottom w:val="none" w:sz="0" w:space="0" w:color="auto"/>
        <w:right w:val="none" w:sz="0" w:space="0" w:color="auto"/>
      </w:divBdr>
    </w:div>
    <w:div w:id="1356543315">
      <w:bodyDiv w:val="1"/>
      <w:marLeft w:val="0"/>
      <w:marRight w:val="0"/>
      <w:marTop w:val="0"/>
      <w:marBottom w:val="0"/>
      <w:divBdr>
        <w:top w:val="none" w:sz="0" w:space="0" w:color="auto"/>
        <w:left w:val="none" w:sz="0" w:space="0" w:color="auto"/>
        <w:bottom w:val="none" w:sz="0" w:space="0" w:color="auto"/>
        <w:right w:val="none" w:sz="0" w:space="0" w:color="auto"/>
      </w:divBdr>
    </w:div>
    <w:div w:id="1372995896">
      <w:bodyDiv w:val="1"/>
      <w:marLeft w:val="0"/>
      <w:marRight w:val="0"/>
      <w:marTop w:val="0"/>
      <w:marBottom w:val="0"/>
      <w:divBdr>
        <w:top w:val="none" w:sz="0" w:space="0" w:color="auto"/>
        <w:left w:val="none" w:sz="0" w:space="0" w:color="auto"/>
        <w:bottom w:val="none" w:sz="0" w:space="0" w:color="auto"/>
        <w:right w:val="none" w:sz="0" w:space="0" w:color="auto"/>
      </w:divBdr>
    </w:div>
    <w:div w:id="1377119304">
      <w:bodyDiv w:val="1"/>
      <w:marLeft w:val="0"/>
      <w:marRight w:val="0"/>
      <w:marTop w:val="0"/>
      <w:marBottom w:val="0"/>
      <w:divBdr>
        <w:top w:val="none" w:sz="0" w:space="0" w:color="auto"/>
        <w:left w:val="none" w:sz="0" w:space="0" w:color="auto"/>
        <w:bottom w:val="none" w:sz="0" w:space="0" w:color="auto"/>
        <w:right w:val="none" w:sz="0" w:space="0" w:color="auto"/>
      </w:divBdr>
    </w:div>
    <w:div w:id="1378431173">
      <w:bodyDiv w:val="1"/>
      <w:marLeft w:val="0"/>
      <w:marRight w:val="0"/>
      <w:marTop w:val="0"/>
      <w:marBottom w:val="0"/>
      <w:divBdr>
        <w:top w:val="none" w:sz="0" w:space="0" w:color="auto"/>
        <w:left w:val="none" w:sz="0" w:space="0" w:color="auto"/>
        <w:bottom w:val="none" w:sz="0" w:space="0" w:color="auto"/>
        <w:right w:val="none" w:sz="0" w:space="0" w:color="auto"/>
      </w:divBdr>
    </w:div>
    <w:div w:id="1385635883">
      <w:bodyDiv w:val="1"/>
      <w:marLeft w:val="0"/>
      <w:marRight w:val="0"/>
      <w:marTop w:val="0"/>
      <w:marBottom w:val="0"/>
      <w:divBdr>
        <w:top w:val="none" w:sz="0" w:space="0" w:color="auto"/>
        <w:left w:val="none" w:sz="0" w:space="0" w:color="auto"/>
        <w:bottom w:val="none" w:sz="0" w:space="0" w:color="auto"/>
        <w:right w:val="none" w:sz="0" w:space="0" w:color="auto"/>
      </w:divBdr>
    </w:div>
    <w:div w:id="1387339385">
      <w:bodyDiv w:val="1"/>
      <w:marLeft w:val="0"/>
      <w:marRight w:val="0"/>
      <w:marTop w:val="0"/>
      <w:marBottom w:val="0"/>
      <w:divBdr>
        <w:top w:val="none" w:sz="0" w:space="0" w:color="auto"/>
        <w:left w:val="none" w:sz="0" w:space="0" w:color="auto"/>
        <w:bottom w:val="none" w:sz="0" w:space="0" w:color="auto"/>
        <w:right w:val="none" w:sz="0" w:space="0" w:color="auto"/>
      </w:divBdr>
    </w:div>
    <w:div w:id="1389691578">
      <w:bodyDiv w:val="1"/>
      <w:marLeft w:val="0"/>
      <w:marRight w:val="0"/>
      <w:marTop w:val="0"/>
      <w:marBottom w:val="0"/>
      <w:divBdr>
        <w:top w:val="none" w:sz="0" w:space="0" w:color="auto"/>
        <w:left w:val="none" w:sz="0" w:space="0" w:color="auto"/>
        <w:bottom w:val="none" w:sz="0" w:space="0" w:color="auto"/>
        <w:right w:val="none" w:sz="0" w:space="0" w:color="auto"/>
      </w:divBdr>
    </w:div>
    <w:div w:id="1390882696">
      <w:bodyDiv w:val="1"/>
      <w:marLeft w:val="0"/>
      <w:marRight w:val="0"/>
      <w:marTop w:val="0"/>
      <w:marBottom w:val="0"/>
      <w:divBdr>
        <w:top w:val="none" w:sz="0" w:space="0" w:color="auto"/>
        <w:left w:val="none" w:sz="0" w:space="0" w:color="auto"/>
        <w:bottom w:val="none" w:sz="0" w:space="0" w:color="auto"/>
        <w:right w:val="none" w:sz="0" w:space="0" w:color="auto"/>
      </w:divBdr>
    </w:div>
    <w:div w:id="1392390726">
      <w:bodyDiv w:val="1"/>
      <w:marLeft w:val="0"/>
      <w:marRight w:val="0"/>
      <w:marTop w:val="0"/>
      <w:marBottom w:val="0"/>
      <w:divBdr>
        <w:top w:val="none" w:sz="0" w:space="0" w:color="auto"/>
        <w:left w:val="none" w:sz="0" w:space="0" w:color="auto"/>
        <w:bottom w:val="none" w:sz="0" w:space="0" w:color="auto"/>
        <w:right w:val="none" w:sz="0" w:space="0" w:color="auto"/>
      </w:divBdr>
    </w:div>
    <w:div w:id="1394694379">
      <w:bodyDiv w:val="1"/>
      <w:marLeft w:val="0"/>
      <w:marRight w:val="0"/>
      <w:marTop w:val="0"/>
      <w:marBottom w:val="0"/>
      <w:divBdr>
        <w:top w:val="none" w:sz="0" w:space="0" w:color="auto"/>
        <w:left w:val="none" w:sz="0" w:space="0" w:color="auto"/>
        <w:bottom w:val="none" w:sz="0" w:space="0" w:color="auto"/>
        <w:right w:val="none" w:sz="0" w:space="0" w:color="auto"/>
      </w:divBdr>
    </w:div>
    <w:div w:id="1397782023">
      <w:bodyDiv w:val="1"/>
      <w:marLeft w:val="0"/>
      <w:marRight w:val="0"/>
      <w:marTop w:val="0"/>
      <w:marBottom w:val="0"/>
      <w:divBdr>
        <w:top w:val="none" w:sz="0" w:space="0" w:color="auto"/>
        <w:left w:val="none" w:sz="0" w:space="0" w:color="auto"/>
        <w:bottom w:val="none" w:sz="0" w:space="0" w:color="auto"/>
        <w:right w:val="none" w:sz="0" w:space="0" w:color="auto"/>
      </w:divBdr>
    </w:div>
    <w:div w:id="1419324738">
      <w:bodyDiv w:val="1"/>
      <w:marLeft w:val="0"/>
      <w:marRight w:val="0"/>
      <w:marTop w:val="0"/>
      <w:marBottom w:val="0"/>
      <w:divBdr>
        <w:top w:val="none" w:sz="0" w:space="0" w:color="auto"/>
        <w:left w:val="none" w:sz="0" w:space="0" w:color="auto"/>
        <w:bottom w:val="none" w:sz="0" w:space="0" w:color="auto"/>
        <w:right w:val="none" w:sz="0" w:space="0" w:color="auto"/>
      </w:divBdr>
    </w:div>
    <w:div w:id="1421487578">
      <w:bodyDiv w:val="1"/>
      <w:marLeft w:val="0"/>
      <w:marRight w:val="0"/>
      <w:marTop w:val="0"/>
      <w:marBottom w:val="0"/>
      <w:divBdr>
        <w:top w:val="none" w:sz="0" w:space="0" w:color="auto"/>
        <w:left w:val="none" w:sz="0" w:space="0" w:color="auto"/>
        <w:bottom w:val="none" w:sz="0" w:space="0" w:color="auto"/>
        <w:right w:val="none" w:sz="0" w:space="0" w:color="auto"/>
      </w:divBdr>
    </w:div>
    <w:div w:id="1421639261">
      <w:bodyDiv w:val="1"/>
      <w:marLeft w:val="0"/>
      <w:marRight w:val="0"/>
      <w:marTop w:val="0"/>
      <w:marBottom w:val="0"/>
      <w:divBdr>
        <w:top w:val="none" w:sz="0" w:space="0" w:color="auto"/>
        <w:left w:val="none" w:sz="0" w:space="0" w:color="auto"/>
        <w:bottom w:val="none" w:sz="0" w:space="0" w:color="auto"/>
        <w:right w:val="none" w:sz="0" w:space="0" w:color="auto"/>
      </w:divBdr>
    </w:div>
    <w:div w:id="1426875775">
      <w:bodyDiv w:val="1"/>
      <w:marLeft w:val="0"/>
      <w:marRight w:val="0"/>
      <w:marTop w:val="0"/>
      <w:marBottom w:val="0"/>
      <w:divBdr>
        <w:top w:val="none" w:sz="0" w:space="0" w:color="auto"/>
        <w:left w:val="none" w:sz="0" w:space="0" w:color="auto"/>
        <w:bottom w:val="none" w:sz="0" w:space="0" w:color="auto"/>
        <w:right w:val="none" w:sz="0" w:space="0" w:color="auto"/>
      </w:divBdr>
    </w:div>
    <w:div w:id="1429235552">
      <w:bodyDiv w:val="1"/>
      <w:marLeft w:val="0"/>
      <w:marRight w:val="0"/>
      <w:marTop w:val="0"/>
      <w:marBottom w:val="0"/>
      <w:divBdr>
        <w:top w:val="none" w:sz="0" w:space="0" w:color="auto"/>
        <w:left w:val="none" w:sz="0" w:space="0" w:color="auto"/>
        <w:bottom w:val="none" w:sz="0" w:space="0" w:color="auto"/>
        <w:right w:val="none" w:sz="0" w:space="0" w:color="auto"/>
      </w:divBdr>
    </w:div>
    <w:div w:id="1436443065">
      <w:bodyDiv w:val="1"/>
      <w:marLeft w:val="0"/>
      <w:marRight w:val="0"/>
      <w:marTop w:val="0"/>
      <w:marBottom w:val="0"/>
      <w:divBdr>
        <w:top w:val="none" w:sz="0" w:space="0" w:color="auto"/>
        <w:left w:val="none" w:sz="0" w:space="0" w:color="auto"/>
        <w:bottom w:val="none" w:sz="0" w:space="0" w:color="auto"/>
        <w:right w:val="none" w:sz="0" w:space="0" w:color="auto"/>
      </w:divBdr>
    </w:div>
    <w:div w:id="1438138319">
      <w:bodyDiv w:val="1"/>
      <w:marLeft w:val="0"/>
      <w:marRight w:val="0"/>
      <w:marTop w:val="0"/>
      <w:marBottom w:val="0"/>
      <w:divBdr>
        <w:top w:val="none" w:sz="0" w:space="0" w:color="auto"/>
        <w:left w:val="none" w:sz="0" w:space="0" w:color="auto"/>
        <w:bottom w:val="none" w:sz="0" w:space="0" w:color="auto"/>
        <w:right w:val="none" w:sz="0" w:space="0" w:color="auto"/>
      </w:divBdr>
    </w:div>
    <w:div w:id="1438284257">
      <w:bodyDiv w:val="1"/>
      <w:marLeft w:val="0"/>
      <w:marRight w:val="0"/>
      <w:marTop w:val="0"/>
      <w:marBottom w:val="0"/>
      <w:divBdr>
        <w:top w:val="none" w:sz="0" w:space="0" w:color="auto"/>
        <w:left w:val="none" w:sz="0" w:space="0" w:color="auto"/>
        <w:bottom w:val="none" w:sz="0" w:space="0" w:color="auto"/>
        <w:right w:val="none" w:sz="0" w:space="0" w:color="auto"/>
      </w:divBdr>
    </w:div>
    <w:div w:id="1464541174">
      <w:bodyDiv w:val="1"/>
      <w:marLeft w:val="0"/>
      <w:marRight w:val="0"/>
      <w:marTop w:val="0"/>
      <w:marBottom w:val="0"/>
      <w:divBdr>
        <w:top w:val="none" w:sz="0" w:space="0" w:color="auto"/>
        <w:left w:val="none" w:sz="0" w:space="0" w:color="auto"/>
        <w:bottom w:val="none" w:sz="0" w:space="0" w:color="auto"/>
        <w:right w:val="none" w:sz="0" w:space="0" w:color="auto"/>
      </w:divBdr>
    </w:div>
    <w:div w:id="1465075272">
      <w:bodyDiv w:val="1"/>
      <w:marLeft w:val="0"/>
      <w:marRight w:val="0"/>
      <w:marTop w:val="0"/>
      <w:marBottom w:val="0"/>
      <w:divBdr>
        <w:top w:val="none" w:sz="0" w:space="0" w:color="auto"/>
        <w:left w:val="none" w:sz="0" w:space="0" w:color="auto"/>
        <w:bottom w:val="none" w:sz="0" w:space="0" w:color="auto"/>
        <w:right w:val="none" w:sz="0" w:space="0" w:color="auto"/>
      </w:divBdr>
    </w:div>
    <w:div w:id="1466586540">
      <w:bodyDiv w:val="1"/>
      <w:marLeft w:val="0"/>
      <w:marRight w:val="0"/>
      <w:marTop w:val="0"/>
      <w:marBottom w:val="0"/>
      <w:divBdr>
        <w:top w:val="none" w:sz="0" w:space="0" w:color="auto"/>
        <w:left w:val="none" w:sz="0" w:space="0" w:color="auto"/>
        <w:bottom w:val="none" w:sz="0" w:space="0" w:color="auto"/>
        <w:right w:val="none" w:sz="0" w:space="0" w:color="auto"/>
      </w:divBdr>
    </w:div>
    <w:div w:id="1473668249">
      <w:bodyDiv w:val="1"/>
      <w:marLeft w:val="0"/>
      <w:marRight w:val="0"/>
      <w:marTop w:val="0"/>
      <w:marBottom w:val="0"/>
      <w:divBdr>
        <w:top w:val="none" w:sz="0" w:space="0" w:color="auto"/>
        <w:left w:val="none" w:sz="0" w:space="0" w:color="auto"/>
        <w:bottom w:val="none" w:sz="0" w:space="0" w:color="auto"/>
        <w:right w:val="none" w:sz="0" w:space="0" w:color="auto"/>
      </w:divBdr>
    </w:div>
    <w:div w:id="1475028771">
      <w:bodyDiv w:val="1"/>
      <w:marLeft w:val="0"/>
      <w:marRight w:val="0"/>
      <w:marTop w:val="0"/>
      <w:marBottom w:val="0"/>
      <w:divBdr>
        <w:top w:val="none" w:sz="0" w:space="0" w:color="auto"/>
        <w:left w:val="none" w:sz="0" w:space="0" w:color="auto"/>
        <w:bottom w:val="none" w:sz="0" w:space="0" w:color="auto"/>
        <w:right w:val="none" w:sz="0" w:space="0" w:color="auto"/>
      </w:divBdr>
    </w:div>
    <w:div w:id="1495757273">
      <w:bodyDiv w:val="1"/>
      <w:marLeft w:val="0"/>
      <w:marRight w:val="0"/>
      <w:marTop w:val="0"/>
      <w:marBottom w:val="0"/>
      <w:divBdr>
        <w:top w:val="none" w:sz="0" w:space="0" w:color="auto"/>
        <w:left w:val="none" w:sz="0" w:space="0" w:color="auto"/>
        <w:bottom w:val="none" w:sz="0" w:space="0" w:color="auto"/>
        <w:right w:val="none" w:sz="0" w:space="0" w:color="auto"/>
      </w:divBdr>
    </w:div>
    <w:div w:id="1496845386">
      <w:bodyDiv w:val="1"/>
      <w:marLeft w:val="0"/>
      <w:marRight w:val="0"/>
      <w:marTop w:val="0"/>
      <w:marBottom w:val="0"/>
      <w:divBdr>
        <w:top w:val="none" w:sz="0" w:space="0" w:color="auto"/>
        <w:left w:val="none" w:sz="0" w:space="0" w:color="auto"/>
        <w:bottom w:val="none" w:sz="0" w:space="0" w:color="auto"/>
        <w:right w:val="none" w:sz="0" w:space="0" w:color="auto"/>
      </w:divBdr>
    </w:div>
    <w:div w:id="1508977687">
      <w:bodyDiv w:val="1"/>
      <w:marLeft w:val="0"/>
      <w:marRight w:val="0"/>
      <w:marTop w:val="0"/>
      <w:marBottom w:val="0"/>
      <w:divBdr>
        <w:top w:val="none" w:sz="0" w:space="0" w:color="auto"/>
        <w:left w:val="none" w:sz="0" w:space="0" w:color="auto"/>
        <w:bottom w:val="none" w:sz="0" w:space="0" w:color="auto"/>
        <w:right w:val="none" w:sz="0" w:space="0" w:color="auto"/>
      </w:divBdr>
    </w:div>
    <w:div w:id="1509905795">
      <w:bodyDiv w:val="1"/>
      <w:marLeft w:val="0"/>
      <w:marRight w:val="0"/>
      <w:marTop w:val="0"/>
      <w:marBottom w:val="0"/>
      <w:divBdr>
        <w:top w:val="none" w:sz="0" w:space="0" w:color="auto"/>
        <w:left w:val="none" w:sz="0" w:space="0" w:color="auto"/>
        <w:bottom w:val="none" w:sz="0" w:space="0" w:color="auto"/>
        <w:right w:val="none" w:sz="0" w:space="0" w:color="auto"/>
      </w:divBdr>
    </w:div>
    <w:div w:id="1510489375">
      <w:bodyDiv w:val="1"/>
      <w:marLeft w:val="0"/>
      <w:marRight w:val="0"/>
      <w:marTop w:val="0"/>
      <w:marBottom w:val="0"/>
      <w:divBdr>
        <w:top w:val="none" w:sz="0" w:space="0" w:color="auto"/>
        <w:left w:val="none" w:sz="0" w:space="0" w:color="auto"/>
        <w:bottom w:val="none" w:sz="0" w:space="0" w:color="auto"/>
        <w:right w:val="none" w:sz="0" w:space="0" w:color="auto"/>
      </w:divBdr>
    </w:div>
    <w:div w:id="1516117179">
      <w:bodyDiv w:val="1"/>
      <w:marLeft w:val="0"/>
      <w:marRight w:val="0"/>
      <w:marTop w:val="0"/>
      <w:marBottom w:val="0"/>
      <w:divBdr>
        <w:top w:val="none" w:sz="0" w:space="0" w:color="auto"/>
        <w:left w:val="none" w:sz="0" w:space="0" w:color="auto"/>
        <w:bottom w:val="none" w:sz="0" w:space="0" w:color="auto"/>
        <w:right w:val="none" w:sz="0" w:space="0" w:color="auto"/>
      </w:divBdr>
    </w:div>
    <w:div w:id="1520582655">
      <w:bodyDiv w:val="1"/>
      <w:marLeft w:val="0"/>
      <w:marRight w:val="0"/>
      <w:marTop w:val="0"/>
      <w:marBottom w:val="0"/>
      <w:divBdr>
        <w:top w:val="none" w:sz="0" w:space="0" w:color="auto"/>
        <w:left w:val="none" w:sz="0" w:space="0" w:color="auto"/>
        <w:bottom w:val="none" w:sz="0" w:space="0" w:color="auto"/>
        <w:right w:val="none" w:sz="0" w:space="0" w:color="auto"/>
      </w:divBdr>
    </w:div>
    <w:div w:id="1524322312">
      <w:bodyDiv w:val="1"/>
      <w:marLeft w:val="0"/>
      <w:marRight w:val="0"/>
      <w:marTop w:val="0"/>
      <w:marBottom w:val="0"/>
      <w:divBdr>
        <w:top w:val="none" w:sz="0" w:space="0" w:color="auto"/>
        <w:left w:val="none" w:sz="0" w:space="0" w:color="auto"/>
        <w:bottom w:val="none" w:sz="0" w:space="0" w:color="auto"/>
        <w:right w:val="none" w:sz="0" w:space="0" w:color="auto"/>
      </w:divBdr>
    </w:div>
    <w:div w:id="1529442097">
      <w:bodyDiv w:val="1"/>
      <w:marLeft w:val="0"/>
      <w:marRight w:val="0"/>
      <w:marTop w:val="0"/>
      <w:marBottom w:val="0"/>
      <w:divBdr>
        <w:top w:val="none" w:sz="0" w:space="0" w:color="auto"/>
        <w:left w:val="none" w:sz="0" w:space="0" w:color="auto"/>
        <w:bottom w:val="none" w:sz="0" w:space="0" w:color="auto"/>
        <w:right w:val="none" w:sz="0" w:space="0" w:color="auto"/>
      </w:divBdr>
    </w:div>
    <w:div w:id="1547063145">
      <w:bodyDiv w:val="1"/>
      <w:marLeft w:val="0"/>
      <w:marRight w:val="0"/>
      <w:marTop w:val="0"/>
      <w:marBottom w:val="0"/>
      <w:divBdr>
        <w:top w:val="none" w:sz="0" w:space="0" w:color="auto"/>
        <w:left w:val="none" w:sz="0" w:space="0" w:color="auto"/>
        <w:bottom w:val="none" w:sz="0" w:space="0" w:color="auto"/>
        <w:right w:val="none" w:sz="0" w:space="0" w:color="auto"/>
      </w:divBdr>
    </w:div>
    <w:div w:id="1547907621">
      <w:bodyDiv w:val="1"/>
      <w:marLeft w:val="0"/>
      <w:marRight w:val="0"/>
      <w:marTop w:val="0"/>
      <w:marBottom w:val="0"/>
      <w:divBdr>
        <w:top w:val="none" w:sz="0" w:space="0" w:color="auto"/>
        <w:left w:val="none" w:sz="0" w:space="0" w:color="auto"/>
        <w:bottom w:val="none" w:sz="0" w:space="0" w:color="auto"/>
        <w:right w:val="none" w:sz="0" w:space="0" w:color="auto"/>
      </w:divBdr>
    </w:div>
    <w:div w:id="1550730221">
      <w:bodyDiv w:val="1"/>
      <w:marLeft w:val="0"/>
      <w:marRight w:val="0"/>
      <w:marTop w:val="0"/>
      <w:marBottom w:val="0"/>
      <w:divBdr>
        <w:top w:val="none" w:sz="0" w:space="0" w:color="auto"/>
        <w:left w:val="none" w:sz="0" w:space="0" w:color="auto"/>
        <w:bottom w:val="none" w:sz="0" w:space="0" w:color="auto"/>
        <w:right w:val="none" w:sz="0" w:space="0" w:color="auto"/>
      </w:divBdr>
    </w:div>
    <w:div w:id="1558056040">
      <w:bodyDiv w:val="1"/>
      <w:marLeft w:val="0"/>
      <w:marRight w:val="0"/>
      <w:marTop w:val="0"/>
      <w:marBottom w:val="0"/>
      <w:divBdr>
        <w:top w:val="none" w:sz="0" w:space="0" w:color="auto"/>
        <w:left w:val="none" w:sz="0" w:space="0" w:color="auto"/>
        <w:bottom w:val="none" w:sz="0" w:space="0" w:color="auto"/>
        <w:right w:val="none" w:sz="0" w:space="0" w:color="auto"/>
      </w:divBdr>
    </w:div>
    <w:div w:id="1559318198">
      <w:bodyDiv w:val="1"/>
      <w:marLeft w:val="0"/>
      <w:marRight w:val="0"/>
      <w:marTop w:val="0"/>
      <w:marBottom w:val="0"/>
      <w:divBdr>
        <w:top w:val="none" w:sz="0" w:space="0" w:color="auto"/>
        <w:left w:val="none" w:sz="0" w:space="0" w:color="auto"/>
        <w:bottom w:val="none" w:sz="0" w:space="0" w:color="auto"/>
        <w:right w:val="none" w:sz="0" w:space="0" w:color="auto"/>
      </w:divBdr>
    </w:div>
    <w:div w:id="1563709786">
      <w:bodyDiv w:val="1"/>
      <w:marLeft w:val="0"/>
      <w:marRight w:val="0"/>
      <w:marTop w:val="0"/>
      <w:marBottom w:val="0"/>
      <w:divBdr>
        <w:top w:val="none" w:sz="0" w:space="0" w:color="auto"/>
        <w:left w:val="none" w:sz="0" w:space="0" w:color="auto"/>
        <w:bottom w:val="none" w:sz="0" w:space="0" w:color="auto"/>
        <w:right w:val="none" w:sz="0" w:space="0" w:color="auto"/>
      </w:divBdr>
    </w:div>
    <w:div w:id="1565018684">
      <w:bodyDiv w:val="1"/>
      <w:marLeft w:val="0"/>
      <w:marRight w:val="0"/>
      <w:marTop w:val="0"/>
      <w:marBottom w:val="0"/>
      <w:divBdr>
        <w:top w:val="none" w:sz="0" w:space="0" w:color="auto"/>
        <w:left w:val="none" w:sz="0" w:space="0" w:color="auto"/>
        <w:bottom w:val="none" w:sz="0" w:space="0" w:color="auto"/>
        <w:right w:val="none" w:sz="0" w:space="0" w:color="auto"/>
      </w:divBdr>
    </w:div>
    <w:div w:id="1572812821">
      <w:bodyDiv w:val="1"/>
      <w:marLeft w:val="0"/>
      <w:marRight w:val="0"/>
      <w:marTop w:val="0"/>
      <w:marBottom w:val="0"/>
      <w:divBdr>
        <w:top w:val="none" w:sz="0" w:space="0" w:color="auto"/>
        <w:left w:val="none" w:sz="0" w:space="0" w:color="auto"/>
        <w:bottom w:val="none" w:sz="0" w:space="0" w:color="auto"/>
        <w:right w:val="none" w:sz="0" w:space="0" w:color="auto"/>
      </w:divBdr>
    </w:div>
    <w:div w:id="1574241926">
      <w:bodyDiv w:val="1"/>
      <w:marLeft w:val="0"/>
      <w:marRight w:val="0"/>
      <w:marTop w:val="0"/>
      <w:marBottom w:val="0"/>
      <w:divBdr>
        <w:top w:val="none" w:sz="0" w:space="0" w:color="auto"/>
        <w:left w:val="none" w:sz="0" w:space="0" w:color="auto"/>
        <w:bottom w:val="none" w:sz="0" w:space="0" w:color="auto"/>
        <w:right w:val="none" w:sz="0" w:space="0" w:color="auto"/>
      </w:divBdr>
    </w:div>
    <w:div w:id="1575316986">
      <w:bodyDiv w:val="1"/>
      <w:marLeft w:val="0"/>
      <w:marRight w:val="0"/>
      <w:marTop w:val="0"/>
      <w:marBottom w:val="0"/>
      <w:divBdr>
        <w:top w:val="none" w:sz="0" w:space="0" w:color="auto"/>
        <w:left w:val="none" w:sz="0" w:space="0" w:color="auto"/>
        <w:bottom w:val="none" w:sz="0" w:space="0" w:color="auto"/>
        <w:right w:val="none" w:sz="0" w:space="0" w:color="auto"/>
      </w:divBdr>
    </w:div>
    <w:div w:id="1578396583">
      <w:bodyDiv w:val="1"/>
      <w:marLeft w:val="0"/>
      <w:marRight w:val="0"/>
      <w:marTop w:val="0"/>
      <w:marBottom w:val="0"/>
      <w:divBdr>
        <w:top w:val="none" w:sz="0" w:space="0" w:color="auto"/>
        <w:left w:val="none" w:sz="0" w:space="0" w:color="auto"/>
        <w:bottom w:val="none" w:sz="0" w:space="0" w:color="auto"/>
        <w:right w:val="none" w:sz="0" w:space="0" w:color="auto"/>
      </w:divBdr>
    </w:div>
    <w:div w:id="1580095577">
      <w:bodyDiv w:val="1"/>
      <w:marLeft w:val="0"/>
      <w:marRight w:val="0"/>
      <w:marTop w:val="0"/>
      <w:marBottom w:val="0"/>
      <w:divBdr>
        <w:top w:val="none" w:sz="0" w:space="0" w:color="auto"/>
        <w:left w:val="none" w:sz="0" w:space="0" w:color="auto"/>
        <w:bottom w:val="none" w:sz="0" w:space="0" w:color="auto"/>
        <w:right w:val="none" w:sz="0" w:space="0" w:color="auto"/>
      </w:divBdr>
    </w:div>
    <w:div w:id="1581056464">
      <w:bodyDiv w:val="1"/>
      <w:marLeft w:val="0"/>
      <w:marRight w:val="0"/>
      <w:marTop w:val="0"/>
      <w:marBottom w:val="0"/>
      <w:divBdr>
        <w:top w:val="none" w:sz="0" w:space="0" w:color="auto"/>
        <w:left w:val="none" w:sz="0" w:space="0" w:color="auto"/>
        <w:bottom w:val="none" w:sz="0" w:space="0" w:color="auto"/>
        <w:right w:val="none" w:sz="0" w:space="0" w:color="auto"/>
      </w:divBdr>
    </w:div>
    <w:div w:id="1583686103">
      <w:bodyDiv w:val="1"/>
      <w:marLeft w:val="0"/>
      <w:marRight w:val="0"/>
      <w:marTop w:val="0"/>
      <w:marBottom w:val="0"/>
      <w:divBdr>
        <w:top w:val="none" w:sz="0" w:space="0" w:color="auto"/>
        <w:left w:val="none" w:sz="0" w:space="0" w:color="auto"/>
        <w:bottom w:val="none" w:sz="0" w:space="0" w:color="auto"/>
        <w:right w:val="none" w:sz="0" w:space="0" w:color="auto"/>
      </w:divBdr>
    </w:div>
    <w:div w:id="1588538004">
      <w:bodyDiv w:val="1"/>
      <w:marLeft w:val="0"/>
      <w:marRight w:val="0"/>
      <w:marTop w:val="0"/>
      <w:marBottom w:val="0"/>
      <w:divBdr>
        <w:top w:val="none" w:sz="0" w:space="0" w:color="auto"/>
        <w:left w:val="none" w:sz="0" w:space="0" w:color="auto"/>
        <w:bottom w:val="none" w:sz="0" w:space="0" w:color="auto"/>
        <w:right w:val="none" w:sz="0" w:space="0" w:color="auto"/>
      </w:divBdr>
    </w:div>
    <w:div w:id="1598099447">
      <w:bodyDiv w:val="1"/>
      <w:marLeft w:val="0"/>
      <w:marRight w:val="0"/>
      <w:marTop w:val="0"/>
      <w:marBottom w:val="0"/>
      <w:divBdr>
        <w:top w:val="none" w:sz="0" w:space="0" w:color="auto"/>
        <w:left w:val="none" w:sz="0" w:space="0" w:color="auto"/>
        <w:bottom w:val="none" w:sz="0" w:space="0" w:color="auto"/>
        <w:right w:val="none" w:sz="0" w:space="0" w:color="auto"/>
      </w:divBdr>
    </w:div>
    <w:div w:id="1616714632">
      <w:bodyDiv w:val="1"/>
      <w:marLeft w:val="0"/>
      <w:marRight w:val="0"/>
      <w:marTop w:val="0"/>
      <w:marBottom w:val="0"/>
      <w:divBdr>
        <w:top w:val="none" w:sz="0" w:space="0" w:color="auto"/>
        <w:left w:val="none" w:sz="0" w:space="0" w:color="auto"/>
        <w:bottom w:val="none" w:sz="0" w:space="0" w:color="auto"/>
        <w:right w:val="none" w:sz="0" w:space="0" w:color="auto"/>
      </w:divBdr>
    </w:div>
    <w:div w:id="1622492871">
      <w:bodyDiv w:val="1"/>
      <w:marLeft w:val="0"/>
      <w:marRight w:val="0"/>
      <w:marTop w:val="0"/>
      <w:marBottom w:val="0"/>
      <w:divBdr>
        <w:top w:val="none" w:sz="0" w:space="0" w:color="auto"/>
        <w:left w:val="none" w:sz="0" w:space="0" w:color="auto"/>
        <w:bottom w:val="none" w:sz="0" w:space="0" w:color="auto"/>
        <w:right w:val="none" w:sz="0" w:space="0" w:color="auto"/>
      </w:divBdr>
    </w:div>
    <w:div w:id="1637880236">
      <w:bodyDiv w:val="1"/>
      <w:marLeft w:val="0"/>
      <w:marRight w:val="0"/>
      <w:marTop w:val="0"/>
      <w:marBottom w:val="0"/>
      <w:divBdr>
        <w:top w:val="none" w:sz="0" w:space="0" w:color="auto"/>
        <w:left w:val="none" w:sz="0" w:space="0" w:color="auto"/>
        <w:bottom w:val="none" w:sz="0" w:space="0" w:color="auto"/>
        <w:right w:val="none" w:sz="0" w:space="0" w:color="auto"/>
      </w:divBdr>
    </w:div>
    <w:div w:id="1641497705">
      <w:bodyDiv w:val="1"/>
      <w:marLeft w:val="0"/>
      <w:marRight w:val="0"/>
      <w:marTop w:val="0"/>
      <w:marBottom w:val="0"/>
      <w:divBdr>
        <w:top w:val="none" w:sz="0" w:space="0" w:color="auto"/>
        <w:left w:val="none" w:sz="0" w:space="0" w:color="auto"/>
        <w:bottom w:val="none" w:sz="0" w:space="0" w:color="auto"/>
        <w:right w:val="none" w:sz="0" w:space="0" w:color="auto"/>
      </w:divBdr>
    </w:div>
    <w:div w:id="1659528927">
      <w:bodyDiv w:val="1"/>
      <w:marLeft w:val="0"/>
      <w:marRight w:val="0"/>
      <w:marTop w:val="0"/>
      <w:marBottom w:val="0"/>
      <w:divBdr>
        <w:top w:val="none" w:sz="0" w:space="0" w:color="auto"/>
        <w:left w:val="none" w:sz="0" w:space="0" w:color="auto"/>
        <w:bottom w:val="none" w:sz="0" w:space="0" w:color="auto"/>
        <w:right w:val="none" w:sz="0" w:space="0" w:color="auto"/>
      </w:divBdr>
    </w:div>
    <w:div w:id="1663049083">
      <w:bodyDiv w:val="1"/>
      <w:marLeft w:val="0"/>
      <w:marRight w:val="0"/>
      <w:marTop w:val="0"/>
      <w:marBottom w:val="0"/>
      <w:divBdr>
        <w:top w:val="none" w:sz="0" w:space="0" w:color="auto"/>
        <w:left w:val="none" w:sz="0" w:space="0" w:color="auto"/>
        <w:bottom w:val="none" w:sz="0" w:space="0" w:color="auto"/>
        <w:right w:val="none" w:sz="0" w:space="0" w:color="auto"/>
      </w:divBdr>
    </w:div>
    <w:div w:id="1667592558">
      <w:bodyDiv w:val="1"/>
      <w:marLeft w:val="0"/>
      <w:marRight w:val="0"/>
      <w:marTop w:val="0"/>
      <w:marBottom w:val="0"/>
      <w:divBdr>
        <w:top w:val="none" w:sz="0" w:space="0" w:color="auto"/>
        <w:left w:val="none" w:sz="0" w:space="0" w:color="auto"/>
        <w:bottom w:val="none" w:sz="0" w:space="0" w:color="auto"/>
        <w:right w:val="none" w:sz="0" w:space="0" w:color="auto"/>
      </w:divBdr>
    </w:div>
    <w:div w:id="1679428302">
      <w:bodyDiv w:val="1"/>
      <w:marLeft w:val="0"/>
      <w:marRight w:val="0"/>
      <w:marTop w:val="0"/>
      <w:marBottom w:val="0"/>
      <w:divBdr>
        <w:top w:val="none" w:sz="0" w:space="0" w:color="auto"/>
        <w:left w:val="none" w:sz="0" w:space="0" w:color="auto"/>
        <w:bottom w:val="none" w:sz="0" w:space="0" w:color="auto"/>
        <w:right w:val="none" w:sz="0" w:space="0" w:color="auto"/>
      </w:divBdr>
    </w:div>
    <w:div w:id="1690134803">
      <w:bodyDiv w:val="1"/>
      <w:marLeft w:val="0"/>
      <w:marRight w:val="0"/>
      <w:marTop w:val="0"/>
      <w:marBottom w:val="0"/>
      <w:divBdr>
        <w:top w:val="none" w:sz="0" w:space="0" w:color="auto"/>
        <w:left w:val="none" w:sz="0" w:space="0" w:color="auto"/>
        <w:bottom w:val="none" w:sz="0" w:space="0" w:color="auto"/>
        <w:right w:val="none" w:sz="0" w:space="0" w:color="auto"/>
      </w:divBdr>
    </w:div>
    <w:div w:id="1692880945">
      <w:bodyDiv w:val="1"/>
      <w:marLeft w:val="0"/>
      <w:marRight w:val="0"/>
      <w:marTop w:val="0"/>
      <w:marBottom w:val="0"/>
      <w:divBdr>
        <w:top w:val="none" w:sz="0" w:space="0" w:color="auto"/>
        <w:left w:val="none" w:sz="0" w:space="0" w:color="auto"/>
        <w:bottom w:val="none" w:sz="0" w:space="0" w:color="auto"/>
        <w:right w:val="none" w:sz="0" w:space="0" w:color="auto"/>
      </w:divBdr>
    </w:div>
    <w:div w:id="1714303006">
      <w:bodyDiv w:val="1"/>
      <w:marLeft w:val="0"/>
      <w:marRight w:val="0"/>
      <w:marTop w:val="0"/>
      <w:marBottom w:val="0"/>
      <w:divBdr>
        <w:top w:val="none" w:sz="0" w:space="0" w:color="auto"/>
        <w:left w:val="none" w:sz="0" w:space="0" w:color="auto"/>
        <w:bottom w:val="none" w:sz="0" w:space="0" w:color="auto"/>
        <w:right w:val="none" w:sz="0" w:space="0" w:color="auto"/>
      </w:divBdr>
    </w:div>
    <w:div w:id="1742678722">
      <w:bodyDiv w:val="1"/>
      <w:marLeft w:val="0"/>
      <w:marRight w:val="0"/>
      <w:marTop w:val="0"/>
      <w:marBottom w:val="0"/>
      <w:divBdr>
        <w:top w:val="none" w:sz="0" w:space="0" w:color="auto"/>
        <w:left w:val="none" w:sz="0" w:space="0" w:color="auto"/>
        <w:bottom w:val="none" w:sz="0" w:space="0" w:color="auto"/>
        <w:right w:val="none" w:sz="0" w:space="0" w:color="auto"/>
      </w:divBdr>
    </w:div>
    <w:div w:id="1744059893">
      <w:bodyDiv w:val="1"/>
      <w:marLeft w:val="0"/>
      <w:marRight w:val="0"/>
      <w:marTop w:val="0"/>
      <w:marBottom w:val="0"/>
      <w:divBdr>
        <w:top w:val="none" w:sz="0" w:space="0" w:color="auto"/>
        <w:left w:val="none" w:sz="0" w:space="0" w:color="auto"/>
        <w:bottom w:val="none" w:sz="0" w:space="0" w:color="auto"/>
        <w:right w:val="none" w:sz="0" w:space="0" w:color="auto"/>
      </w:divBdr>
    </w:div>
    <w:div w:id="1744138077">
      <w:bodyDiv w:val="1"/>
      <w:marLeft w:val="0"/>
      <w:marRight w:val="0"/>
      <w:marTop w:val="0"/>
      <w:marBottom w:val="0"/>
      <w:divBdr>
        <w:top w:val="none" w:sz="0" w:space="0" w:color="auto"/>
        <w:left w:val="none" w:sz="0" w:space="0" w:color="auto"/>
        <w:bottom w:val="none" w:sz="0" w:space="0" w:color="auto"/>
        <w:right w:val="none" w:sz="0" w:space="0" w:color="auto"/>
      </w:divBdr>
    </w:div>
    <w:div w:id="1759057751">
      <w:bodyDiv w:val="1"/>
      <w:marLeft w:val="0"/>
      <w:marRight w:val="0"/>
      <w:marTop w:val="0"/>
      <w:marBottom w:val="0"/>
      <w:divBdr>
        <w:top w:val="none" w:sz="0" w:space="0" w:color="auto"/>
        <w:left w:val="none" w:sz="0" w:space="0" w:color="auto"/>
        <w:bottom w:val="none" w:sz="0" w:space="0" w:color="auto"/>
        <w:right w:val="none" w:sz="0" w:space="0" w:color="auto"/>
      </w:divBdr>
    </w:div>
    <w:div w:id="1759397984">
      <w:bodyDiv w:val="1"/>
      <w:marLeft w:val="0"/>
      <w:marRight w:val="0"/>
      <w:marTop w:val="0"/>
      <w:marBottom w:val="0"/>
      <w:divBdr>
        <w:top w:val="none" w:sz="0" w:space="0" w:color="auto"/>
        <w:left w:val="none" w:sz="0" w:space="0" w:color="auto"/>
        <w:bottom w:val="none" w:sz="0" w:space="0" w:color="auto"/>
        <w:right w:val="none" w:sz="0" w:space="0" w:color="auto"/>
      </w:divBdr>
    </w:div>
    <w:div w:id="1760100928">
      <w:bodyDiv w:val="1"/>
      <w:marLeft w:val="0"/>
      <w:marRight w:val="0"/>
      <w:marTop w:val="0"/>
      <w:marBottom w:val="0"/>
      <w:divBdr>
        <w:top w:val="none" w:sz="0" w:space="0" w:color="auto"/>
        <w:left w:val="none" w:sz="0" w:space="0" w:color="auto"/>
        <w:bottom w:val="none" w:sz="0" w:space="0" w:color="auto"/>
        <w:right w:val="none" w:sz="0" w:space="0" w:color="auto"/>
      </w:divBdr>
    </w:div>
    <w:div w:id="1760517994">
      <w:bodyDiv w:val="1"/>
      <w:marLeft w:val="0"/>
      <w:marRight w:val="0"/>
      <w:marTop w:val="0"/>
      <w:marBottom w:val="0"/>
      <w:divBdr>
        <w:top w:val="none" w:sz="0" w:space="0" w:color="auto"/>
        <w:left w:val="none" w:sz="0" w:space="0" w:color="auto"/>
        <w:bottom w:val="none" w:sz="0" w:space="0" w:color="auto"/>
        <w:right w:val="none" w:sz="0" w:space="0" w:color="auto"/>
      </w:divBdr>
    </w:div>
    <w:div w:id="1766611797">
      <w:bodyDiv w:val="1"/>
      <w:marLeft w:val="0"/>
      <w:marRight w:val="0"/>
      <w:marTop w:val="0"/>
      <w:marBottom w:val="0"/>
      <w:divBdr>
        <w:top w:val="none" w:sz="0" w:space="0" w:color="auto"/>
        <w:left w:val="none" w:sz="0" w:space="0" w:color="auto"/>
        <w:bottom w:val="none" w:sz="0" w:space="0" w:color="auto"/>
        <w:right w:val="none" w:sz="0" w:space="0" w:color="auto"/>
      </w:divBdr>
    </w:div>
    <w:div w:id="1771775537">
      <w:bodyDiv w:val="1"/>
      <w:marLeft w:val="0"/>
      <w:marRight w:val="0"/>
      <w:marTop w:val="0"/>
      <w:marBottom w:val="0"/>
      <w:divBdr>
        <w:top w:val="none" w:sz="0" w:space="0" w:color="auto"/>
        <w:left w:val="none" w:sz="0" w:space="0" w:color="auto"/>
        <w:bottom w:val="none" w:sz="0" w:space="0" w:color="auto"/>
        <w:right w:val="none" w:sz="0" w:space="0" w:color="auto"/>
      </w:divBdr>
    </w:div>
    <w:div w:id="1781534739">
      <w:bodyDiv w:val="1"/>
      <w:marLeft w:val="0"/>
      <w:marRight w:val="0"/>
      <w:marTop w:val="0"/>
      <w:marBottom w:val="0"/>
      <w:divBdr>
        <w:top w:val="none" w:sz="0" w:space="0" w:color="auto"/>
        <w:left w:val="none" w:sz="0" w:space="0" w:color="auto"/>
        <w:bottom w:val="none" w:sz="0" w:space="0" w:color="auto"/>
        <w:right w:val="none" w:sz="0" w:space="0" w:color="auto"/>
      </w:divBdr>
    </w:div>
    <w:div w:id="1789396047">
      <w:bodyDiv w:val="1"/>
      <w:marLeft w:val="0"/>
      <w:marRight w:val="0"/>
      <w:marTop w:val="0"/>
      <w:marBottom w:val="0"/>
      <w:divBdr>
        <w:top w:val="none" w:sz="0" w:space="0" w:color="auto"/>
        <w:left w:val="none" w:sz="0" w:space="0" w:color="auto"/>
        <w:bottom w:val="none" w:sz="0" w:space="0" w:color="auto"/>
        <w:right w:val="none" w:sz="0" w:space="0" w:color="auto"/>
      </w:divBdr>
    </w:div>
    <w:div w:id="1791507766">
      <w:bodyDiv w:val="1"/>
      <w:marLeft w:val="0"/>
      <w:marRight w:val="0"/>
      <w:marTop w:val="0"/>
      <w:marBottom w:val="0"/>
      <w:divBdr>
        <w:top w:val="none" w:sz="0" w:space="0" w:color="auto"/>
        <w:left w:val="none" w:sz="0" w:space="0" w:color="auto"/>
        <w:bottom w:val="none" w:sz="0" w:space="0" w:color="auto"/>
        <w:right w:val="none" w:sz="0" w:space="0" w:color="auto"/>
      </w:divBdr>
    </w:div>
    <w:div w:id="1812554106">
      <w:bodyDiv w:val="1"/>
      <w:marLeft w:val="0"/>
      <w:marRight w:val="0"/>
      <w:marTop w:val="0"/>
      <w:marBottom w:val="0"/>
      <w:divBdr>
        <w:top w:val="none" w:sz="0" w:space="0" w:color="auto"/>
        <w:left w:val="none" w:sz="0" w:space="0" w:color="auto"/>
        <w:bottom w:val="none" w:sz="0" w:space="0" w:color="auto"/>
        <w:right w:val="none" w:sz="0" w:space="0" w:color="auto"/>
      </w:divBdr>
    </w:div>
    <w:div w:id="1818955909">
      <w:bodyDiv w:val="1"/>
      <w:marLeft w:val="0"/>
      <w:marRight w:val="0"/>
      <w:marTop w:val="0"/>
      <w:marBottom w:val="0"/>
      <w:divBdr>
        <w:top w:val="none" w:sz="0" w:space="0" w:color="auto"/>
        <w:left w:val="none" w:sz="0" w:space="0" w:color="auto"/>
        <w:bottom w:val="none" w:sz="0" w:space="0" w:color="auto"/>
        <w:right w:val="none" w:sz="0" w:space="0" w:color="auto"/>
      </w:divBdr>
    </w:div>
    <w:div w:id="1823885113">
      <w:bodyDiv w:val="1"/>
      <w:marLeft w:val="0"/>
      <w:marRight w:val="0"/>
      <w:marTop w:val="0"/>
      <w:marBottom w:val="0"/>
      <w:divBdr>
        <w:top w:val="none" w:sz="0" w:space="0" w:color="auto"/>
        <w:left w:val="none" w:sz="0" w:space="0" w:color="auto"/>
        <w:bottom w:val="none" w:sz="0" w:space="0" w:color="auto"/>
        <w:right w:val="none" w:sz="0" w:space="0" w:color="auto"/>
      </w:divBdr>
    </w:div>
    <w:div w:id="1824544568">
      <w:bodyDiv w:val="1"/>
      <w:marLeft w:val="0"/>
      <w:marRight w:val="0"/>
      <w:marTop w:val="0"/>
      <w:marBottom w:val="0"/>
      <w:divBdr>
        <w:top w:val="none" w:sz="0" w:space="0" w:color="auto"/>
        <w:left w:val="none" w:sz="0" w:space="0" w:color="auto"/>
        <w:bottom w:val="none" w:sz="0" w:space="0" w:color="auto"/>
        <w:right w:val="none" w:sz="0" w:space="0" w:color="auto"/>
      </w:divBdr>
    </w:div>
    <w:div w:id="1831942044">
      <w:bodyDiv w:val="1"/>
      <w:marLeft w:val="0"/>
      <w:marRight w:val="0"/>
      <w:marTop w:val="0"/>
      <w:marBottom w:val="0"/>
      <w:divBdr>
        <w:top w:val="none" w:sz="0" w:space="0" w:color="auto"/>
        <w:left w:val="none" w:sz="0" w:space="0" w:color="auto"/>
        <w:bottom w:val="none" w:sz="0" w:space="0" w:color="auto"/>
        <w:right w:val="none" w:sz="0" w:space="0" w:color="auto"/>
      </w:divBdr>
    </w:div>
    <w:div w:id="1840073492">
      <w:bodyDiv w:val="1"/>
      <w:marLeft w:val="0"/>
      <w:marRight w:val="0"/>
      <w:marTop w:val="0"/>
      <w:marBottom w:val="0"/>
      <w:divBdr>
        <w:top w:val="none" w:sz="0" w:space="0" w:color="auto"/>
        <w:left w:val="none" w:sz="0" w:space="0" w:color="auto"/>
        <w:bottom w:val="none" w:sz="0" w:space="0" w:color="auto"/>
        <w:right w:val="none" w:sz="0" w:space="0" w:color="auto"/>
      </w:divBdr>
    </w:div>
    <w:div w:id="1850100121">
      <w:bodyDiv w:val="1"/>
      <w:marLeft w:val="0"/>
      <w:marRight w:val="0"/>
      <w:marTop w:val="0"/>
      <w:marBottom w:val="0"/>
      <w:divBdr>
        <w:top w:val="none" w:sz="0" w:space="0" w:color="auto"/>
        <w:left w:val="none" w:sz="0" w:space="0" w:color="auto"/>
        <w:bottom w:val="none" w:sz="0" w:space="0" w:color="auto"/>
        <w:right w:val="none" w:sz="0" w:space="0" w:color="auto"/>
      </w:divBdr>
    </w:div>
    <w:div w:id="1865165850">
      <w:bodyDiv w:val="1"/>
      <w:marLeft w:val="0"/>
      <w:marRight w:val="0"/>
      <w:marTop w:val="0"/>
      <w:marBottom w:val="0"/>
      <w:divBdr>
        <w:top w:val="none" w:sz="0" w:space="0" w:color="auto"/>
        <w:left w:val="none" w:sz="0" w:space="0" w:color="auto"/>
        <w:bottom w:val="none" w:sz="0" w:space="0" w:color="auto"/>
        <w:right w:val="none" w:sz="0" w:space="0" w:color="auto"/>
      </w:divBdr>
    </w:div>
    <w:div w:id="1877350336">
      <w:bodyDiv w:val="1"/>
      <w:marLeft w:val="0"/>
      <w:marRight w:val="0"/>
      <w:marTop w:val="0"/>
      <w:marBottom w:val="0"/>
      <w:divBdr>
        <w:top w:val="none" w:sz="0" w:space="0" w:color="auto"/>
        <w:left w:val="none" w:sz="0" w:space="0" w:color="auto"/>
        <w:bottom w:val="none" w:sz="0" w:space="0" w:color="auto"/>
        <w:right w:val="none" w:sz="0" w:space="0" w:color="auto"/>
      </w:divBdr>
    </w:div>
    <w:div w:id="1881746493">
      <w:bodyDiv w:val="1"/>
      <w:marLeft w:val="0"/>
      <w:marRight w:val="0"/>
      <w:marTop w:val="0"/>
      <w:marBottom w:val="0"/>
      <w:divBdr>
        <w:top w:val="none" w:sz="0" w:space="0" w:color="auto"/>
        <w:left w:val="none" w:sz="0" w:space="0" w:color="auto"/>
        <w:bottom w:val="none" w:sz="0" w:space="0" w:color="auto"/>
        <w:right w:val="none" w:sz="0" w:space="0" w:color="auto"/>
      </w:divBdr>
    </w:div>
    <w:div w:id="1894463331">
      <w:bodyDiv w:val="1"/>
      <w:marLeft w:val="0"/>
      <w:marRight w:val="0"/>
      <w:marTop w:val="0"/>
      <w:marBottom w:val="0"/>
      <w:divBdr>
        <w:top w:val="none" w:sz="0" w:space="0" w:color="auto"/>
        <w:left w:val="none" w:sz="0" w:space="0" w:color="auto"/>
        <w:bottom w:val="none" w:sz="0" w:space="0" w:color="auto"/>
        <w:right w:val="none" w:sz="0" w:space="0" w:color="auto"/>
      </w:divBdr>
    </w:div>
    <w:div w:id="1895582434">
      <w:bodyDiv w:val="1"/>
      <w:marLeft w:val="0"/>
      <w:marRight w:val="0"/>
      <w:marTop w:val="0"/>
      <w:marBottom w:val="0"/>
      <w:divBdr>
        <w:top w:val="none" w:sz="0" w:space="0" w:color="auto"/>
        <w:left w:val="none" w:sz="0" w:space="0" w:color="auto"/>
        <w:bottom w:val="none" w:sz="0" w:space="0" w:color="auto"/>
        <w:right w:val="none" w:sz="0" w:space="0" w:color="auto"/>
      </w:divBdr>
    </w:div>
    <w:div w:id="1896156388">
      <w:bodyDiv w:val="1"/>
      <w:marLeft w:val="0"/>
      <w:marRight w:val="0"/>
      <w:marTop w:val="0"/>
      <w:marBottom w:val="0"/>
      <w:divBdr>
        <w:top w:val="none" w:sz="0" w:space="0" w:color="auto"/>
        <w:left w:val="none" w:sz="0" w:space="0" w:color="auto"/>
        <w:bottom w:val="none" w:sz="0" w:space="0" w:color="auto"/>
        <w:right w:val="none" w:sz="0" w:space="0" w:color="auto"/>
      </w:divBdr>
    </w:div>
    <w:div w:id="1896231374">
      <w:bodyDiv w:val="1"/>
      <w:marLeft w:val="0"/>
      <w:marRight w:val="0"/>
      <w:marTop w:val="0"/>
      <w:marBottom w:val="0"/>
      <w:divBdr>
        <w:top w:val="none" w:sz="0" w:space="0" w:color="auto"/>
        <w:left w:val="none" w:sz="0" w:space="0" w:color="auto"/>
        <w:bottom w:val="none" w:sz="0" w:space="0" w:color="auto"/>
        <w:right w:val="none" w:sz="0" w:space="0" w:color="auto"/>
      </w:divBdr>
    </w:div>
    <w:div w:id="1904371146">
      <w:bodyDiv w:val="1"/>
      <w:marLeft w:val="0"/>
      <w:marRight w:val="0"/>
      <w:marTop w:val="0"/>
      <w:marBottom w:val="0"/>
      <w:divBdr>
        <w:top w:val="none" w:sz="0" w:space="0" w:color="auto"/>
        <w:left w:val="none" w:sz="0" w:space="0" w:color="auto"/>
        <w:bottom w:val="none" w:sz="0" w:space="0" w:color="auto"/>
        <w:right w:val="none" w:sz="0" w:space="0" w:color="auto"/>
      </w:divBdr>
    </w:div>
    <w:div w:id="1911884541">
      <w:bodyDiv w:val="1"/>
      <w:marLeft w:val="0"/>
      <w:marRight w:val="0"/>
      <w:marTop w:val="0"/>
      <w:marBottom w:val="0"/>
      <w:divBdr>
        <w:top w:val="none" w:sz="0" w:space="0" w:color="auto"/>
        <w:left w:val="none" w:sz="0" w:space="0" w:color="auto"/>
        <w:bottom w:val="none" w:sz="0" w:space="0" w:color="auto"/>
        <w:right w:val="none" w:sz="0" w:space="0" w:color="auto"/>
      </w:divBdr>
    </w:div>
    <w:div w:id="1913421721">
      <w:bodyDiv w:val="1"/>
      <w:marLeft w:val="0"/>
      <w:marRight w:val="0"/>
      <w:marTop w:val="0"/>
      <w:marBottom w:val="0"/>
      <w:divBdr>
        <w:top w:val="none" w:sz="0" w:space="0" w:color="auto"/>
        <w:left w:val="none" w:sz="0" w:space="0" w:color="auto"/>
        <w:bottom w:val="none" w:sz="0" w:space="0" w:color="auto"/>
        <w:right w:val="none" w:sz="0" w:space="0" w:color="auto"/>
      </w:divBdr>
    </w:div>
    <w:div w:id="1926067899">
      <w:bodyDiv w:val="1"/>
      <w:marLeft w:val="0"/>
      <w:marRight w:val="0"/>
      <w:marTop w:val="0"/>
      <w:marBottom w:val="0"/>
      <w:divBdr>
        <w:top w:val="none" w:sz="0" w:space="0" w:color="auto"/>
        <w:left w:val="none" w:sz="0" w:space="0" w:color="auto"/>
        <w:bottom w:val="none" w:sz="0" w:space="0" w:color="auto"/>
        <w:right w:val="none" w:sz="0" w:space="0" w:color="auto"/>
      </w:divBdr>
    </w:div>
    <w:div w:id="1929346741">
      <w:bodyDiv w:val="1"/>
      <w:marLeft w:val="0"/>
      <w:marRight w:val="0"/>
      <w:marTop w:val="0"/>
      <w:marBottom w:val="0"/>
      <w:divBdr>
        <w:top w:val="none" w:sz="0" w:space="0" w:color="auto"/>
        <w:left w:val="none" w:sz="0" w:space="0" w:color="auto"/>
        <w:bottom w:val="none" w:sz="0" w:space="0" w:color="auto"/>
        <w:right w:val="none" w:sz="0" w:space="0" w:color="auto"/>
      </w:divBdr>
    </w:div>
    <w:div w:id="1932079686">
      <w:bodyDiv w:val="1"/>
      <w:marLeft w:val="0"/>
      <w:marRight w:val="0"/>
      <w:marTop w:val="0"/>
      <w:marBottom w:val="0"/>
      <w:divBdr>
        <w:top w:val="none" w:sz="0" w:space="0" w:color="auto"/>
        <w:left w:val="none" w:sz="0" w:space="0" w:color="auto"/>
        <w:bottom w:val="none" w:sz="0" w:space="0" w:color="auto"/>
        <w:right w:val="none" w:sz="0" w:space="0" w:color="auto"/>
      </w:divBdr>
    </w:div>
    <w:div w:id="1942715019">
      <w:bodyDiv w:val="1"/>
      <w:marLeft w:val="0"/>
      <w:marRight w:val="0"/>
      <w:marTop w:val="0"/>
      <w:marBottom w:val="0"/>
      <w:divBdr>
        <w:top w:val="none" w:sz="0" w:space="0" w:color="auto"/>
        <w:left w:val="none" w:sz="0" w:space="0" w:color="auto"/>
        <w:bottom w:val="none" w:sz="0" w:space="0" w:color="auto"/>
        <w:right w:val="none" w:sz="0" w:space="0" w:color="auto"/>
      </w:divBdr>
    </w:div>
    <w:div w:id="1948393609">
      <w:bodyDiv w:val="1"/>
      <w:marLeft w:val="0"/>
      <w:marRight w:val="0"/>
      <w:marTop w:val="0"/>
      <w:marBottom w:val="0"/>
      <w:divBdr>
        <w:top w:val="none" w:sz="0" w:space="0" w:color="auto"/>
        <w:left w:val="none" w:sz="0" w:space="0" w:color="auto"/>
        <w:bottom w:val="none" w:sz="0" w:space="0" w:color="auto"/>
        <w:right w:val="none" w:sz="0" w:space="0" w:color="auto"/>
      </w:divBdr>
    </w:div>
    <w:div w:id="1950043967">
      <w:bodyDiv w:val="1"/>
      <w:marLeft w:val="0"/>
      <w:marRight w:val="0"/>
      <w:marTop w:val="0"/>
      <w:marBottom w:val="0"/>
      <w:divBdr>
        <w:top w:val="none" w:sz="0" w:space="0" w:color="auto"/>
        <w:left w:val="none" w:sz="0" w:space="0" w:color="auto"/>
        <w:bottom w:val="none" w:sz="0" w:space="0" w:color="auto"/>
        <w:right w:val="none" w:sz="0" w:space="0" w:color="auto"/>
      </w:divBdr>
    </w:div>
    <w:div w:id="1952592382">
      <w:bodyDiv w:val="1"/>
      <w:marLeft w:val="0"/>
      <w:marRight w:val="0"/>
      <w:marTop w:val="0"/>
      <w:marBottom w:val="0"/>
      <w:divBdr>
        <w:top w:val="none" w:sz="0" w:space="0" w:color="auto"/>
        <w:left w:val="none" w:sz="0" w:space="0" w:color="auto"/>
        <w:bottom w:val="none" w:sz="0" w:space="0" w:color="auto"/>
        <w:right w:val="none" w:sz="0" w:space="0" w:color="auto"/>
      </w:divBdr>
    </w:div>
    <w:div w:id="1960915857">
      <w:bodyDiv w:val="1"/>
      <w:marLeft w:val="0"/>
      <w:marRight w:val="0"/>
      <w:marTop w:val="0"/>
      <w:marBottom w:val="0"/>
      <w:divBdr>
        <w:top w:val="none" w:sz="0" w:space="0" w:color="auto"/>
        <w:left w:val="none" w:sz="0" w:space="0" w:color="auto"/>
        <w:bottom w:val="none" w:sz="0" w:space="0" w:color="auto"/>
        <w:right w:val="none" w:sz="0" w:space="0" w:color="auto"/>
      </w:divBdr>
    </w:div>
    <w:div w:id="1962415862">
      <w:bodyDiv w:val="1"/>
      <w:marLeft w:val="0"/>
      <w:marRight w:val="0"/>
      <w:marTop w:val="0"/>
      <w:marBottom w:val="0"/>
      <w:divBdr>
        <w:top w:val="none" w:sz="0" w:space="0" w:color="auto"/>
        <w:left w:val="none" w:sz="0" w:space="0" w:color="auto"/>
        <w:bottom w:val="none" w:sz="0" w:space="0" w:color="auto"/>
        <w:right w:val="none" w:sz="0" w:space="0" w:color="auto"/>
      </w:divBdr>
    </w:div>
    <w:div w:id="1969434302">
      <w:bodyDiv w:val="1"/>
      <w:marLeft w:val="0"/>
      <w:marRight w:val="0"/>
      <w:marTop w:val="0"/>
      <w:marBottom w:val="0"/>
      <w:divBdr>
        <w:top w:val="none" w:sz="0" w:space="0" w:color="auto"/>
        <w:left w:val="none" w:sz="0" w:space="0" w:color="auto"/>
        <w:bottom w:val="none" w:sz="0" w:space="0" w:color="auto"/>
        <w:right w:val="none" w:sz="0" w:space="0" w:color="auto"/>
      </w:divBdr>
    </w:div>
    <w:div w:id="1979456863">
      <w:bodyDiv w:val="1"/>
      <w:marLeft w:val="0"/>
      <w:marRight w:val="0"/>
      <w:marTop w:val="0"/>
      <w:marBottom w:val="0"/>
      <w:divBdr>
        <w:top w:val="none" w:sz="0" w:space="0" w:color="auto"/>
        <w:left w:val="none" w:sz="0" w:space="0" w:color="auto"/>
        <w:bottom w:val="none" w:sz="0" w:space="0" w:color="auto"/>
        <w:right w:val="none" w:sz="0" w:space="0" w:color="auto"/>
      </w:divBdr>
    </w:div>
    <w:div w:id="1981959912">
      <w:bodyDiv w:val="1"/>
      <w:marLeft w:val="0"/>
      <w:marRight w:val="0"/>
      <w:marTop w:val="0"/>
      <w:marBottom w:val="0"/>
      <w:divBdr>
        <w:top w:val="none" w:sz="0" w:space="0" w:color="auto"/>
        <w:left w:val="none" w:sz="0" w:space="0" w:color="auto"/>
        <w:bottom w:val="none" w:sz="0" w:space="0" w:color="auto"/>
        <w:right w:val="none" w:sz="0" w:space="0" w:color="auto"/>
      </w:divBdr>
    </w:div>
    <w:div w:id="1988707190">
      <w:bodyDiv w:val="1"/>
      <w:marLeft w:val="0"/>
      <w:marRight w:val="0"/>
      <w:marTop w:val="0"/>
      <w:marBottom w:val="0"/>
      <w:divBdr>
        <w:top w:val="none" w:sz="0" w:space="0" w:color="auto"/>
        <w:left w:val="none" w:sz="0" w:space="0" w:color="auto"/>
        <w:bottom w:val="none" w:sz="0" w:space="0" w:color="auto"/>
        <w:right w:val="none" w:sz="0" w:space="0" w:color="auto"/>
      </w:divBdr>
    </w:div>
    <w:div w:id="1997681119">
      <w:bodyDiv w:val="1"/>
      <w:marLeft w:val="0"/>
      <w:marRight w:val="0"/>
      <w:marTop w:val="0"/>
      <w:marBottom w:val="0"/>
      <w:divBdr>
        <w:top w:val="none" w:sz="0" w:space="0" w:color="auto"/>
        <w:left w:val="none" w:sz="0" w:space="0" w:color="auto"/>
        <w:bottom w:val="none" w:sz="0" w:space="0" w:color="auto"/>
        <w:right w:val="none" w:sz="0" w:space="0" w:color="auto"/>
      </w:divBdr>
    </w:div>
    <w:div w:id="2003268885">
      <w:bodyDiv w:val="1"/>
      <w:marLeft w:val="0"/>
      <w:marRight w:val="0"/>
      <w:marTop w:val="0"/>
      <w:marBottom w:val="0"/>
      <w:divBdr>
        <w:top w:val="none" w:sz="0" w:space="0" w:color="auto"/>
        <w:left w:val="none" w:sz="0" w:space="0" w:color="auto"/>
        <w:bottom w:val="none" w:sz="0" w:space="0" w:color="auto"/>
        <w:right w:val="none" w:sz="0" w:space="0" w:color="auto"/>
      </w:divBdr>
    </w:div>
    <w:div w:id="2005625326">
      <w:bodyDiv w:val="1"/>
      <w:marLeft w:val="0"/>
      <w:marRight w:val="0"/>
      <w:marTop w:val="0"/>
      <w:marBottom w:val="0"/>
      <w:divBdr>
        <w:top w:val="none" w:sz="0" w:space="0" w:color="auto"/>
        <w:left w:val="none" w:sz="0" w:space="0" w:color="auto"/>
        <w:bottom w:val="none" w:sz="0" w:space="0" w:color="auto"/>
        <w:right w:val="none" w:sz="0" w:space="0" w:color="auto"/>
      </w:divBdr>
    </w:div>
    <w:div w:id="2012222876">
      <w:bodyDiv w:val="1"/>
      <w:marLeft w:val="0"/>
      <w:marRight w:val="0"/>
      <w:marTop w:val="0"/>
      <w:marBottom w:val="0"/>
      <w:divBdr>
        <w:top w:val="none" w:sz="0" w:space="0" w:color="auto"/>
        <w:left w:val="none" w:sz="0" w:space="0" w:color="auto"/>
        <w:bottom w:val="none" w:sz="0" w:space="0" w:color="auto"/>
        <w:right w:val="none" w:sz="0" w:space="0" w:color="auto"/>
      </w:divBdr>
    </w:div>
    <w:div w:id="2014455449">
      <w:bodyDiv w:val="1"/>
      <w:marLeft w:val="0"/>
      <w:marRight w:val="0"/>
      <w:marTop w:val="0"/>
      <w:marBottom w:val="0"/>
      <w:divBdr>
        <w:top w:val="none" w:sz="0" w:space="0" w:color="auto"/>
        <w:left w:val="none" w:sz="0" w:space="0" w:color="auto"/>
        <w:bottom w:val="none" w:sz="0" w:space="0" w:color="auto"/>
        <w:right w:val="none" w:sz="0" w:space="0" w:color="auto"/>
      </w:divBdr>
    </w:div>
    <w:div w:id="2027752722">
      <w:bodyDiv w:val="1"/>
      <w:marLeft w:val="0"/>
      <w:marRight w:val="0"/>
      <w:marTop w:val="0"/>
      <w:marBottom w:val="0"/>
      <w:divBdr>
        <w:top w:val="none" w:sz="0" w:space="0" w:color="auto"/>
        <w:left w:val="none" w:sz="0" w:space="0" w:color="auto"/>
        <w:bottom w:val="none" w:sz="0" w:space="0" w:color="auto"/>
        <w:right w:val="none" w:sz="0" w:space="0" w:color="auto"/>
      </w:divBdr>
    </w:div>
    <w:div w:id="2028603832">
      <w:bodyDiv w:val="1"/>
      <w:marLeft w:val="0"/>
      <w:marRight w:val="0"/>
      <w:marTop w:val="0"/>
      <w:marBottom w:val="0"/>
      <w:divBdr>
        <w:top w:val="none" w:sz="0" w:space="0" w:color="auto"/>
        <w:left w:val="none" w:sz="0" w:space="0" w:color="auto"/>
        <w:bottom w:val="none" w:sz="0" w:space="0" w:color="auto"/>
        <w:right w:val="none" w:sz="0" w:space="0" w:color="auto"/>
      </w:divBdr>
    </w:div>
    <w:div w:id="2035885032">
      <w:bodyDiv w:val="1"/>
      <w:marLeft w:val="0"/>
      <w:marRight w:val="0"/>
      <w:marTop w:val="0"/>
      <w:marBottom w:val="0"/>
      <w:divBdr>
        <w:top w:val="none" w:sz="0" w:space="0" w:color="auto"/>
        <w:left w:val="none" w:sz="0" w:space="0" w:color="auto"/>
        <w:bottom w:val="none" w:sz="0" w:space="0" w:color="auto"/>
        <w:right w:val="none" w:sz="0" w:space="0" w:color="auto"/>
      </w:divBdr>
    </w:div>
    <w:div w:id="2050762753">
      <w:bodyDiv w:val="1"/>
      <w:marLeft w:val="0"/>
      <w:marRight w:val="0"/>
      <w:marTop w:val="0"/>
      <w:marBottom w:val="0"/>
      <w:divBdr>
        <w:top w:val="none" w:sz="0" w:space="0" w:color="auto"/>
        <w:left w:val="none" w:sz="0" w:space="0" w:color="auto"/>
        <w:bottom w:val="none" w:sz="0" w:space="0" w:color="auto"/>
        <w:right w:val="none" w:sz="0" w:space="0" w:color="auto"/>
      </w:divBdr>
    </w:div>
    <w:div w:id="2052653174">
      <w:bodyDiv w:val="1"/>
      <w:marLeft w:val="0"/>
      <w:marRight w:val="0"/>
      <w:marTop w:val="0"/>
      <w:marBottom w:val="0"/>
      <w:divBdr>
        <w:top w:val="none" w:sz="0" w:space="0" w:color="auto"/>
        <w:left w:val="none" w:sz="0" w:space="0" w:color="auto"/>
        <w:bottom w:val="none" w:sz="0" w:space="0" w:color="auto"/>
        <w:right w:val="none" w:sz="0" w:space="0" w:color="auto"/>
      </w:divBdr>
    </w:div>
    <w:div w:id="2057007122">
      <w:bodyDiv w:val="1"/>
      <w:marLeft w:val="0"/>
      <w:marRight w:val="0"/>
      <w:marTop w:val="0"/>
      <w:marBottom w:val="0"/>
      <w:divBdr>
        <w:top w:val="none" w:sz="0" w:space="0" w:color="auto"/>
        <w:left w:val="none" w:sz="0" w:space="0" w:color="auto"/>
        <w:bottom w:val="none" w:sz="0" w:space="0" w:color="auto"/>
        <w:right w:val="none" w:sz="0" w:space="0" w:color="auto"/>
      </w:divBdr>
    </w:div>
    <w:div w:id="2074697521">
      <w:bodyDiv w:val="1"/>
      <w:marLeft w:val="0"/>
      <w:marRight w:val="0"/>
      <w:marTop w:val="0"/>
      <w:marBottom w:val="0"/>
      <w:divBdr>
        <w:top w:val="none" w:sz="0" w:space="0" w:color="auto"/>
        <w:left w:val="none" w:sz="0" w:space="0" w:color="auto"/>
        <w:bottom w:val="none" w:sz="0" w:space="0" w:color="auto"/>
        <w:right w:val="none" w:sz="0" w:space="0" w:color="auto"/>
      </w:divBdr>
    </w:div>
    <w:div w:id="2097629919">
      <w:bodyDiv w:val="1"/>
      <w:marLeft w:val="0"/>
      <w:marRight w:val="0"/>
      <w:marTop w:val="0"/>
      <w:marBottom w:val="0"/>
      <w:divBdr>
        <w:top w:val="none" w:sz="0" w:space="0" w:color="auto"/>
        <w:left w:val="none" w:sz="0" w:space="0" w:color="auto"/>
        <w:bottom w:val="none" w:sz="0" w:space="0" w:color="auto"/>
        <w:right w:val="none" w:sz="0" w:space="0" w:color="auto"/>
      </w:divBdr>
    </w:div>
    <w:div w:id="2099672860">
      <w:bodyDiv w:val="1"/>
      <w:marLeft w:val="0"/>
      <w:marRight w:val="0"/>
      <w:marTop w:val="0"/>
      <w:marBottom w:val="0"/>
      <w:divBdr>
        <w:top w:val="none" w:sz="0" w:space="0" w:color="auto"/>
        <w:left w:val="none" w:sz="0" w:space="0" w:color="auto"/>
        <w:bottom w:val="none" w:sz="0" w:space="0" w:color="auto"/>
        <w:right w:val="none" w:sz="0" w:space="0" w:color="auto"/>
      </w:divBdr>
    </w:div>
    <w:div w:id="2107191111">
      <w:bodyDiv w:val="1"/>
      <w:marLeft w:val="0"/>
      <w:marRight w:val="0"/>
      <w:marTop w:val="0"/>
      <w:marBottom w:val="0"/>
      <w:divBdr>
        <w:top w:val="none" w:sz="0" w:space="0" w:color="auto"/>
        <w:left w:val="none" w:sz="0" w:space="0" w:color="auto"/>
        <w:bottom w:val="none" w:sz="0" w:space="0" w:color="auto"/>
        <w:right w:val="none" w:sz="0" w:space="0" w:color="auto"/>
      </w:divBdr>
    </w:div>
    <w:div w:id="2108228699">
      <w:bodyDiv w:val="1"/>
      <w:marLeft w:val="0"/>
      <w:marRight w:val="0"/>
      <w:marTop w:val="0"/>
      <w:marBottom w:val="0"/>
      <w:divBdr>
        <w:top w:val="none" w:sz="0" w:space="0" w:color="auto"/>
        <w:left w:val="none" w:sz="0" w:space="0" w:color="auto"/>
        <w:bottom w:val="none" w:sz="0" w:space="0" w:color="auto"/>
        <w:right w:val="none" w:sz="0" w:space="0" w:color="auto"/>
      </w:divBdr>
    </w:div>
    <w:div w:id="2125343864">
      <w:bodyDiv w:val="1"/>
      <w:marLeft w:val="0"/>
      <w:marRight w:val="0"/>
      <w:marTop w:val="0"/>
      <w:marBottom w:val="0"/>
      <w:divBdr>
        <w:top w:val="none" w:sz="0" w:space="0" w:color="auto"/>
        <w:left w:val="none" w:sz="0" w:space="0" w:color="auto"/>
        <w:bottom w:val="none" w:sz="0" w:space="0" w:color="auto"/>
        <w:right w:val="none" w:sz="0" w:space="0" w:color="auto"/>
      </w:divBdr>
    </w:div>
    <w:div w:id="2131390909">
      <w:bodyDiv w:val="1"/>
      <w:marLeft w:val="0"/>
      <w:marRight w:val="0"/>
      <w:marTop w:val="0"/>
      <w:marBottom w:val="0"/>
      <w:divBdr>
        <w:top w:val="none" w:sz="0" w:space="0" w:color="auto"/>
        <w:left w:val="none" w:sz="0" w:space="0" w:color="auto"/>
        <w:bottom w:val="none" w:sz="0" w:space="0" w:color="auto"/>
        <w:right w:val="none" w:sz="0" w:space="0" w:color="auto"/>
      </w:divBdr>
    </w:div>
    <w:div w:id="21442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'[РАСЧЁТ ПОКАЗАТЕЛЕЙ КУРГАН СОЦ..xlsx]1.3'!$E$12:$E$13</c:f>
              <c:strCache>
                <c:ptCount val="2"/>
                <c:pt idx="0">
                  <c:v>Обращались к информации на стенде</c:v>
                </c:pt>
                <c:pt idx="1">
                  <c:v>Обращались к информации на сайте</c:v>
                </c:pt>
              </c:strCache>
            </c:strRef>
          </c:cat>
          <c:val>
            <c:numRef>
              <c:f>'[РАСЧЁТ ПОКАЗАТЕЛЕЙ КУРГАН СОЦ..xlsx]1.3'!$F$12:$F$13</c:f>
              <c:numCache>
                <c:formatCode>0.0%</c:formatCode>
                <c:ptCount val="2"/>
                <c:pt idx="0">
                  <c:v>0.46691973969631234</c:v>
                </c:pt>
                <c:pt idx="1">
                  <c:v>0.47396963123644253</c:v>
                </c:pt>
              </c:numCache>
            </c:numRef>
          </c:val>
          <c:extLst xmlns:c16r2="http://schemas.microsoft.com/office/drawing/2015/06/chart">
            <c:ext xmlns:c16="http://schemas.microsoft.com/office/drawing/2014/chart" uri="{C3380CC4-5D6E-409C-BE32-E72D297353CC}">
              <c16:uniqueId val="{00000000-D40D-4CD0-A335-F1865DBABA5D}"/>
            </c:ext>
          </c:extLst>
        </c:ser>
        <c:dLbls>
          <c:showLegendKey val="0"/>
          <c:showVal val="0"/>
          <c:showCatName val="0"/>
          <c:showSerName val="0"/>
          <c:showPercent val="0"/>
          <c:showBubbleSize val="0"/>
        </c:dLbls>
        <c:gapWidth val="150"/>
        <c:axId val="551765248"/>
        <c:axId val="551776128"/>
      </c:barChart>
      <c:catAx>
        <c:axId val="551765248"/>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51776128"/>
        <c:crosses val="autoZero"/>
        <c:auto val="1"/>
        <c:lblAlgn val="ctr"/>
        <c:lblOffset val="100"/>
        <c:noMultiLvlLbl val="0"/>
      </c:catAx>
      <c:valAx>
        <c:axId val="551776128"/>
        <c:scaling>
          <c:orientation val="minMax"/>
        </c:scaling>
        <c:delete val="1"/>
        <c:axPos val="t"/>
        <c:numFmt formatCode="0.0%" sourceLinked="1"/>
        <c:majorTickMark val="out"/>
        <c:minorTickMark val="none"/>
        <c:tickLblPos val="nextTo"/>
        <c:crossAx val="551765248"/>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solid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'[РАСЧЁТ ПОКАЗАТЕЛЕЙ КУРГАН СОЦ..xlsx]1.3'!$H$12:$H$13</c:f>
              <c:strCache>
                <c:ptCount val="2"/>
                <c:pt idx="0">
                  <c:v>Удовлетворены информацией на стенде</c:v>
                </c:pt>
                <c:pt idx="1">
                  <c:v>Удовлетворены информацией на сайте</c:v>
                </c:pt>
              </c:strCache>
            </c:strRef>
          </c:cat>
          <c:val>
            <c:numRef>
              <c:f>'[РАСЧЁТ ПОКАЗАТЕЛЕЙ КУРГАН СОЦ..xlsx]1.3'!$G$12:$G$13</c:f>
              <c:numCache>
                <c:formatCode>0.0%</c:formatCode>
                <c:ptCount val="2"/>
                <c:pt idx="0">
                  <c:v>0.99767711962833916</c:v>
                </c:pt>
                <c:pt idx="1">
                  <c:v>0.99885583524027455</c:v>
                </c:pt>
              </c:numCache>
            </c:numRef>
          </c:val>
          <c:extLst xmlns:c16r2="http://schemas.microsoft.com/office/drawing/2015/06/chart">
            <c:ext xmlns:c16="http://schemas.microsoft.com/office/drawing/2014/chart" uri="{C3380CC4-5D6E-409C-BE32-E72D297353CC}">
              <c16:uniqueId val="{00000000-76D7-4F00-993F-33471C1AD9D9}"/>
            </c:ext>
          </c:extLst>
        </c:ser>
        <c:dLbls>
          <c:showLegendKey val="0"/>
          <c:showVal val="0"/>
          <c:showCatName val="0"/>
          <c:showSerName val="0"/>
          <c:showPercent val="0"/>
          <c:showBubbleSize val="0"/>
        </c:dLbls>
        <c:gapWidth val="150"/>
        <c:axId val="551777216"/>
        <c:axId val="551784832"/>
      </c:barChart>
      <c:catAx>
        <c:axId val="551777216"/>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51784832"/>
        <c:crosses val="autoZero"/>
        <c:auto val="1"/>
        <c:lblAlgn val="ctr"/>
        <c:lblOffset val="100"/>
        <c:noMultiLvlLbl val="0"/>
      </c:catAx>
      <c:valAx>
        <c:axId val="551784832"/>
        <c:scaling>
          <c:orientation val="minMax"/>
        </c:scaling>
        <c:delete val="1"/>
        <c:axPos val="t"/>
        <c:numFmt formatCode="0.0%" sourceLinked="1"/>
        <c:majorTickMark val="out"/>
        <c:minorTickMark val="none"/>
        <c:tickLblPos val="nextTo"/>
        <c:crossAx val="551777216"/>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solid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895833333333324E-2"/>
          <c:y val="5.0396825396825398E-2"/>
          <c:w val="0.5186574074074074"/>
          <c:h val="0.8891269841269841"/>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C41-4805-AEF3-5A73FC677E4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C41-4805-AEF3-5A73FC677E4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C41-4805-AEF3-5A73FC677E4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C41-4805-AEF3-5A73FC677E4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C41-4805-AEF3-5A73FC677E44}"/>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'[РАСЧЁТ ПОКАЗАТЕЛЕЙ КУРГАН СОЦ..xlsx]2.2'!$F$8:$F$9</c:f>
              <c:strCache>
                <c:ptCount val="2"/>
                <c:pt idx="0">
                  <c:v>Своевременно</c:v>
                </c:pt>
                <c:pt idx="1">
                  <c:v>Не своевременно</c:v>
                </c:pt>
              </c:strCache>
            </c:strRef>
          </c:cat>
          <c:val>
            <c:numRef>
              <c:f>'[РАСЧЁТ ПОКАЗАТЕЛЕЙ КУРГАН СОЦ..xlsx]2.2'!$E$8:$E$9</c:f>
              <c:numCache>
                <c:formatCode>0.0</c:formatCode>
                <c:ptCount val="2"/>
                <c:pt idx="0">
                  <c:v>99.945770065075919</c:v>
                </c:pt>
                <c:pt idx="1">
                  <c:v>5.4229934924080681E-2</c:v>
                </c:pt>
              </c:numCache>
            </c:numRef>
          </c:val>
          <c:extLst xmlns:c16r2="http://schemas.microsoft.com/office/drawing/2015/06/chart">
            <c:ext xmlns:c16="http://schemas.microsoft.com/office/drawing/2014/chart" uri="{C3380CC4-5D6E-409C-BE32-E72D297353CC}">
              <c16:uniqueId val="{0000000A-8C41-4805-AEF3-5A73FC677E44}"/>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895833333333324E-2"/>
          <c:y val="5.0396825396825398E-2"/>
          <c:w val="0.5186574074074074"/>
          <c:h val="0.8891269841269841"/>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5AA-42C2-8EC1-FB34043D64D7}"/>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5AA-42C2-8EC1-FB34043D64D7}"/>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5AA-42C2-8EC1-FB34043D64D7}"/>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5AA-42C2-8EC1-FB34043D64D7}"/>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5AA-42C2-8EC1-FB34043D64D7}"/>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'[РАСЧЁТ ПОКАЗАТЕЛЕЙ КУРГАН СОЦ..xlsx]2.3'!$F$8:$F$9</c:f>
              <c:strCache>
                <c:ptCount val="2"/>
                <c:pt idx="0">
                  <c:v>Удовлетворены</c:v>
                </c:pt>
                <c:pt idx="1">
                  <c:v>Не удовлетворены</c:v>
                </c:pt>
              </c:strCache>
            </c:strRef>
          </c:cat>
          <c:val>
            <c:numRef>
              <c:f>'[РАСЧЁТ ПОКАЗАТЕЛЕЙ КУРГАН СОЦ..xlsx]2.3'!$E$8:$E$9</c:f>
              <c:numCache>
                <c:formatCode>0.0</c:formatCode>
                <c:ptCount val="2"/>
                <c:pt idx="0">
                  <c:v>99.945770065075919</c:v>
                </c:pt>
                <c:pt idx="1">
                  <c:v>5.4229934924080681E-2</c:v>
                </c:pt>
              </c:numCache>
            </c:numRef>
          </c:val>
          <c:extLst xmlns:c16r2="http://schemas.microsoft.com/office/drawing/2015/06/chart">
            <c:ext xmlns:c16="http://schemas.microsoft.com/office/drawing/2014/chart" uri="{C3380CC4-5D6E-409C-BE32-E72D297353CC}">
              <c16:uniqueId val="{0000000A-15AA-42C2-8EC1-FB34043D64D7}"/>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Интеграл">
  <a:themeElements>
    <a:clrScheme name="Интеграл">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Интеграл">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Интеграл">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DD288B-D352-4AC6-930C-9CCE3641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45</Pages>
  <Words>12576</Words>
  <Characters>71688</Characters>
  <Application>Microsoft Office Word</Application>
  <DocSecurity>0</DocSecurity>
  <Lines>597</Lines>
  <Paragraphs>168</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Аналитический отчёт по результатам проведения независимой оценки качества условий оказания услуг организациями социального обслуживания населения Курганской области</vt:lpstr>
      <vt:lpstr/>
      <vt:lpstr>Методологический раздел</vt:lpstr>
      <vt:lpstr>Критерий «Открытость и доступность информации об организации»</vt:lpstr>
      <vt:lpstr>Критерий «Комфортность условий предоставления услуг»</vt:lpstr>
      <vt:lpstr>Критерий «Доступность услуг для инвалидов»</vt:lpstr>
      <vt:lpstr>Критерий «Доброжелательность, вежливость работников организации»</vt:lpstr>
      <vt:lpstr>Критерий «Удовлетворенность условиями оказания услуг»</vt:lpstr>
      <vt:lpstr>Итоговый рейтинг и итоговые баллы по критериям оценки организаций социального об</vt:lpstr>
      <vt:lpstr>Выявленные недостатки и рекомендации по повышению качества условий оказания услу</vt:lpstr>
      <vt:lpstr>Приложение 1. Форма сбора информации об организации социального обслуживания</vt:lpstr>
      <vt:lpstr/>
      <vt:lpstr>Приложение 2. Анкета опроса получателей услуг</vt:lpstr>
    </vt:vector>
  </TitlesOfParts>
  <Company/>
  <LinksUpToDate>false</LinksUpToDate>
  <CharactersWithSpaces>84096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отчёт по результатам проведения независимой оценки качества условий оказания услуг организациями социального обслуживания населения Курганской области</dc:title>
  <dc:subject/>
  <dc:creator>Нина</dc:creator>
  <cp:keywords/>
  <dc:description/>
  <cp:lastModifiedBy>Нина</cp:lastModifiedBy>
  <cp:revision>17</cp:revision>
  <cp:lastPrinted>2025-11-08T10:33:00Z</cp:lastPrinted>
  <dcterms:created xsi:type="dcterms:W3CDTF">2025-09-07T14:15:00Z</dcterms:created>
  <dcterms:modified xsi:type="dcterms:W3CDTF">2025-11-08T11:06:00Z</dcterms:modified>
</cp:coreProperties>
</file>